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D4" w:rsidRDefault="00770FD4">
      <w:pPr>
        <w:snapToGrid w:val="0"/>
        <w:spacing w:line="336" w:lineRule="auto"/>
        <w:jc w:val="center"/>
        <w:rPr>
          <w:rFonts w:ascii="宋体"/>
          <w:b/>
          <w:color w:val="FF0000"/>
          <w:sz w:val="96"/>
          <w:szCs w:val="96"/>
        </w:rPr>
      </w:pPr>
      <w:r>
        <w:rPr>
          <w:noProof/>
        </w:rPr>
        <w:pict>
          <v:line id="直线 2" o:spid="_x0000_s1027" style="position:absolute;left:0;text-align:left;z-index:251658240" from="9pt,78pt" to="441pt,78pt" strokecolor="red" strokeweight="3pt"/>
        </w:pict>
      </w:r>
      <w:r>
        <w:rPr>
          <w:rFonts w:ascii="宋体" w:hAnsi="宋体" w:hint="eastAsia"/>
          <w:b/>
          <w:color w:val="FF0000"/>
          <w:sz w:val="96"/>
          <w:szCs w:val="96"/>
        </w:rPr>
        <w:t>华容县教育体育局</w:t>
      </w:r>
    </w:p>
    <w:p w:rsidR="00770FD4" w:rsidRDefault="00770FD4">
      <w:pPr>
        <w:spacing w:line="1000" w:lineRule="exact"/>
        <w:rPr>
          <w:rFonts w:ascii="宋体" w:cs="宋体"/>
          <w:b/>
          <w:bCs/>
          <w:kern w:val="0"/>
          <w:sz w:val="44"/>
          <w:szCs w:val="44"/>
        </w:rPr>
      </w:pPr>
    </w:p>
    <w:p w:rsidR="00770FD4" w:rsidRDefault="00770FD4">
      <w:pPr>
        <w:spacing w:line="100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华容县教育体育局</w:t>
      </w:r>
    </w:p>
    <w:p w:rsidR="00770FD4" w:rsidRDefault="00770FD4">
      <w:pPr>
        <w:jc w:val="center"/>
        <w:rPr>
          <w:rFonts w:asci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关于组织</w:t>
      </w:r>
      <w:r>
        <w:rPr>
          <w:rFonts w:ascii="宋体" w:hAnsi="宋体" w:cs="宋体"/>
          <w:b/>
          <w:sz w:val="44"/>
          <w:szCs w:val="44"/>
        </w:rPr>
        <w:t>2019</w:t>
      </w:r>
      <w:r>
        <w:rPr>
          <w:rFonts w:ascii="宋体" w:hAnsi="宋体" w:cs="宋体" w:hint="eastAsia"/>
          <w:b/>
          <w:sz w:val="44"/>
          <w:szCs w:val="44"/>
        </w:rPr>
        <w:t>年第一次中小学教师</w:t>
      </w:r>
    </w:p>
    <w:p w:rsidR="00770FD4" w:rsidRDefault="00770FD4">
      <w:pPr>
        <w:jc w:val="center"/>
        <w:rPr>
          <w:rFonts w:asci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信息技术应用能力发展测评的通知</w:t>
      </w:r>
    </w:p>
    <w:p w:rsidR="00770FD4" w:rsidRDefault="00770FD4">
      <w:pPr>
        <w:autoSpaceDE w:val="0"/>
        <w:autoSpaceDN w:val="0"/>
        <w:adjustRightInd w:val="0"/>
        <w:snapToGrid w:val="0"/>
        <w:spacing w:line="336" w:lineRule="auto"/>
        <w:rPr>
          <w:rFonts w:ascii="仿宋_GB2312" w:eastAsia="仿宋_GB2312" w:hAnsi="仿宋" w:cs="仿宋_GB2312"/>
          <w:sz w:val="32"/>
          <w:szCs w:val="32"/>
          <w:lang w:val="zh-CN"/>
        </w:rPr>
      </w:pPr>
    </w:p>
    <w:p w:rsidR="00770FD4" w:rsidRDefault="00770FD4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各乡镇中学</w:t>
      </w:r>
      <w:r>
        <w:rPr>
          <w:rFonts w:ascii="仿宋_GB2312" w:eastAsia="仿宋_GB2312" w:hAnsi="仿宋_GB2312" w:cs="仿宋_GB2312"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sz w:val="28"/>
          <w:szCs w:val="28"/>
        </w:rPr>
        <w:t>注滋口中心小学</w:t>
      </w:r>
      <w:r>
        <w:rPr>
          <w:rFonts w:ascii="仿宋_GB2312" w:eastAsia="仿宋_GB2312" w:hAnsi="仿宋_GB2312" w:cs="仿宋_GB2312"/>
          <w:sz w:val="28"/>
          <w:szCs w:val="28"/>
        </w:rPr>
        <w:t>)</w:t>
      </w:r>
      <w:r>
        <w:rPr>
          <w:rFonts w:ascii="仿宋_GB2312" w:eastAsia="仿宋_GB2312" w:hAnsi="仿宋_GB2312" w:cs="仿宋_GB2312" w:hint="eastAsia"/>
          <w:sz w:val="28"/>
          <w:szCs w:val="28"/>
        </w:rPr>
        <w:t>、县直各学校：</w:t>
      </w:r>
    </w:p>
    <w:p w:rsidR="00770FD4" w:rsidRDefault="00770FD4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根据省教育厅工程办《关于做好</w:t>
      </w:r>
      <w:r>
        <w:rPr>
          <w:rFonts w:ascii="仿宋_GB2312" w:eastAsia="仿宋_GB2312" w:hAnsi="仿宋_GB2312" w:cs="仿宋_GB2312"/>
          <w:sz w:val="28"/>
          <w:szCs w:val="28"/>
        </w:rPr>
        <w:t>2019</w:t>
      </w:r>
      <w:r>
        <w:rPr>
          <w:rFonts w:ascii="仿宋_GB2312" w:eastAsia="仿宋_GB2312" w:hAnsi="仿宋_GB2312" w:cs="仿宋_GB2312" w:hint="eastAsia"/>
          <w:sz w:val="28"/>
          <w:szCs w:val="28"/>
        </w:rPr>
        <w:t>年第一次全省中小学教师信息技术应用能力发展测评工作的通知》（湘教工程办〔</w:t>
      </w:r>
      <w:r>
        <w:rPr>
          <w:rFonts w:ascii="仿宋_GB2312" w:eastAsia="仿宋_GB2312" w:hAnsi="仿宋_GB2312" w:cs="仿宋_GB2312"/>
          <w:sz w:val="28"/>
          <w:szCs w:val="28"/>
        </w:rPr>
        <w:t>2019</w:t>
      </w:r>
      <w:r>
        <w:rPr>
          <w:rFonts w:ascii="仿宋_GB2312" w:eastAsia="仿宋_GB2312" w:hAnsi="仿宋_GB2312" w:cs="仿宋_GB2312" w:hint="eastAsia"/>
          <w:sz w:val="28"/>
          <w:szCs w:val="28"/>
        </w:rPr>
        <w:t>〕</w:t>
      </w: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号）精神，为做好我县</w:t>
      </w:r>
      <w:r>
        <w:rPr>
          <w:rFonts w:ascii="仿宋_GB2312" w:eastAsia="仿宋_GB2312" w:hAnsi="仿宋_GB2312" w:cs="仿宋_GB2312"/>
          <w:sz w:val="28"/>
          <w:szCs w:val="28"/>
        </w:rPr>
        <w:t>2019</w:t>
      </w:r>
      <w:r>
        <w:rPr>
          <w:rFonts w:ascii="仿宋_GB2312" w:eastAsia="仿宋_GB2312" w:hAnsi="仿宋_GB2312" w:cs="仿宋_GB2312" w:hint="eastAsia"/>
          <w:sz w:val="28"/>
          <w:szCs w:val="28"/>
        </w:rPr>
        <w:t>年第一次中小学教师信息技术应用能力发展测评工作，现将有关事项通知如下：</w:t>
      </w:r>
    </w:p>
    <w:p w:rsidR="00770FD4" w:rsidRDefault="00770FD4">
      <w:pPr>
        <w:spacing w:line="560" w:lineRule="exact"/>
        <w:ind w:firstLineChars="200" w:firstLine="562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一、测评对象</w:t>
      </w:r>
    </w:p>
    <w:p w:rsidR="00770FD4" w:rsidRDefault="00770FD4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已获得由教育部监制、省工程办颁发的“湖南省中小学教师信息技术应用能力提升工程培训结业证书”的中小学、幼儿园教师。</w:t>
      </w:r>
    </w:p>
    <w:p w:rsidR="00770FD4" w:rsidRDefault="00770FD4">
      <w:pPr>
        <w:spacing w:line="560" w:lineRule="exact"/>
        <w:ind w:firstLineChars="200" w:firstLine="562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二、测评内容</w:t>
      </w:r>
    </w:p>
    <w:p w:rsidR="00770FD4" w:rsidRDefault="00770FD4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根据《关于印发</w:t>
      </w:r>
      <w:r>
        <w:rPr>
          <w:rFonts w:ascii="仿宋_GB2312" w:eastAsia="仿宋_GB2312" w:hAnsi="仿宋_GB2312" w:cs="仿宋_GB2312"/>
          <w:sz w:val="28"/>
          <w:szCs w:val="28"/>
        </w:rPr>
        <w:t>&lt;</w:t>
      </w:r>
      <w:r>
        <w:rPr>
          <w:rFonts w:ascii="仿宋_GB2312" w:eastAsia="仿宋_GB2312" w:hAnsi="仿宋_GB2312" w:cs="仿宋_GB2312" w:hint="eastAsia"/>
          <w:sz w:val="28"/>
          <w:szCs w:val="28"/>
        </w:rPr>
        <w:t>湖南省中小学教师信息技术应用能力发展测评实施细则</w:t>
      </w:r>
      <w:r>
        <w:rPr>
          <w:rFonts w:ascii="仿宋_GB2312" w:eastAsia="仿宋_GB2312" w:hAnsi="仿宋_GB2312" w:cs="仿宋_GB2312"/>
          <w:sz w:val="28"/>
          <w:szCs w:val="28"/>
        </w:rPr>
        <w:t>&gt;</w:t>
      </w:r>
      <w:r>
        <w:rPr>
          <w:rFonts w:ascii="仿宋_GB2312" w:eastAsia="仿宋_GB2312" w:hAnsi="仿宋_GB2312" w:cs="仿宋_GB2312" w:hint="eastAsia"/>
          <w:sz w:val="28"/>
          <w:szCs w:val="28"/>
        </w:rPr>
        <w:t>的通知》（湘教工程办〔</w:t>
      </w:r>
      <w:r>
        <w:rPr>
          <w:rFonts w:ascii="仿宋_GB2312" w:eastAsia="仿宋_GB2312" w:hAnsi="仿宋_GB2312" w:cs="仿宋_GB2312"/>
          <w:sz w:val="28"/>
          <w:szCs w:val="28"/>
        </w:rPr>
        <w:t>2017</w:t>
      </w:r>
      <w:r>
        <w:rPr>
          <w:rFonts w:ascii="仿宋_GB2312" w:eastAsia="仿宋_GB2312" w:hAnsi="仿宋_GB2312" w:cs="仿宋_GB2312" w:hint="eastAsia"/>
          <w:sz w:val="28"/>
          <w:szCs w:val="28"/>
        </w:rPr>
        <w:t>〕</w:t>
      </w:r>
      <w:r>
        <w:rPr>
          <w:rFonts w:ascii="仿宋_GB2312" w:eastAsia="仿宋_GB2312" w:hAnsi="仿宋_GB2312" w:cs="仿宋_GB2312"/>
          <w:sz w:val="28"/>
          <w:szCs w:val="28"/>
        </w:rPr>
        <w:t>11</w:t>
      </w:r>
      <w:r>
        <w:rPr>
          <w:rFonts w:ascii="仿宋_GB2312" w:eastAsia="仿宋_GB2312" w:hAnsi="仿宋_GB2312" w:cs="仿宋_GB2312" w:hint="eastAsia"/>
          <w:sz w:val="28"/>
          <w:szCs w:val="28"/>
        </w:rPr>
        <w:t>号），发展测评主要评价测评对象应用信息技术优化课堂教学、转变学生学习方式、促进自身专业发展的能力；主要通过测评系统，以网络测评的方式对测评对象的个人空间建设、教学资源包两大部分进行评分；注重利用测评对象个人空间和案例教学开展情境测评，了解测评对象信息技术应用能力提升程度，科学评价测评对象信息技术应用能力发展水平。</w:t>
      </w:r>
    </w:p>
    <w:p w:rsidR="00770FD4" w:rsidRDefault="00770FD4">
      <w:pPr>
        <w:spacing w:line="560" w:lineRule="exact"/>
        <w:ind w:firstLineChars="200" w:firstLine="562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三、时间安排</w:t>
      </w:r>
    </w:p>
    <w:p w:rsidR="00770FD4" w:rsidRDefault="00770FD4" w:rsidP="004C3395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1.3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/>
          <w:sz w:val="28"/>
          <w:szCs w:val="28"/>
        </w:rPr>
        <w:t>25</w:t>
      </w:r>
      <w:r>
        <w:rPr>
          <w:rFonts w:ascii="仿宋_GB2312" w:eastAsia="仿宋_GB2312" w:hAnsi="仿宋_GB2312" w:cs="仿宋_GB2312" w:hint="eastAsia"/>
          <w:sz w:val="28"/>
          <w:szCs w:val="28"/>
        </w:rPr>
        <w:t>日至</w:t>
      </w:r>
      <w:r>
        <w:rPr>
          <w:rFonts w:ascii="仿宋_GB2312" w:eastAsia="仿宋_GB2312" w:hAnsi="仿宋_GB2312" w:cs="仿宋_GB2312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日，个人申报。</w:t>
      </w:r>
    </w:p>
    <w:p w:rsidR="00770FD4" w:rsidRDefault="00770FD4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2.5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sz w:val="28"/>
          <w:szCs w:val="28"/>
        </w:rPr>
        <w:t>日前，校级管理员对测评对象提交材料的真实性进行初审。</w:t>
      </w:r>
    </w:p>
    <w:p w:rsidR="00770FD4" w:rsidRDefault="00770FD4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3.5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sz w:val="28"/>
          <w:szCs w:val="28"/>
        </w:rPr>
        <w:t>日前，县级管理员对申报材料的真实性进行复审。</w:t>
      </w:r>
    </w:p>
    <w:p w:rsidR="00770FD4" w:rsidRDefault="00770FD4">
      <w:pPr>
        <w:spacing w:line="560" w:lineRule="exact"/>
        <w:ind w:firstLineChars="200" w:firstLine="562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四、个人申报注意事项</w:t>
      </w:r>
    </w:p>
    <w:p w:rsidR="00770FD4" w:rsidRDefault="00770FD4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测评对象在规定的时间内，登录湖南省中小学教师发展网（</w:t>
      </w:r>
      <w:r>
        <w:rPr>
          <w:rFonts w:ascii="仿宋_GB2312" w:eastAsia="仿宋_GB2312" w:hAnsi="仿宋_GB2312" w:cs="仿宋_GB2312"/>
          <w:sz w:val="28"/>
          <w:szCs w:val="28"/>
        </w:rPr>
        <w:t>www.hnteacher.net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  <w:r>
        <w:rPr>
          <w:rFonts w:ascii="仿宋_GB2312" w:eastAsia="仿宋_GB2312" w:hAnsi="仿宋_GB2312" w:cs="仿宋_GB2312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sz w:val="28"/>
          <w:szCs w:val="28"/>
        </w:rPr>
        <w:t>通过“湖南省中小学教师信息技术应用能力发展测评系统”申请参加发展测评，并根据《湖南省中小学教师信息技术应用能力发展测评评分细则》提交相关材料。</w:t>
      </w:r>
    </w:p>
    <w:p w:rsidR="00770FD4" w:rsidRDefault="00770FD4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个人申报操作流程、《湖南省中小学教师信息技术应用能力发展测评评分细则》详见“湖南省中小学教师信息技术应用能力测评系统”首页。教师申报的个人空间及教学资源包不限定网站，但必须能在线浏览。</w:t>
      </w:r>
    </w:p>
    <w:p w:rsidR="00770FD4" w:rsidRDefault="00770FD4">
      <w:pPr>
        <w:spacing w:line="560" w:lineRule="exact"/>
        <w:ind w:firstLineChars="200" w:firstLine="562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五、校级管理员初审注意事项</w:t>
      </w:r>
    </w:p>
    <w:p w:rsidR="00770FD4" w:rsidRDefault="00770FD4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校级管理员（各学校校级管理员姓名、登陆账号和密码见附件）负责在发展测评系统逐个逐项审核测评对象提交的材料，重点核查材料的真实性和有效性，如有不符合要求的项目，须提醒测评对象及时补充完善。经提醒后，测评对象仍不按要求操作，校级管理员有权不予审核通过。</w:t>
      </w:r>
    </w:p>
    <w:p w:rsidR="00770FD4" w:rsidRDefault="00770FD4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校级审核通过的测评对象，可以顺利进入到专家评审阶段；校级审核不通过的测评对象不能进入专家评审阶段。</w:t>
      </w:r>
    </w:p>
    <w:p w:rsidR="00770FD4" w:rsidRDefault="00770FD4">
      <w:pPr>
        <w:spacing w:line="560" w:lineRule="exact"/>
        <w:ind w:firstLineChars="200" w:firstLine="562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六、结果运用</w:t>
      </w:r>
    </w:p>
    <w:p w:rsidR="00770FD4" w:rsidRDefault="00770FD4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测评结果分级。发展测评结果分为优秀、良好、及格、不及格四个等第。其中</w:t>
      </w:r>
      <w:r>
        <w:rPr>
          <w:rFonts w:ascii="仿宋_GB2312" w:eastAsia="仿宋_GB2312" w:hAnsi="仿宋_GB2312" w:cs="仿宋_GB2312"/>
          <w:sz w:val="28"/>
          <w:szCs w:val="28"/>
        </w:rPr>
        <w:t>85</w:t>
      </w:r>
      <w:r>
        <w:rPr>
          <w:rFonts w:ascii="仿宋_GB2312" w:eastAsia="仿宋_GB2312" w:hAnsi="仿宋_GB2312" w:cs="仿宋_GB2312" w:hint="eastAsia"/>
          <w:sz w:val="28"/>
          <w:szCs w:val="28"/>
        </w:rPr>
        <w:t>分及以上为优秀等第，</w:t>
      </w:r>
      <w:r>
        <w:rPr>
          <w:rFonts w:ascii="仿宋_GB2312" w:eastAsia="仿宋_GB2312" w:hAnsi="仿宋_GB2312" w:cs="仿宋_GB2312"/>
          <w:sz w:val="28"/>
          <w:szCs w:val="28"/>
        </w:rPr>
        <w:t>73</w:t>
      </w:r>
      <w:r>
        <w:rPr>
          <w:rFonts w:ascii="仿宋_GB2312" w:eastAsia="仿宋_GB2312" w:hAnsi="仿宋_GB2312" w:cs="仿宋_GB2312" w:hint="eastAsia"/>
          <w:sz w:val="28"/>
          <w:szCs w:val="28"/>
        </w:rPr>
        <w:t>分至</w:t>
      </w:r>
      <w:r>
        <w:rPr>
          <w:rFonts w:ascii="仿宋_GB2312" w:eastAsia="仿宋_GB2312" w:hAnsi="仿宋_GB2312" w:cs="仿宋_GB2312"/>
          <w:sz w:val="28"/>
          <w:szCs w:val="28"/>
        </w:rPr>
        <w:t>84</w:t>
      </w:r>
      <w:r>
        <w:rPr>
          <w:rFonts w:ascii="仿宋_GB2312" w:eastAsia="仿宋_GB2312" w:hAnsi="仿宋_GB2312" w:cs="仿宋_GB2312" w:hint="eastAsia"/>
          <w:sz w:val="28"/>
          <w:szCs w:val="28"/>
        </w:rPr>
        <w:t>分为良好等第，</w:t>
      </w:r>
      <w:r>
        <w:rPr>
          <w:rFonts w:ascii="仿宋_GB2312" w:eastAsia="仿宋_GB2312" w:hAnsi="仿宋_GB2312" w:cs="仿宋_GB2312"/>
          <w:sz w:val="28"/>
          <w:szCs w:val="28"/>
        </w:rPr>
        <w:t>60</w:t>
      </w:r>
      <w:r>
        <w:rPr>
          <w:rFonts w:ascii="仿宋_GB2312" w:eastAsia="仿宋_GB2312" w:hAnsi="仿宋_GB2312" w:cs="仿宋_GB2312" w:hint="eastAsia"/>
          <w:sz w:val="28"/>
          <w:szCs w:val="28"/>
        </w:rPr>
        <w:t>分至</w:t>
      </w:r>
      <w:r>
        <w:rPr>
          <w:rFonts w:ascii="仿宋_GB2312" w:eastAsia="仿宋_GB2312" w:hAnsi="仿宋_GB2312" w:cs="仿宋_GB2312"/>
          <w:sz w:val="28"/>
          <w:szCs w:val="28"/>
        </w:rPr>
        <w:t>72</w:t>
      </w:r>
      <w:r>
        <w:rPr>
          <w:rFonts w:ascii="仿宋_GB2312" w:eastAsia="仿宋_GB2312" w:hAnsi="仿宋_GB2312" w:cs="仿宋_GB2312" w:hint="eastAsia"/>
          <w:sz w:val="28"/>
          <w:szCs w:val="28"/>
        </w:rPr>
        <w:t>分为及格等第，</w:t>
      </w:r>
      <w:r>
        <w:rPr>
          <w:rFonts w:ascii="仿宋_GB2312" w:eastAsia="仿宋_GB2312" w:hAnsi="仿宋_GB2312" w:cs="仿宋_GB2312"/>
          <w:sz w:val="28"/>
          <w:szCs w:val="28"/>
        </w:rPr>
        <w:t>60</w:t>
      </w:r>
      <w:r>
        <w:rPr>
          <w:rFonts w:ascii="仿宋_GB2312" w:eastAsia="仿宋_GB2312" w:hAnsi="仿宋_GB2312" w:cs="仿宋_GB2312" w:hint="eastAsia"/>
          <w:sz w:val="28"/>
          <w:szCs w:val="28"/>
        </w:rPr>
        <w:t>分以下为不及格等第。</w:t>
      </w:r>
    </w:p>
    <w:p w:rsidR="00770FD4" w:rsidRDefault="00770FD4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测评结果运用。发展测评等第证书将作为特级教师、中小学名师名校长、学科带头人、骨干教师以及能力提升工程种子教师等评选的重要条件：</w:t>
      </w:r>
    </w:p>
    <w:p w:rsidR="00770FD4" w:rsidRDefault="00770FD4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⑴特级教师和省级中小学名师名校长评选推荐须取得优秀等第证书。</w:t>
      </w:r>
    </w:p>
    <w:p w:rsidR="00770FD4" w:rsidRDefault="00770FD4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⑵学科带头人、骨干教师、能力提升工程种子教师和市级、县级中小学名师名校长评选推荐须取得良好及以上等第证书。</w:t>
      </w:r>
    </w:p>
    <w:p w:rsidR="00770FD4" w:rsidRDefault="00770FD4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⑶信息技术应用能力发展测评结果作为教师职称评聘的加分条件。</w:t>
      </w:r>
    </w:p>
    <w:p w:rsidR="00770FD4" w:rsidRDefault="00770FD4">
      <w:pPr>
        <w:spacing w:line="560" w:lineRule="exact"/>
        <w:ind w:firstLineChars="200" w:firstLine="562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七、工作要求</w:t>
      </w:r>
    </w:p>
    <w:p w:rsidR="00770FD4" w:rsidRDefault="00770FD4">
      <w:pPr>
        <w:spacing w:line="5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b/>
          <w:bCs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广泛宣传，提高认识。</w:t>
      </w:r>
      <w:r>
        <w:rPr>
          <w:rFonts w:ascii="仿宋_GB2312" w:eastAsia="仿宋_GB2312" w:hAnsi="仿宋_GB2312" w:cs="仿宋_GB2312" w:hint="eastAsia"/>
          <w:sz w:val="28"/>
          <w:szCs w:val="28"/>
        </w:rPr>
        <w:t>信息技术应用能力发展测评是提升工程的重要环节，测评结果的运用事关广大教师的切身利益。各单位务必广泛宣传，召开动员会，让发展测评的重要性和测评结果的运用政策深入人心。</w:t>
      </w:r>
    </w:p>
    <w:p w:rsidR="00770FD4" w:rsidRDefault="00770FD4">
      <w:pPr>
        <w:spacing w:line="5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b/>
          <w:bCs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加强领导，精心组织。</w:t>
      </w:r>
      <w:r>
        <w:rPr>
          <w:rFonts w:ascii="仿宋_GB2312" w:eastAsia="仿宋_GB2312" w:hAnsi="仿宋_GB2312" w:cs="仿宋_GB2312" w:hint="eastAsia"/>
          <w:sz w:val="28"/>
          <w:szCs w:val="28"/>
        </w:rPr>
        <w:t>各单位要切实加强组织领导，成立相应的组织机构，明确专人负责，安排专项经费，确保测评工作顺利进行。要为教师提供必要的测评条件，并组织测评对象进行建立“个人空间”、“教学资源包”及个人申请办法等方面的培训。</w:t>
      </w:r>
    </w:p>
    <w:p w:rsidR="00770FD4" w:rsidRDefault="00770FD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坚持原则，严肃纪律。</w:t>
      </w:r>
      <w:r>
        <w:rPr>
          <w:rFonts w:ascii="仿宋_GB2312" w:eastAsia="仿宋_GB2312" w:hAnsi="仿宋_GB2312" w:cs="仿宋_GB2312" w:hint="eastAsia"/>
          <w:sz w:val="28"/>
          <w:szCs w:val="28"/>
        </w:rPr>
        <w:t>在校级初审过程中，要严格执行政策，坚持条件，坚持原则，确保测评对象提交材料的真实性和有效性。</w:t>
      </w:r>
    </w:p>
    <w:p w:rsidR="00770FD4" w:rsidRDefault="00770FD4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发展测评业务咨询联系人：杨志赛</w:t>
      </w:r>
      <w:r>
        <w:rPr>
          <w:rFonts w:ascii="仿宋_GB2312" w:eastAsia="仿宋_GB2312" w:hAnsi="仿宋_GB2312" w:cs="仿宋_GB2312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sz w:val="28"/>
          <w:szCs w:val="28"/>
        </w:rPr>
        <w:t>电话：</w:t>
      </w:r>
      <w:r>
        <w:rPr>
          <w:rFonts w:ascii="仿宋_GB2312" w:eastAsia="仿宋_GB2312" w:hAnsi="仿宋_GB2312" w:cs="仿宋_GB2312"/>
          <w:sz w:val="28"/>
          <w:szCs w:val="28"/>
        </w:rPr>
        <w:t>13974073088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/>
          <w:sz w:val="28"/>
          <w:szCs w:val="28"/>
        </w:rPr>
        <w:t>QQ</w:t>
      </w:r>
      <w:r>
        <w:rPr>
          <w:rFonts w:ascii="仿宋_GB2312" w:eastAsia="仿宋_GB2312" w:hAnsi="仿宋_GB2312" w:cs="仿宋_GB2312" w:hint="eastAsia"/>
          <w:sz w:val="28"/>
          <w:szCs w:val="28"/>
        </w:rPr>
        <w:t>号：</w:t>
      </w:r>
      <w:r>
        <w:rPr>
          <w:rFonts w:ascii="仿宋_GB2312" w:eastAsia="仿宋_GB2312" w:hAnsi="仿宋_GB2312" w:cs="仿宋_GB2312"/>
          <w:sz w:val="28"/>
          <w:szCs w:val="28"/>
        </w:rPr>
        <w:t>517481159</w:t>
      </w:r>
      <w:r>
        <w:rPr>
          <w:rFonts w:ascii="仿宋_GB2312" w:eastAsia="仿宋_GB2312" w:hAnsi="仿宋_GB2312" w:cs="仿宋_GB2312" w:hint="eastAsia"/>
          <w:sz w:val="28"/>
          <w:szCs w:val="28"/>
        </w:rPr>
        <w:t>；胡小兰，电话：</w:t>
      </w:r>
      <w:r>
        <w:rPr>
          <w:rFonts w:ascii="仿宋_GB2312" w:eastAsia="仿宋_GB2312" w:hAnsi="仿宋_GB2312" w:cs="仿宋_GB2312"/>
          <w:sz w:val="28"/>
          <w:szCs w:val="28"/>
        </w:rPr>
        <w:t>13874066981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/>
          <w:sz w:val="28"/>
          <w:szCs w:val="28"/>
        </w:rPr>
        <w:t>QQ</w:t>
      </w:r>
      <w:r>
        <w:rPr>
          <w:rFonts w:ascii="仿宋_GB2312" w:eastAsia="仿宋_GB2312" w:hAnsi="仿宋_GB2312" w:cs="仿宋_GB2312" w:hint="eastAsia"/>
          <w:sz w:val="28"/>
          <w:szCs w:val="28"/>
        </w:rPr>
        <w:t>号：</w:t>
      </w:r>
      <w:r>
        <w:rPr>
          <w:rFonts w:ascii="仿宋_GB2312" w:eastAsia="仿宋_GB2312" w:hAnsi="仿宋_GB2312" w:cs="仿宋_GB2312"/>
          <w:sz w:val="28"/>
          <w:szCs w:val="28"/>
        </w:rPr>
        <w:t>67609501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770FD4" w:rsidRDefault="00770FD4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附件：华容县信息技术应用能力发展测评校级负责人和管理员名单</w:t>
      </w:r>
    </w:p>
    <w:p w:rsidR="00770FD4" w:rsidRDefault="00770FD4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</w:p>
    <w:p w:rsidR="00770FD4" w:rsidRDefault="00770FD4">
      <w:pPr>
        <w:spacing w:line="560" w:lineRule="exact"/>
        <w:ind w:firstLineChars="200" w:firstLine="560"/>
        <w:jc w:val="right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2019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/>
          <w:sz w:val="28"/>
          <w:szCs w:val="28"/>
        </w:rPr>
        <w:t>11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770FD4" w:rsidRDefault="00770FD4">
      <w:pPr>
        <w:ind w:firstLineChars="200" w:firstLine="560"/>
        <w:jc w:val="right"/>
        <w:rPr>
          <w:rFonts w:ascii="仿宋_GB2312" w:eastAsia="仿宋_GB2312" w:hAnsi="仿宋"/>
          <w:kern w:val="0"/>
          <w:sz w:val="28"/>
          <w:szCs w:val="28"/>
        </w:rPr>
      </w:pPr>
    </w:p>
    <w:p w:rsidR="00770FD4" w:rsidRDefault="00770FD4">
      <w:pPr>
        <w:spacing w:line="240" w:lineRule="atLeast"/>
        <w:jc w:val="left"/>
        <w:rPr>
          <w:rFonts w:ascii="宋体" w:cs="宋体"/>
          <w:bCs/>
          <w:kern w:val="0"/>
          <w:sz w:val="28"/>
          <w:szCs w:val="28"/>
        </w:rPr>
      </w:pPr>
    </w:p>
    <w:p w:rsidR="00770FD4" w:rsidRDefault="00770FD4">
      <w:pPr>
        <w:spacing w:line="240" w:lineRule="atLeast"/>
        <w:jc w:val="left"/>
        <w:rPr>
          <w:rFonts w:ascii="宋体" w:cs="宋体"/>
          <w:bCs/>
          <w:kern w:val="0"/>
          <w:sz w:val="28"/>
          <w:szCs w:val="28"/>
        </w:rPr>
      </w:pPr>
    </w:p>
    <w:p w:rsidR="00770FD4" w:rsidRDefault="00770FD4">
      <w:pPr>
        <w:spacing w:line="240" w:lineRule="atLeast"/>
        <w:jc w:val="left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附件：</w:t>
      </w:r>
      <w:r>
        <w:rPr>
          <w:rFonts w:ascii="仿宋_GB2312" w:eastAsia="仿宋_GB2312" w:hAnsi="仿宋"/>
          <w:kern w:val="0"/>
          <w:sz w:val="28"/>
          <w:szCs w:val="28"/>
        </w:rPr>
        <w:t xml:space="preserve"> </w:t>
      </w:r>
    </w:p>
    <w:p w:rsidR="00770FD4" w:rsidRDefault="00770FD4">
      <w:pPr>
        <w:spacing w:line="240" w:lineRule="atLeast"/>
        <w:jc w:val="center"/>
        <w:rPr>
          <w:rFonts w:ascii="宋体" w:cs="宋体"/>
          <w:b/>
          <w:bCs/>
          <w:w w:val="7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w w:val="70"/>
          <w:kern w:val="0"/>
          <w:sz w:val="44"/>
          <w:szCs w:val="44"/>
        </w:rPr>
        <w:t>华容县信息技术应用能力发展测评校级负责人和管理员名单</w:t>
      </w:r>
    </w:p>
    <w:tbl>
      <w:tblPr>
        <w:tblW w:w="9365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8"/>
        <w:gridCol w:w="2467"/>
        <w:gridCol w:w="2505"/>
        <w:gridCol w:w="2370"/>
        <w:gridCol w:w="1335"/>
      </w:tblGrid>
      <w:tr w:rsidR="00770FD4" w:rsidTr="00CB27F2">
        <w:trPr>
          <w:trHeight w:val="285"/>
        </w:trPr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467" w:type="dxa"/>
            <w:tcBorders>
              <w:top w:val="single" w:sz="12" w:space="0" w:color="auto"/>
            </w:tcBorders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505" w:type="dxa"/>
            <w:tcBorders>
              <w:top w:val="single" w:sz="12" w:space="0" w:color="auto"/>
            </w:tcBorders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测评校级负责人</w:t>
            </w:r>
          </w:p>
        </w:tc>
        <w:tc>
          <w:tcPr>
            <w:tcW w:w="2370" w:type="dxa"/>
            <w:tcBorders>
              <w:top w:val="single" w:sz="12" w:space="0" w:color="auto"/>
            </w:tcBorders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测评校级管理员</w:t>
            </w:r>
          </w:p>
        </w:tc>
        <w:tc>
          <w:tcPr>
            <w:tcW w:w="1335" w:type="dxa"/>
            <w:tcBorders>
              <w:top w:val="single" w:sz="12" w:space="0" w:color="auto"/>
            </w:tcBorders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770FD4" w:rsidTr="00CB27F2">
        <w:trPr>
          <w:trHeight w:val="305"/>
        </w:trPr>
        <w:tc>
          <w:tcPr>
            <w:tcW w:w="688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2467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操军中学</w:t>
            </w:r>
          </w:p>
        </w:tc>
        <w:tc>
          <w:tcPr>
            <w:tcW w:w="250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徐伟</w:t>
            </w:r>
            <w:bookmarkStart w:id="0" w:name="_GoBack"/>
            <w:bookmarkEnd w:id="0"/>
            <w:r>
              <w:rPr>
                <w:rFonts w:hint="eastAsia"/>
              </w:rPr>
              <w:t>明</w:t>
            </w:r>
          </w:p>
        </w:tc>
        <w:tc>
          <w:tcPr>
            <w:tcW w:w="2370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王金才</w:t>
            </w:r>
          </w:p>
        </w:tc>
        <w:tc>
          <w:tcPr>
            <w:tcW w:w="133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</w:p>
        </w:tc>
      </w:tr>
      <w:tr w:rsidR="00770FD4" w:rsidTr="00CB27F2">
        <w:trPr>
          <w:trHeight w:val="254"/>
        </w:trPr>
        <w:tc>
          <w:tcPr>
            <w:tcW w:w="688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2467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插旗中学</w:t>
            </w:r>
          </w:p>
        </w:tc>
        <w:tc>
          <w:tcPr>
            <w:tcW w:w="250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肖永明</w:t>
            </w:r>
          </w:p>
        </w:tc>
        <w:tc>
          <w:tcPr>
            <w:tcW w:w="2370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李新国</w:t>
            </w:r>
          </w:p>
        </w:tc>
        <w:tc>
          <w:tcPr>
            <w:tcW w:w="133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</w:p>
        </w:tc>
      </w:tr>
      <w:tr w:rsidR="00770FD4" w:rsidTr="00CB27F2">
        <w:trPr>
          <w:trHeight w:val="294"/>
        </w:trPr>
        <w:tc>
          <w:tcPr>
            <w:tcW w:w="688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2467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东山中学</w:t>
            </w:r>
          </w:p>
        </w:tc>
        <w:tc>
          <w:tcPr>
            <w:tcW w:w="250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邓国辉</w:t>
            </w:r>
          </w:p>
        </w:tc>
        <w:tc>
          <w:tcPr>
            <w:tcW w:w="2370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季晓东</w:t>
            </w:r>
          </w:p>
        </w:tc>
        <w:tc>
          <w:tcPr>
            <w:tcW w:w="133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</w:p>
        </w:tc>
      </w:tr>
      <w:tr w:rsidR="00770FD4" w:rsidTr="00CB27F2">
        <w:trPr>
          <w:trHeight w:val="344"/>
        </w:trPr>
        <w:tc>
          <w:tcPr>
            <w:tcW w:w="688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2467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护城中学</w:t>
            </w:r>
          </w:p>
        </w:tc>
        <w:tc>
          <w:tcPr>
            <w:tcW w:w="250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何建平</w:t>
            </w:r>
          </w:p>
        </w:tc>
        <w:tc>
          <w:tcPr>
            <w:tcW w:w="2370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陈薇</w:t>
            </w:r>
          </w:p>
        </w:tc>
        <w:tc>
          <w:tcPr>
            <w:tcW w:w="133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</w:p>
        </w:tc>
      </w:tr>
      <w:tr w:rsidR="00770FD4" w:rsidTr="00CB27F2">
        <w:trPr>
          <w:trHeight w:val="344"/>
        </w:trPr>
        <w:tc>
          <w:tcPr>
            <w:tcW w:w="688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2467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北景港中学</w:t>
            </w:r>
          </w:p>
        </w:tc>
        <w:tc>
          <w:tcPr>
            <w:tcW w:w="250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蒋作军</w:t>
            </w:r>
          </w:p>
        </w:tc>
        <w:tc>
          <w:tcPr>
            <w:tcW w:w="2370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王大伟</w:t>
            </w:r>
          </w:p>
        </w:tc>
        <w:tc>
          <w:tcPr>
            <w:tcW w:w="133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</w:p>
        </w:tc>
      </w:tr>
      <w:tr w:rsidR="00770FD4" w:rsidTr="00CB27F2">
        <w:trPr>
          <w:trHeight w:val="344"/>
        </w:trPr>
        <w:tc>
          <w:tcPr>
            <w:tcW w:w="688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2467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梅田中学</w:t>
            </w:r>
          </w:p>
        </w:tc>
        <w:tc>
          <w:tcPr>
            <w:tcW w:w="250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张顺</w:t>
            </w:r>
          </w:p>
        </w:tc>
        <w:tc>
          <w:tcPr>
            <w:tcW w:w="2370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周静</w:t>
            </w:r>
          </w:p>
        </w:tc>
        <w:tc>
          <w:tcPr>
            <w:tcW w:w="133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</w:p>
        </w:tc>
      </w:tr>
      <w:tr w:rsidR="00770FD4" w:rsidTr="00CB27F2">
        <w:trPr>
          <w:trHeight w:val="344"/>
        </w:trPr>
        <w:tc>
          <w:tcPr>
            <w:tcW w:w="688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2467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南山中学</w:t>
            </w:r>
          </w:p>
        </w:tc>
        <w:tc>
          <w:tcPr>
            <w:tcW w:w="250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严慧远</w:t>
            </w:r>
          </w:p>
        </w:tc>
        <w:tc>
          <w:tcPr>
            <w:tcW w:w="2370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蔡训民</w:t>
            </w:r>
          </w:p>
        </w:tc>
        <w:tc>
          <w:tcPr>
            <w:tcW w:w="133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</w:p>
        </w:tc>
      </w:tr>
      <w:tr w:rsidR="00770FD4" w:rsidTr="00CB27F2">
        <w:trPr>
          <w:trHeight w:val="344"/>
        </w:trPr>
        <w:tc>
          <w:tcPr>
            <w:tcW w:w="688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2467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鲇市中学</w:t>
            </w:r>
          </w:p>
        </w:tc>
        <w:tc>
          <w:tcPr>
            <w:tcW w:w="250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陈志武</w:t>
            </w:r>
          </w:p>
        </w:tc>
        <w:tc>
          <w:tcPr>
            <w:tcW w:w="2370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段传杰</w:t>
            </w:r>
          </w:p>
        </w:tc>
        <w:tc>
          <w:tcPr>
            <w:tcW w:w="133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</w:p>
        </w:tc>
      </w:tr>
      <w:tr w:rsidR="00770FD4" w:rsidTr="00CB27F2">
        <w:trPr>
          <w:trHeight w:val="344"/>
        </w:trPr>
        <w:tc>
          <w:tcPr>
            <w:tcW w:w="688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2467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三封中学</w:t>
            </w:r>
          </w:p>
        </w:tc>
        <w:tc>
          <w:tcPr>
            <w:tcW w:w="250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何忠武</w:t>
            </w:r>
          </w:p>
        </w:tc>
        <w:tc>
          <w:tcPr>
            <w:tcW w:w="2370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缪永胜</w:t>
            </w:r>
          </w:p>
        </w:tc>
        <w:tc>
          <w:tcPr>
            <w:tcW w:w="133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</w:p>
        </w:tc>
      </w:tr>
      <w:tr w:rsidR="00770FD4" w:rsidTr="00CB27F2">
        <w:trPr>
          <w:trHeight w:val="344"/>
        </w:trPr>
        <w:tc>
          <w:tcPr>
            <w:tcW w:w="688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2467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团洲中学</w:t>
            </w:r>
          </w:p>
        </w:tc>
        <w:tc>
          <w:tcPr>
            <w:tcW w:w="250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蔡邦华</w:t>
            </w:r>
          </w:p>
        </w:tc>
        <w:tc>
          <w:tcPr>
            <w:tcW w:w="2370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彭忠保</w:t>
            </w:r>
          </w:p>
        </w:tc>
        <w:tc>
          <w:tcPr>
            <w:tcW w:w="133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</w:p>
        </w:tc>
      </w:tr>
      <w:tr w:rsidR="00770FD4" w:rsidTr="00CB27F2">
        <w:trPr>
          <w:trHeight w:val="319"/>
        </w:trPr>
        <w:tc>
          <w:tcPr>
            <w:tcW w:w="688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2467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万庾中学</w:t>
            </w:r>
          </w:p>
        </w:tc>
        <w:tc>
          <w:tcPr>
            <w:tcW w:w="250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张朝忠</w:t>
            </w:r>
          </w:p>
        </w:tc>
        <w:tc>
          <w:tcPr>
            <w:tcW w:w="2370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马超</w:t>
            </w:r>
          </w:p>
        </w:tc>
        <w:tc>
          <w:tcPr>
            <w:tcW w:w="133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</w:p>
        </w:tc>
      </w:tr>
      <w:tr w:rsidR="00770FD4" w:rsidTr="00CB27F2">
        <w:trPr>
          <w:trHeight w:val="344"/>
        </w:trPr>
        <w:tc>
          <w:tcPr>
            <w:tcW w:w="688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2467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城关中心小学</w:t>
            </w:r>
          </w:p>
        </w:tc>
        <w:tc>
          <w:tcPr>
            <w:tcW w:w="250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方勇军</w:t>
            </w:r>
          </w:p>
        </w:tc>
        <w:tc>
          <w:tcPr>
            <w:tcW w:w="2370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王立娥</w:t>
            </w:r>
          </w:p>
        </w:tc>
        <w:tc>
          <w:tcPr>
            <w:tcW w:w="133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</w:p>
        </w:tc>
      </w:tr>
      <w:tr w:rsidR="00770FD4" w:rsidTr="00CB27F2">
        <w:trPr>
          <w:trHeight w:val="344"/>
        </w:trPr>
        <w:tc>
          <w:tcPr>
            <w:tcW w:w="688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2467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城兴小学</w:t>
            </w:r>
          </w:p>
        </w:tc>
        <w:tc>
          <w:tcPr>
            <w:tcW w:w="250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缪洪波</w:t>
            </w:r>
          </w:p>
        </w:tc>
        <w:tc>
          <w:tcPr>
            <w:tcW w:w="2370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陈婷</w:t>
            </w:r>
          </w:p>
        </w:tc>
        <w:tc>
          <w:tcPr>
            <w:tcW w:w="133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</w:p>
        </w:tc>
      </w:tr>
      <w:tr w:rsidR="00770FD4" w:rsidTr="00CB27F2">
        <w:trPr>
          <w:trHeight w:val="344"/>
        </w:trPr>
        <w:tc>
          <w:tcPr>
            <w:tcW w:w="688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t>14</w:t>
            </w:r>
          </w:p>
        </w:tc>
        <w:tc>
          <w:tcPr>
            <w:tcW w:w="2467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县二中</w:t>
            </w:r>
          </w:p>
        </w:tc>
        <w:tc>
          <w:tcPr>
            <w:tcW w:w="250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符新华</w:t>
            </w:r>
          </w:p>
        </w:tc>
        <w:tc>
          <w:tcPr>
            <w:tcW w:w="2370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133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</w:p>
        </w:tc>
      </w:tr>
      <w:tr w:rsidR="00770FD4" w:rsidTr="00CB27F2">
        <w:trPr>
          <w:trHeight w:val="344"/>
        </w:trPr>
        <w:tc>
          <w:tcPr>
            <w:tcW w:w="688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t>15</w:t>
            </w:r>
          </w:p>
        </w:tc>
        <w:tc>
          <w:tcPr>
            <w:tcW w:w="2467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怀乡中学</w:t>
            </w:r>
          </w:p>
        </w:tc>
        <w:tc>
          <w:tcPr>
            <w:tcW w:w="250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周先鹏</w:t>
            </w:r>
          </w:p>
        </w:tc>
        <w:tc>
          <w:tcPr>
            <w:tcW w:w="2370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高四明</w:t>
            </w:r>
          </w:p>
        </w:tc>
        <w:tc>
          <w:tcPr>
            <w:tcW w:w="133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</w:p>
        </w:tc>
      </w:tr>
      <w:tr w:rsidR="00770FD4" w:rsidTr="00CB27F2">
        <w:trPr>
          <w:trHeight w:val="319"/>
        </w:trPr>
        <w:tc>
          <w:tcPr>
            <w:tcW w:w="688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t>16</w:t>
            </w:r>
          </w:p>
        </w:tc>
        <w:tc>
          <w:tcPr>
            <w:tcW w:w="2467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黄湖小学</w:t>
            </w:r>
          </w:p>
        </w:tc>
        <w:tc>
          <w:tcPr>
            <w:tcW w:w="250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李锡军</w:t>
            </w:r>
          </w:p>
        </w:tc>
        <w:tc>
          <w:tcPr>
            <w:tcW w:w="2370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刘博</w:t>
            </w:r>
          </w:p>
        </w:tc>
        <w:tc>
          <w:tcPr>
            <w:tcW w:w="133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</w:p>
        </w:tc>
      </w:tr>
      <w:tr w:rsidR="00770FD4" w:rsidTr="00CB27F2">
        <w:trPr>
          <w:trHeight w:val="344"/>
        </w:trPr>
        <w:tc>
          <w:tcPr>
            <w:tcW w:w="688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t>17</w:t>
            </w:r>
          </w:p>
        </w:tc>
        <w:tc>
          <w:tcPr>
            <w:tcW w:w="2467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机关幼儿园</w:t>
            </w:r>
          </w:p>
        </w:tc>
        <w:tc>
          <w:tcPr>
            <w:tcW w:w="250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杨艳</w:t>
            </w:r>
          </w:p>
        </w:tc>
        <w:tc>
          <w:tcPr>
            <w:tcW w:w="2370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赵莉</w:t>
            </w:r>
          </w:p>
        </w:tc>
        <w:tc>
          <w:tcPr>
            <w:tcW w:w="133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</w:p>
        </w:tc>
      </w:tr>
      <w:tr w:rsidR="00770FD4" w:rsidTr="00CB27F2">
        <w:trPr>
          <w:trHeight w:val="344"/>
        </w:trPr>
        <w:tc>
          <w:tcPr>
            <w:tcW w:w="688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t>18</w:t>
            </w:r>
          </w:p>
        </w:tc>
        <w:tc>
          <w:tcPr>
            <w:tcW w:w="2467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教师进修学校</w:t>
            </w:r>
          </w:p>
        </w:tc>
        <w:tc>
          <w:tcPr>
            <w:tcW w:w="250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罗卫华</w:t>
            </w:r>
          </w:p>
        </w:tc>
        <w:tc>
          <w:tcPr>
            <w:tcW w:w="2370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王辉</w:t>
            </w:r>
          </w:p>
        </w:tc>
        <w:tc>
          <w:tcPr>
            <w:tcW w:w="133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</w:p>
        </w:tc>
      </w:tr>
      <w:tr w:rsidR="00770FD4" w:rsidTr="00CB27F2">
        <w:trPr>
          <w:trHeight w:val="344"/>
        </w:trPr>
        <w:tc>
          <w:tcPr>
            <w:tcW w:w="688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t>19</w:t>
            </w:r>
          </w:p>
        </w:tc>
        <w:tc>
          <w:tcPr>
            <w:tcW w:w="2467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马鞍山实验学校</w:t>
            </w:r>
          </w:p>
        </w:tc>
        <w:tc>
          <w:tcPr>
            <w:tcW w:w="250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朱艳芳</w:t>
            </w:r>
          </w:p>
        </w:tc>
        <w:tc>
          <w:tcPr>
            <w:tcW w:w="2370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刘科</w:t>
            </w:r>
          </w:p>
        </w:tc>
        <w:tc>
          <w:tcPr>
            <w:tcW w:w="133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</w:p>
        </w:tc>
      </w:tr>
      <w:tr w:rsidR="00770FD4" w:rsidTr="00CB27F2">
        <w:trPr>
          <w:trHeight w:val="344"/>
        </w:trPr>
        <w:tc>
          <w:tcPr>
            <w:tcW w:w="688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t>20</w:t>
            </w:r>
          </w:p>
        </w:tc>
        <w:tc>
          <w:tcPr>
            <w:tcW w:w="2467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侨联环城学校</w:t>
            </w:r>
          </w:p>
        </w:tc>
        <w:tc>
          <w:tcPr>
            <w:tcW w:w="250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刘绍文</w:t>
            </w:r>
          </w:p>
        </w:tc>
        <w:tc>
          <w:tcPr>
            <w:tcW w:w="2370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刘绍文</w:t>
            </w:r>
          </w:p>
        </w:tc>
        <w:tc>
          <w:tcPr>
            <w:tcW w:w="133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</w:p>
        </w:tc>
      </w:tr>
      <w:tr w:rsidR="00770FD4" w:rsidTr="00CB27F2">
        <w:trPr>
          <w:trHeight w:val="344"/>
        </w:trPr>
        <w:tc>
          <w:tcPr>
            <w:tcW w:w="688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t>21</w:t>
            </w:r>
          </w:p>
        </w:tc>
        <w:tc>
          <w:tcPr>
            <w:tcW w:w="2467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桥东小学</w:t>
            </w:r>
          </w:p>
        </w:tc>
        <w:tc>
          <w:tcPr>
            <w:tcW w:w="250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赵峥</w:t>
            </w:r>
          </w:p>
        </w:tc>
        <w:tc>
          <w:tcPr>
            <w:tcW w:w="2370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赵峥</w:t>
            </w:r>
          </w:p>
        </w:tc>
        <w:tc>
          <w:tcPr>
            <w:tcW w:w="133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</w:p>
        </w:tc>
      </w:tr>
      <w:tr w:rsidR="00770FD4" w:rsidTr="00CB27F2">
        <w:trPr>
          <w:trHeight w:val="344"/>
        </w:trPr>
        <w:tc>
          <w:tcPr>
            <w:tcW w:w="688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t>22</w:t>
            </w:r>
          </w:p>
        </w:tc>
        <w:tc>
          <w:tcPr>
            <w:tcW w:w="2467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县三中</w:t>
            </w:r>
          </w:p>
        </w:tc>
        <w:tc>
          <w:tcPr>
            <w:tcW w:w="250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陈可军</w:t>
            </w:r>
          </w:p>
        </w:tc>
        <w:tc>
          <w:tcPr>
            <w:tcW w:w="2370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易治</w:t>
            </w:r>
          </w:p>
        </w:tc>
        <w:tc>
          <w:tcPr>
            <w:tcW w:w="133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</w:p>
        </w:tc>
      </w:tr>
      <w:tr w:rsidR="00770FD4" w:rsidTr="00CB27F2">
        <w:trPr>
          <w:trHeight w:val="344"/>
        </w:trPr>
        <w:tc>
          <w:tcPr>
            <w:tcW w:w="688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t>23</w:t>
            </w:r>
          </w:p>
        </w:tc>
        <w:tc>
          <w:tcPr>
            <w:tcW w:w="2467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长工实验学校</w:t>
            </w:r>
          </w:p>
        </w:tc>
        <w:tc>
          <w:tcPr>
            <w:tcW w:w="250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胡鹏</w:t>
            </w:r>
          </w:p>
        </w:tc>
        <w:tc>
          <w:tcPr>
            <w:tcW w:w="2370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罗彦龙</w:t>
            </w:r>
          </w:p>
        </w:tc>
        <w:tc>
          <w:tcPr>
            <w:tcW w:w="133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</w:p>
        </w:tc>
      </w:tr>
      <w:tr w:rsidR="00770FD4" w:rsidTr="00CB27F2">
        <w:trPr>
          <w:trHeight w:val="344"/>
        </w:trPr>
        <w:tc>
          <w:tcPr>
            <w:tcW w:w="688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t>24</w:t>
            </w:r>
          </w:p>
        </w:tc>
        <w:tc>
          <w:tcPr>
            <w:tcW w:w="2467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实验小学</w:t>
            </w:r>
          </w:p>
        </w:tc>
        <w:tc>
          <w:tcPr>
            <w:tcW w:w="250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皮智慧</w:t>
            </w:r>
          </w:p>
        </w:tc>
        <w:tc>
          <w:tcPr>
            <w:tcW w:w="2370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邓力恒</w:t>
            </w:r>
          </w:p>
        </w:tc>
        <w:tc>
          <w:tcPr>
            <w:tcW w:w="133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</w:p>
        </w:tc>
      </w:tr>
      <w:tr w:rsidR="00770FD4" w:rsidTr="00CB27F2">
        <w:trPr>
          <w:trHeight w:val="344"/>
        </w:trPr>
        <w:tc>
          <w:tcPr>
            <w:tcW w:w="688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t>25</w:t>
            </w:r>
          </w:p>
        </w:tc>
        <w:tc>
          <w:tcPr>
            <w:tcW w:w="2467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县四中</w:t>
            </w:r>
          </w:p>
        </w:tc>
        <w:tc>
          <w:tcPr>
            <w:tcW w:w="250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钟垒彬</w:t>
            </w:r>
          </w:p>
        </w:tc>
        <w:tc>
          <w:tcPr>
            <w:tcW w:w="2370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杨华</w:t>
            </w:r>
          </w:p>
        </w:tc>
        <w:tc>
          <w:tcPr>
            <w:tcW w:w="133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</w:p>
        </w:tc>
      </w:tr>
      <w:tr w:rsidR="00770FD4" w:rsidTr="00CB27F2">
        <w:trPr>
          <w:trHeight w:val="344"/>
        </w:trPr>
        <w:tc>
          <w:tcPr>
            <w:tcW w:w="688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t>26</w:t>
            </w:r>
          </w:p>
        </w:tc>
        <w:tc>
          <w:tcPr>
            <w:tcW w:w="2467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特教学校</w:t>
            </w:r>
          </w:p>
        </w:tc>
        <w:tc>
          <w:tcPr>
            <w:tcW w:w="250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王雨明</w:t>
            </w:r>
          </w:p>
        </w:tc>
        <w:tc>
          <w:tcPr>
            <w:tcW w:w="2370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贺文惠</w:t>
            </w:r>
          </w:p>
        </w:tc>
        <w:tc>
          <w:tcPr>
            <w:tcW w:w="133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</w:p>
        </w:tc>
      </w:tr>
      <w:tr w:rsidR="00770FD4" w:rsidTr="00CB27F2">
        <w:trPr>
          <w:trHeight w:val="344"/>
        </w:trPr>
        <w:tc>
          <w:tcPr>
            <w:tcW w:w="688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t>27</w:t>
            </w:r>
          </w:p>
        </w:tc>
        <w:tc>
          <w:tcPr>
            <w:tcW w:w="2467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县五中</w:t>
            </w:r>
          </w:p>
        </w:tc>
        <w:tc>
          <w:tcPr>
            <w:tcW w:w="250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贺常辉</w:t>
            </w:r>
          </w:p>
        </w:tc>
        <w:tc>
          <w:tcPr>
            <w:tcW w:w="2370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刘中刚</w:t>
            </w:r>
          </w:p>
        </w:tc>
        <w:tc>
          <w:tcPr>
            <w:tcW w:w="133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</w:p>
        </w:tc>
      </w:tr>
      <w:tr w:rsidR="00770FD4" w:rsidTr="00CB27F2">
        <w:trPr>
          <w:trHeight w:val="344"/>
        </w:trPr>
        <w:tc>
          <w:tcPr>
            <w:tcW w:w="688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t>28</w:t>
            </w:r>
          </w:p>
        </w:tc>
        <w:tc>
          <w:tcPr>
            <w:tcW w:w="2467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县一中</w:t>
            </w:r>
          </w:p>
        </w:tc>
        <w:tc>
          <w:tcPr>
            <w:tcW w:w="250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刘华洪</w:t>
            </w:r>
          </w:p>
        </w:tc>
        <w:tc>
          <w:tcPr>
            <w:tcW w:w="2370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张靖</w:t>
            </w:r>
          </w:p>
        </w:tc>
        <w:tc>
          <w:tcPr>
            <w:tcW w:w="133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</w:p>
        </w:tc>
      </w:tr>
      <w:tr w:rsidR="00770FD4" w:rsidTr="00CB27F2">
        <w:trPr>
          <w:trHeight w:val="344"/>
        </w:trPr>
        <w:tc>
          <w:tcPr>
            <w:tcW w:w="688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t>29</w:t>
            </w:r>
          </w:p>
        </w:tc>
        <w:tc>
          <w:tcPr>
            <w:tcW w:w="2467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职业中专</w:t>
            </w:r>
          </w:p>
        </w:tc>
        <w:tc>
          <w:tcPr>
            <w:tcW w:w="250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胡建军</w:t>
            </w:r>
          </w:p>
        </w:tc>
        <w:tc>
          <w:tcPr>
            <w:tcW w:w="2370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张良育</w:t>
            </w:r>
          </w:p>
        </w:tc>
        <w:tc>
          <w:tcPr>
            <w:tcW w:w="133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</w:p>
        </w:tc>
      </w:tr>
      <w:tr w:rsidR="00770FD4" w:rsidTr="00CB27F2">
        <w:trPr>
          <w:trHeight w:val="344"/>
        </w:trPr>
        <w:tc>
          <w:tcPr>
            <w:tcW w:w="688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t>30</w:t>
            </w:r>
          </w:p>
        </w:tc>
        <w:tc>
          <w:tcPr>
            <w:tcW w:w="2467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新河中学</w:t>
            </w:r>
          </w:p>
        </w:tc>
        <w:tc>
          <w:tcPr>
            <w:tcW w:w="250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李颖</w:t>
            </w:r>
          </w:p>
        </w:tc>
        <w:tc>
          <w:tcPr>
            <w:tcW w:w="2370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刘谦</w:t>
            </w:r>
          </w:p>
        </w:tc>
        <w:tc>
          <w:tcPr>
            <w:tcW w:w="1335" w:type="dxa"/>
            <w:vAlign w:val="center"/>
          </w:tcPr>
          <w:p w:rsidR="00770FD4" w:rsidRDefault="00770FD4">
            <w:pPr>
              <w:tabs>
                <w:tab w:val="left" w:pos="237"/>
              </w:tabs>
              <w:spacing w:line="240" w:lineRule="atLeast"/>
              <w:jc w:val="left"/>
            </w:pPr>
          </w:p>
        </w:tc>
      </w:tr>
      <w:tr w:rsidR="00770FD4" w:rsidTr="00CB27F2">
        <w:trPr>
          <w:trHeight w:val="344"/>
        </w:trPr>
        <w:tc>
          <w:tcPr>
            <w:tcW w:w="688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t>31</w:t>
            </w:r>
          </w:p>
        </w:tc>
        <w:tc>
          <w:tcPr>
            <w:tcW w:w="2467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治河中学</w:t>
            </w:r>
          </w:p>
        </w:tc>
        <w:tc>
          <w:tcPr>
            <w:tcW w:w="250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朱志刚</w:t>
            </w:r>
          </w:p>
        </w:tc>
        <w:tc>
          <w:tcPr>
            <w:tcW w:w="2370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卢映霞</w:t>
            </w:r>
          </w:p>
        </w:tc>
        <w:tc>
          <w:tcPr>
            <w:tcW w:w="133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</w:p>
        </w:tc>
      </w:tr>
      <w:tr w:rsidR="00770FD4" w:rsidTr="00CB27F2">
        <w:trPr>
          <w:trHeight w:val="344"/>
        </w:trPr>
        <w:tc>
          <w:tcPr>
            <w:tcW w:w="688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t>32</w:t>
            </w:r>
          </w:p>
        </w:tc>
        <w:tc>
          <w:tcPr>
            <w:tcW w:w="2467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注滋口中心小学</w:t>
            </w:r>
          </w:p>
        </w:tc>
        <w:tc>
          <w:tcPr>
            <w:tcW w:w="250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蒋宏科</w:t>
            </w:r>
          </w:p>
        </w:tc>
        <w:tc>
          <w:tcPr>
            <w:tcW w:w="2370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严桃宇</w:t>
            </w:r>
          </w:p>
        </w:tc>
        <w:tc>
          <w:tcPr>
            <w:tcW w:w="133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</w:p>
        </w:tc>
      </w:tr>
      <w:tr w:rsidR="00770FD4" w:rsidTr="00CB27F2">
        <w:trPr>
          <w:trHeight w:val="344"/>
        </w:trPr>
        <w:tc>
          <w:tcPr>
            <w:tcW w:w="688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t>33</w:t>
            </w:r>
          </w:p>
        </w:tc>
        <w:tc>
          <w:tcPr>
            <w:tcW w:w="2467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第一幼儿园</w:t>
            </w:r>
          </w:p>
        </w:tc>
        <w:tc>
          <w:tcPr>
            <w:tcW w:w="250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涂晓辉</w:t>
            </w:r>
          </w:p>
        </w:tc>
        <w:tc>
          <w:tcPr>
            <w:tcW w:w="2370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罗婷</w:t>
            </w:r>
          </w:p>
        </w:tc>
        <w:tc>
          <w:tcPr>
            <w:tcW w:w="1335" w:type="dxa"/>
            <w:vAlign w:val="center"/>
          </w:tcPr>
          <w:p w:rsidR="00770FD4" w:rsidRDefault="00770FD4">
            <w:pPr>
              <w:spacing w:line="240" w:lineRule="atLeast"/>
              <w:jc w:val="center"/>
            </w:pPr>
          </w:p>
        </w:tc>
      </w:tr>
      <w:tr w:rsidR="00770FD4" w:rsidTr="00CB27F2">
        <w:trPr>
          <w:trHeight w:val="416"/>
        </w:trPr>
        <w:tc>
          <w:tcPr>
            <w:tcW w:w="9365" w:type="dxa"/>
            <w:gridSpan w:val="5"/>
            <w:tcBorders>
              <w:bottom w:val="single" w:sz="12" w:space="0" w:color="auto"/>
            </w:tcBorders>
            <w:vAlign w:val="center"/>
          </w:tcPr>
          <w:p w:rsidR="00770FD4" w:rsidRDefault="00770FD4">
            <w:pPr>
              <w:spacing w:line="240" w:lineRule="atLeast"/>
              <w:jc w:val="center"/>
            </w:pPr>
            <w:r>
              <w:rPr>
                <w:rFonts w:hint="eastAsia"/>
              </w:rPr>
              <w:t>发展测评系统网址为</w:t>
            </w:r>
            <w:r>
              <w:t>fzcp.hnteacher.net</w:t>
            </w:r>
            <w:r>
              <w:rPr>
                <w:rFonts w:hint="eastAsia"/>
              </w:rPr>
              <w:t>，登录名为身份证号码，密码为</w:t>
            </w:r>
            <w:r>
              <w:t>888888</w:t>
            </w:r>
            <w:r>
              <w:rPr>
                <w:rFonts w:hint="eastAsia"/>
              </w:rPr>
              <w:t>。</w:t>
            </w:r>
          </w:p>
        </w:tc>
      </w:tr>
    </w:tbl>
    <w:p w:rsidR="00770FD4" w:rsidRDefault="00770FD4">
      <w:pPr>
        <w:ind w:right="280"/>
        <w:rPr>
          <w:rFonts w:ascii="仿宋_GB2312" w:eastAsia="仿宋_GB2312" w:hAnsi="仿宋"/>
          <w:kern w:val="0"/>
          <w:szCs w:val="21"/>
        </w:rPr>
      </w:pPr>
      <w:r w:rsidRPr="00B96EA0">
        <w:rPr>
          <w:rFonts w:ascii="宋体" w:hAnsi="宋体" w:hint="eastAsia"/>
          <w:kern w:val="0"/>
          <w:szCs w:val="21"/>
        </w:rPr>
        <w:t>说明</w:t>
      </w:r>
      <w:r>
        <w:rPr>
          <w:rFonts w:ascii="仿宋_GB2312" w:eastAsia="仿宋_GB2312" w:hAnsi="仿宋" w:hint="eastAsia"/>
          <w:kern w:val="0"/>
          <w:szCs w:val="21"/>
        </w:rPr>
        <w:t>：上述人员如有变动，请跟杨志赛老师联系后更换。</w:t>
      </w:r>
    </w:p>
    <w:sectPr w:rsidR="00770FD4" w:rsidSect="00F9756D">
      <w:footerReference w:type="default" r:id="rId6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FD4" w:rsidRDefault="00770FD4" w:rsidP="00F9756D">
      <w:r>
        <w:separator/>
      </w:r>
    </w:p>
  </w:endnote>
  <w:endnote w:type="continuationSeparator" w:id="0">
    <w:p w:rsidR="00770FD4" w:rsidRDefault="00770FD4" w:rsidP="00F97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FD4" w:rsidRDefault="00770FD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right;mso-position-horizontal-relative:margin" filled="f" stroked="f">
          <v:textbox style="mso-fit-shape-to-text:t" inset="0,0,0,0">
            <w:txbxContent>
              <w:p w:rsidR="00770FD4" w:rsidRDefault="00770FD4">
                <w:pPr>
                  <w:pStyle w:val="Footer"/>
                </w:pPr>
                <w:r>
                  <w:rPr>
                    <w:lang/>
                  </w:rPr>
                  <w:fldChar w:fldCharType="begin"/>
                </w:r>
                <w:r>
                  <w:rPr>
                    <w:lang/>
                  </w:rPr>
                  <w:instrText xml:space="preserve"> PAGE  \* MERGEFORMAT </w:instrText>
                </w:r>
                <w:r>
                  <w:rPr>
                    <w:lang/>
                  </w:rPr>
                  <w:fldChar w:fldCharType="separate"/>
                </w:r>
                <w:r>
                  <w:rPr>
                    <w:noProof/>
                    <w:lang/>
                  </w:rPr>
                  <w:t>4</w:t>
                </w:r>
                <w:r>
                  <w:rPr>
                    <w:lang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FD4" w:rsidRDefault="00770FD4" w:rsidP="00F9756D">
      <w:r>
        <w:separator/>
      </w:r>
    </w:p>
  </w:footnote>
  <w:footnote w:type="continuationSeparator" w:id="0">
    <w:p w:rsidR="00770FD4" w:rsidRDefault="00770FD4" w:rsidP="00F975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45B"/>
    <w:rsid w:val="00003754"/>
    <w:rsid w:val="000317B9"/>
    <w:rsid w:val="00032B18"/>
    <w:rsid w:val="000536AE"/>
    <w:rsid w:val="00056A1F"/>
    <w:rsid w:val="00061A7D"/>
    <w:rsid w:val="00061C3C"/>
    <w:rsid w:val="00076E8F"/>
    <w:rsid w:val="00100F46"/>
    <w:rsid w:val="00114949"/>
    <w:rsid w:val="0019069B"/>
    <w:rsid w:val="001A68EE"/>
    <w:rsid w:val="001F5865"/>
    <w:rsid w:val="00200EF6"/>
    <w:rsid w:val="002140C3"/>
    <w:rsid w:val="00233379"/>
    <w:rsid w:val="00252435"/>
    <w:rsid w:val="002655AB"/>
    <w:rsid w:val="0027145B"/>
    <w:rsid w:val="00271E6C"/>
    <w:rsid w:val="00272C1F"/>
    <w:rsid w:val="0027733E"/>
    <w:rsid w:val="00282B3D"/>
    <w:rsid w:val="002A49B2"/>
    <w:rsid w:val="002A66F1"/>
    <w:rsid w:val="002B57B4"/>
    <w:rsid w:val="002D1949"/>
    <w:rsid w:val="0031703D"/>
    <w:rsid w:val="0036275A"/>
    <w:rsid w:val="00387BC4"/>
    <w:rsid w:val="003B2F17"/>
    <w:rsid w:val="003B5C23"/>
    <w:rsid w:val="003E787C"/>
    <w:rsid w:val="003F2A46"/>
    <w:rsid w:val="0042508D"/>
    <w:rsid w:val="004378E7"/>
    <w:rsid w:val="004421CD"/>
    <w:rsid w:val="004522FB"/>
    <w:rsid w:val="004618AD"/>
    <w:rsid w:val="00480159"/>
    <w:rsid w:val="0048393B"/>
    <w:rsid w:val="004B4B99"/>
    <w:rsid w:val="004C3395"/>
    <w:rsid w:val="004C58DC"/>
    <w:rsid w:val="004D611A"/>
    <w:rsid w:val="004E0DE5"/>
    <w:rsid w:val="004E43A1"/>
    <w:rsid w:val="0050335D"/>
    <w:rsid w:val="00532264"/>
    <w:rsid w:val="005425DF"/>
    <w:rsid w:val="00544E70"/>
    <w:rsid w:val="00583718"/>
    <w:rsid w:val="005A13C5"/>
    <w:rsid w:val="005F256E"/>
    <w:rsid w:val="005F41AB"/>
    <w:rsid w:val="006071D8"/>
    <w:rsid w:val="00611A95"/>
    <w:rsid w:val="00614545"/>
    <w:rsid w:val="0065098F"/>
    <w:rsid w:val="00681AF8"/>
    <w:rsid w:val="006877AB"/>
    <w:rsid w:val="006923AB"/>
    <w:rsid w:val="006A049B"/>
    <w:rsid w:val="006B1FDC"/>
    <w:rsid w:val="006D0B77"/>
    <w:rsid w:val="0070084C"/>
    <w:rsid w:val="00707FD1"/>
    <w:rsid w:val="0071382C"/>
    <w:rsid w:val="0071458C"/>
    <w:rsid w:val="00726626"/>
    <w:rsid w:val="00731D3B"/>
    <w:rsid w:val="00770FD4"/>
    <w:rsid w:val="00790823"/>
    <w:rsid w:val="00790F4F"/>
    <w:rsid w:val="007A1536"/>
    <w:rsid w:val="007C3E6C"/>
    <w:rsid w:val="007E4EF3"/>
    <w:rsid w:val="007F09E7"/>
    <w:rsid w:val="008141FA"/>
    <w:rsid w:val="00864B83"/>
    <w:rsid w:val="00872638"/>
    <w:rsid w:val="00891079"/>
    <w:rsid w:val="008B0AFA"/>
    <w:rsid w:val="008B7386"/>
    <w:rsid w:val="008D4551"/>
    <w:rsid w:val="008E2AE9"/>
    <w:rsid w:val="00917974"/>
    <w:rsid w:val="00927B6A"/>
    <w:rsid w:val="0094591E"/>
    <w:rsid w:val="00957010"/>
    <w:rsid w:val="00991CAF"/>
    <w:rsid w:val="00996E29"/>
    <w:rsid w:val="00A0546B"/>
    <w:rsid w:val="00A34E8A"/>
    <w:rsid w:val="00A51324"/>
    <w:rsid w:val="00AA1231"/>
    <w:rsid w:val="00AC5AF3"/>
    <w:rsid w:val="00AE0148"/>
    <w:rsid w:val="00AE0E8A"/>
    <w:rsid w:val="00AE5058"/>
    <w:rsid w:val="00AF155D"/>
    <w:rsid w:val="00B000E2"/>
    <w:rsid w:val="00B31724"/>
    <w:rsid w:val="00B4316E"/>
    <w:rsid w:val="00B96EA0"/>
    <w:rsid w:val="00C03BFE"/>
    <w:rsid w:val="00C04B08"/>
    <w:rsid w:val="00C45A48"/>
    <w:rsid w:val="00C524DF"/>
    <w:rsid w:val="00C56B1A"/>
    <w:rsid w:val="00C776B0"/>
    <w:rsid w:val="00CB27F2"/>
    <w:rsid w:val="00CB5E3A"/>
    <w:rsid w:val="00CF0880"/>
    <w:rsid w:val="00CF3409"/>
    <w:rsid w:val="00D1247D"/>
    <w:rsid w:val="00D249EE"/>
    <w:rsid w:val="00D26116"/>
    <w:rsid w:val="00D66D7C"/>
    <w:rsid w:val="00D71A2F"/>
    <w:rsid w:val="00DA5664"/>
    <w:rsid w:val="00DD32B2"/>
    <w:rsid w:val="00E05BA0"/>
    <w:rsid w:val="00E15754"/>
    <w:rsid w:val="00E37088"/>
    <w:rsid w:val="00E4381D"/>
    <w:rsid w:val="00E46A8B"/>
    <w:rsid w:val="00E527AF"/>
    <w:rsid w:val="00E62B10"/>
    <w:rsid w:val="00EC4A0E"/>
    <w:rsid w:val="00EE2599"/>
    <w:rsid w:val="00EF70ED"/>
    <w:rsid w:val="00F07F2F"/>
    <w:rsid w:val="00F24801"/>
    <w:rsid w:val="00F25991"/>
    <w:rsid w:val="00F26429"/>
    <w:rsid w:val="00F50B6F"/>
    <w:rsid w:val="00F819ED"/>
    <w:rsid w:val="00F94D49"/>
    <w:rsid w:val="00F9756D"/>
    <w:rsid w:val="00FC378A"/>
    <w:rsid w:val="00FD0251"/>
    <w:rsid w:val="02933028"/>
    <w:rsid w:val="0332366B"/>
    <w:rsid w:val="0346493A"/>
    <w:rsid w:val="035A1299"/>
    <w:rsid w:val="037F1A44"/>
    <w:rsid w:val="047C743F"/>
    <w:rsid w:val="05373F96"/>
    <w:rsid w:val="0751535E"/>
    <w:rsid w:val="0764295C"/>
    <w:rsid w:val="08036D01"/>
    <w:rsid w:val="09387FC5"/>
    <w:rsid w:val="0A380D97"/>
    <w:rsid w:val="0BA20C27"/>
    <w:rsid w:val="0BFB7640"/>
    <w:rsid w:val="0C4A63AD"/>
    <w:rsid w:val="0CE926E5"/>
    <w:rsid w:val="0CF30C8A"/>
    <w:rsid w:val="0CF60EA8"/>
    <w:rsid w:val="0DEC6887"/>
    <w:rsid w:val="0FF035E9"/>
    <w:rsid w:val="10C46FD1"/>
    <w:rsid w:val="11835215"/>
    <w:rsid w:val="122E60E1"/>
    <w:rsid w:val="135C47AC"/>
    <w:rsid w:val="15BD2C29"/>
    <w:rsid w:val="17AA03DB"/>
    <w:rsid w:val="17C669A8"/>
    <w:rsid w:val="184B6DD6"/>
    <w:rsid w:val="18A57648"/>
    <w:rsid w:val="18B70A00"/>
    <w:rsid w:val="193A375C"/>
    <w:rsid w:val="19461CE2"/>
    <w:rsid w:val="1A976F32"/>
    <w:rsid w:val="1A9E7B16"/>
    <w:rsid w:val="1C736DB3"/>
    <w:rsid w:val="1FA74CEA"/>
    <w:rsid w:val="202B3BAF"/>
    <w:rsid w:val="209B34BF"/>
    <w:rsid w:val="20AF4920"/>
    <w:rsid w:val="21CB4820"/>
    <w:rsid w:val="225E23D5"/>
    <w:rsid w:val="229E359E"/>
    <w:rsid w:val="23BC4E13"/>
    <w:rsid w:val="25C844A6"/>
    <w:rsid w:val="276B45CE"/>
    <w:rsid w:val="27FD5B3A"/>
    <w:rsid w:val="28E23E3D"/>
    <w:rsid w:val="2AB404B2"/>
    <w:rsid w:val="2B1D4F46"/>
    <w:rsid w:val="2BD34DF6"/>
    <w:rsid w:val="2DE529DE"/>
    <w:rsid w:val="2F9F707E"/>
    <w:rsid w:val="304A4168"/>
    <w:rsid w:val="30EF4238"/>
    <w:rsid w:val="33166392"/>
    <w:rsid w:val="332B0707"/>
    <w:rsid w:val="3347707A"/>
    <w:rsid w:val="33BA3265"/>
    <w:rsid w:val="33D86267"/>
    <w:rsid w:val="3434106E"/>
    <w:rsid w:val="351B7868"/>
    <w:rsid w:val="35AC7777"/>
    <w:rsid w:val="36036C00"/>
    <w:rsid w:val="36F65D4A"/>
    <w:rsid w:val="3742769D"/>
    <w:rsid w:val="37977BEA"/>
    <w:rsid w:val="37C305E2"/>
    <w:rsid w:val="38BC2981"/>
    <w:rsid w:val="390B7F82"/>
    <w:rsid w:val="39D82A50"/>
    <w:rsid w:val="3A1A6FC2"/>
    <w:rsid w:val="3A5A7ABB"/>
    <w:rsid w:val="3C530D85"/>
    <w:rsid w:val="3C6F54BD"/>
    <w:rsid w:val="3D2703CC"/>
    <w:rsid w:val="3DF3301D"/>
    <w:rsid w:val="3E077E26"/>
    <w:rsid w:val="3F645A58"/>
    <w:rsid w:val="416A61ED"/>
    <w:rsid w:val="41886B09"/>
    <w:rsid w:val="421C2A4F"/>
    <w:rsid w:val="439A4493"/>
    <w:rsid w:val="43CD19A4"/>
    <w:rsid w:val="44461C08"/>
    <w:rsid w:val="454424B9"/>
    <w:rsid w:val="47106A53"/>
    <w:rsid w:val="47155CDF"/>
    <w:rsid w:val="473B1CDC"/>
    <w:rsid w:val="47AD47EE"/>
    <w:rsid w:val="499E4E6F"/>
    <w:rsid w:val="4AB94585"/>
    <w:rsid w:val="4D1F3077"/>
    <w:rsid w:val="4D373364"/>
    <w:rsid w:val="4D4B057C"/>
    <w:rsid w:val="4F733C89"/>
    <w:rsid w:val="4FEA0E5B"/>
    <w:rsid w:val="51260317"/>
    <w:rsid w:val="51CD5C8F"/>
    <w:rsid w:val="52137801"/>
    <w:rsid w:val="52357F84"/>
    <w:rsid w:val="530A4544"/>
    <w:rsid w:val="5539622D"/>
    <w:rsid w:val="56391D2B"/>
    <w:rsid w:val="5946236C"/>
    <w:rsid w:val="59C2456C"/>
    <w:rsid w:val="5D697355"/>
    <w:rsid w:val="5EDE446D"/>
    <w:rsid w:val="60DE65CD"/>
    <w:rsid w:val="628E780B"/>
    <w:rsid w:val="62B94C36"/>
    <w:rsid w:val="63DC7B8B"/>
    <w:rsid w:val="63EC2C2A"/>
    <w:rsid w:val="64220561"/>
    <w:rsid w:val="64721B1D"/>
    <w:rsid w:val="6577239C"/>
    <w:rsid w:val="674446FF"/>
    <w:rsid w:val="67735D90"/>
    <w:rsid w:val="681B466C"/>
    <w:rsid w:val="694F7471"/>
    <w:rsid w:val="6AA34386"/>
    <w:rsid w:val="6B1C74AF"/>
    <w:rsid w:val="6C380121"/>
    <w:rsid w:val="6CAB1D3E"/>
    <w:rsid w:val="6D1F60A1"/>
    <w:rsid w:val="6E1976A4"/>
    <w:rsid w:val="6E2B27EA"/>
    <w:rsid w:val="6EFF0744"/>
    <w:rsid w:val="6F377A36"/>
    <w:rsid w:val="6FB13B15"/>
    <w:rsid w:val="707B6161"/>
    <w:rsid w:val="71743B2C"/>
    <w:rsid w:val="723E1B16"/>
    <w:rsid w:val="728C036E"/>
    <w:rsid w:val="75CC6BAD"/>
    <w:rsid w:val="76E160AC"/>
    <w:rsid w:val="7721202E"/>
    <w:rsid w:val="7795398C"/>
    <w:rsid w:val="78223489"/>
    <w:rsid w:val="786B613A"/>
    <w:rsid w:val="792D0651"/>
    <w:rsid w:val="7B4365DC"/>
    <w:rsid w:val="7E2A6E73"/>
    <w:rsid w:val="7F653126"/>
    <w:rsid w:val="7F93576D"/>
    <w:rsid w:val="7FF6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6D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F9756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F9756D"/>
    <w:rPr>
      <w:rFonts w:ascii="Calibri" w:hAnsi="Calibri"/>
      <w:kern w:val="2"/>
      <w:sz w:val="22"/>
    </w:rPr>
  </w:style>
  <w:style w:type="paragraph" w:styleId="BalloonText">
    <w:name w:val="Balloon Text"/>
    <w:basedOn w:val="Normal"/>
    <w:link w:val="BalloonTextChar"/>
    <w:uiPriority w:val="99"/>
    <w:rsid w:val="00F9756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756D"/>
    <w:rPr>
      <w:rFonts w:ascii="Calibri" w:hAnsi="Calibri"/>
      <w:kern w:val="2"/>
      <w:sz w:val="18"/>
    </w:rPr>
  </w:style>
  <w:style w:type="paragraph" w:styleId="Footer">
    <w:name w:val="footer"/>
    <w:basedOn w:val="Normal"/>
    <w:link w:val="FooterChar"/>
    <w:uiPriority w:val="99"/>
    <w:rsid w:val="00F97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9756D"/>
    <w:rPr>
      <w:rFonts w:ascii="Calibri" w:hAnsi="Calibri"/>
      <w:kern w:val="2"/>
      <w:sz w:val="18"/>
    </w:rPr>
  </w:style>
  <w:style w:type="paragraph" w:styleId="Header">
    <w:name w:val="header"/>
    <w:basedOn w:val="Normal"/>
    <w:link w:val="HeaderChar"/>
    <w:uiPriority w:val="99"/>
    <w:rsid w:val="00F97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9756D"/>
    <w:rPr>
      <w:rFonts w:ascii="Calibri" w:hAnsi="Calibri"/>
      <w:kern w:val="2"/>
      <w:sz w:val="18"/>
    </w:rPr>
  </w:style>
  <w:style w:type="character" w:styleId="Strong">
    <w:name w:val="Strong"/>
    <w:basedOn w:val="DefaultParagraphFont"/>
    <w:uiPriority w:val="99"/>
    <w:qFormat/>
    <w:rsid w:val="00F9756D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F9756D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F9756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9756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uiPriority w:val="99"/>
    <w:rsid w:val="00F975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uiPriority w:val="99"/>
    <w:rsid w:val="00F975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Normal"/>
    <w:uiPriority w:val="99"/>
    <w:rsid w:val="00F97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Normal"/>
    <w:uiPriority w:val="99"/>
    <w:rsid w:val="00F97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Normal"/>
    <w:uiPriority w:val="99"/>
    <w:rsid w:val="00F97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Normal"/>
    <w:uiPriority w:val="99"/>
    <w:rsid w:val="00F97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Normal"/>
    <w:uiPriority w:val="99"/>
    <w:rsid w:val="00F97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Normal"/>
    <w:uiPriority w:val="99"/>
    <w:rsid w:val="00F97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Normal"/>
    <w:uiPriority w:val="99"/>
    <w:rsid w:val="00F97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Normal"/>
    <w:uiPriority w:val="99"/>
    <w:rsid w:val="00F97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Normal"/>
    <w:uiPriority w:val="99"/>
    <w:rsid w:val="00F9756D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8"/>
      <w:szCs w:val="28"/>
    </w:rPr>
  </w:style>
  <w:style w:type="paragraph" w:customStyle="1" w:styleId="xl77">
    <w:name w:val="xl77"/>
    <w:basedOn w:val="Normal"/>
    <w:uiPriority w:val="99"/>
    <w:rsid w:val="00F97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0"/>
      <w:szCs w:val="20"/>
    </w:rPr>
  </w:style>
  <w:style w:type="paragraph" w:customStyle="1" w:styleId="xl78">
    <w:name w:val="xl78"/>
    <w:basedOn w:val="Normal"/>
    <w:uiPriority w:val="99"/>
    <w:rsid w:val="00F97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Normal"/>
    <w:uiPriority w:val="99"/>
    <w:rsid w:val="00F97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Normal"/>
    <w:uiPriority w:val="99"/>
    <w:rsid w:val="00F97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Normal"/>
    <w:uiPriority w:val="99"/>
    <w:rsid w:val="00F97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Normal"/>
    <w:uiPriority w:val="99"/>
    <w:rsid w:val="00F97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Normal"/>
    <w:uiPriority w:val="99"/>
    <w:rsid w:val="00F97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4">
    <w:name w:val="xl84"/>
    <w:basedOn w:val="Normal"/>
    <w:uiPriority w:val="99"/>
    <w:rsid w:val="00F97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Normal"/>
    <w:uiPriority w:val="99"/>
    <w:rsid w:val="00F97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Normal"/>
    <w:uiPriority w:val="99"/>
    <w:rsid w:val="00F97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Normal"/>
    <w:uiPriority w:val="99"/>
    <w:rsid w:val="00F97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4</Pages>
  <Words>351</Words>
  <Characters>2006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华容县2016年中小学教师信息技术应用能力培训与水平考试</dc:title>
  <dc:subject/>
  <dc:creator>xlc</dc:creator>
  <cp:keywords/>
  <dc:description/>
  <cp:lastModifiedBy>User</cp:lastModifiedBy>
  <cp:revision>29</cp:revision>
  <cp:lastPrinted>2018-03-29T10:26:00Z</cp:lastPrinted>
  <dcterms:created xsi:type="dcterms:W3CDTF">2017-04-27T03:34:00Z</dcterms:created>
  <dcterms:modified xsi:type="dcterms:W3CDTF">2019-03-11T00:53:00Z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