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64" w:rsidRDefault="00BF2364">
      <w:pPr>
        <w:jc w:val="center"/>
        <w:rPr>
          <w:rFonts w:ascii="方正小标宋_GBK" w:eastAsia="方正小标宋_GBK" w:hAnsi="方正小标宋_GBK" w:cs="方正小标宋_GBK"/>
          <w:b/>
          <w:bCs/>
          <w:sz w:val="38"/>
          <w:szCs w:val="38"/>
        </w:rPr>
      </w:pPr>
    </w:p>
    <w:p w:rsidR="00BF2364" w:rsidRDefault="00A52059">
      <w:pPr>
        <w:jc w:val="center"/>
        <w:rPr>
          <w:rFonts w:ascii="方正小标宋_GBK" w:eastAsia="方正小标宋_GBK" w:hAnsi="方正小标宋_GBK" w:cs="方正小标宋_GBK"/>
          <w:b/>
          <w:bCs/>
          <w:sz w:val="38"/>
          <w:szCs w:val="38"/>
        </w:rPr>
      </w:pPr>
      <w:r>
        <w:rPr>
          <w:rFonts w:ascii="方正小标宋_GBK" w:eastAsia="方正小标宋_GBK" w:hAnsi="方正小标宋_GBK" w:cs="方正小标宋_GBK" w:hint="eastAsia"/>
          <w:b/>
          <w:bCs/>
          <w:sz w:val="38"/>
          <w:szCs w:val="38"/>
        </w:rPr>
        <w:t>市级事业单位</w:t>
      </w:r>
      <w:r w:rsidR="006C4BC5">
        <w:rPr>
          <w:rFonts w:ascii="方正小标宋_GBK" w:eastAsia="方正小标宋_GBK" w:hAnsi="方正小标宋_GBK" w:cs="方正小标宋_GBK" w:hint="eastAsia"/>
          <w:b/>
          <w:bCs/>
          <w:sz w:val="38"/>
          <w:szCs w:val="38"/>
        </w:rPr>
        <w:t>督导工作安排</w:t>
      </w:r>
    </w:p>
    <w:p w:rsidR="00BF2364" w:rsidRDefault="00BF2364">
      <w:pPr>
        <w:jc w:val="center"/>
        <w:rPr>
          <w:rFonts w:ascii="方正小标宋_GBK" w:eastAsia="方正小标宋_GBK" w:hAnsi="方正小标宋_GBK" w:cs="方正小标宋_GBK"/>
          <w:b/>
          <w:bCs/>
          <w:sz w:val="38"/>
          <w:szCs w:val="38"/>
        </w:rPr>
      </w:pPr>
    </w:p>
    <w:p w:rsidR="00BF2364" w:rsidRDefault="006C4BC5">
      <w:pPr>
        <w:rPr>
          <w:rFonts w:eastAsia="方正黑体_GBK"/>
          <w:sz w:val="33"/>
          <w:szCs w:val="33"/>
        </w:rPr>
      </w:pPr>
      <w:r>
        <w:rPr>
          <w:rFonts w:eastAsia="方正黑体_GBK"/>
          <w:sz w:val="33"/>
          <w:szCs w:val="33"/>
        </w:rPr>
        <w:t>时间安排</w:t>
      </w:r>
      <w:r>
        <w:rPr>
          <w:rFonts w:eastAsia="方正黑体_GBK" w:hint="eastAsia"/>
          <w:sz w:val="33"/>
          <w:szCs w:val="33"/>
        </w:rPr>
        <w:t>：</w:t>
      </w:r>
    </w:p>
    <w:p w:rsidR="00BF2364" w:rsidRDefault="006C4BC5">
      <w:pPr>
        <w:ind w:firstLineChars="200" w:firstLine="660"/>
        <w:rPr>
          <w:rFonts w:eastAsia="方正仿宋_GBK"/>
          <w:sz w:val="33"/>
          <w:szCs w:val="33"/>
        </w:rPr>
      </w:pPr>
      <w:r>
        <w:rPr>
          <w:rFonts w:eastAsia="方正仿宋_GBK"/>
          <w:sz w:val="33"/>
          <w:szCs w:val="33"/>
        </w:rPr>
        <w:t>自</w:t>
      </w:r>
      <w:r>
        <w:rPr>
          <w:rFonts w:eastAsia="方正仿宋_GBK"/>
          <w:sz w:val="33"/>
          <w:szCs w:val="33"/>
        </w:rPr>
        <w:t>3</w:t>
      </w:r>
      <w:r>
        <w:rPr>
          <w:rFonts w:eastAsia="方正仿宋_GBK"/>
          <w:sz w:val="33"/>
          <w:szCs w:val="33"/>
        </w:rPr>
        <w:t>月上旬启动，到</w:t>
      </w:r>
      <w:r>
        <w:rPr>
          <w:rFonts w:eastAsia="方正仿宋_GBK"/>
          <w:sz w:val="33"/>
          <w:szCs w:val="33"/>
        </w:rPr>
        <w:t>3</w:t>
      </w:r>
      <w:r>
        <w:rPr>
          <w:rFonts w:eastAsia="方正仿宋_GBK"/>
          <w:sz w:val="33"/>
          <w:szCs w:val="33"/>
        </w:rPr>
        <w:t>月</w:t>
      </w:r>
      <w:r>
        <w:rPr>
          <w:rFonts w:eastAsia="方正仿宋_GBK"/>
          <w:sz w:val="33"/>
          <w:szCs w:val="33"/>
        </w:rPr>
        <w:t>20</w:t>
      </w:r>
      <w:r>
        <w:rPr>
          <w:rFonts w:eastAsia="方正仿宋_GBK"/>
          <w:sz w:val="33"/>
          <w:szCs w:val="33"/>
        </w:rPr>
        <w:t>日前结束。</w:t>
      </w:r>
    </w:p>
    <w:p w:rsidR="00BF2364" w:rsidRDefault="006C4BC5">
      <w:pPr>
        <w:rPr>
          <w:rFonts w:eastAsia="方正黑体_GBK"/>
          <w:sz w:val="33"/>
          <w:szCs w:val="33"/>
        </w:rPr>
      </w:pPr>
      <w:r>
        <w:rPr>
          <w:rFonts w:eastAsia="方正黑体_GBK"/>
          <w:sz w:val="33"/>
          <w:szCs w:val="33"/>
        </w:rPr>
        <w:t>主要内容</w:t>
      </w:r>
      <w:r>
        <w:rPr>
          <w:rFonts w:eastAsia="方正黑体_GBK" w:hint="eastAsia"/>
          <w:sz w:val="33"/>
          <w:szCs w:val="33"/>
        </w:rPr>
        <w:t>：</w:t>
      </w:r>
    </w:p>
    <w:p w:rsidR="00BF2364" w:rsidRDefault="006C4BC5">
      <w:pPr>
        <w:ind w:firstLineChars="200" w:firstLine="660"/>
        <w:rPr>
          <w:rFonts w:eastAsia="方正仿宋_GBK"/>
          <w:sz w:val="33"/>
          <w:szCs w:val="33"/>
        </w:rPr>
      </w:pPr>
      <w:r>
        <w:rPr>
          <w:rFonts w:eastAsia="方正仿宋_GBK"/>
          <w:sz w:val="33"/>
          <w:szCs w:val="33"/>
        </w:rPr>
        <w:t>围绕活动近期目标任务，重点督导动员部署、学习研讨、标准设立、承诺践诺等方面工作。督导工作清单详见附件。</w:t>
      </w:r>
    </w:p>
    <w:p w:rsidR="00BF2364" w:rsidRDefault="006C4BC5">
      <w:pPr>
        <w:rPr>
          <w:rFonts w:eastAsia="方正黑体_GBK"/>
          <w:sz w:val="33"/>
          <w:szCs w:val="33"/>
        </w:rPr>
      </w:pPr>
      <w:r>
        <w:rPr>
          <w:rFonts w:eastAsia="方正黑体_GBK"/>
          <w:sz w:val="33"/>
          <w:szCs w:val="33"/>
        </w:rPr>
        <w:t>工作方式</w:t>
      </w:r>
      <w:r>
        <w:rPr>
          <w:rFonts w:eastAsia="方正黑体_GBK" w:hint="eastAsia"/>
          <w:sz w:val="33"/>
          <w:szCs w:val="33"/>
        </w:rPr>
        <w:t>：</w:t>
      </w:r>
    </w:p>
    <w:p w:rsidR="00BF2364" w:rsidRDefault="006C4BC5">
      <w:pPr>
        <w:ind w:firstLineChars="200" w:firstLine="660"/>
        <w:rPr>
          <w:rFonts w:eastAsia="方正仿宋_GBK"/>
          <w:sz w:val="33"/>
          <w:szCs w:val="33"/>
        </w:rPr>
      </w:pPr>
      <w:r>
        <w:rPr>
          <w:rFonts w:eastAsia="方正仿宋_GBK"/>
          <w:sz w:val="33"/>
          <w:szCs w:val="33"/>
        </w:rPr>
        <w:t>主要采取实地督导、个别访谈、</w:t>
      </w:r>
      <w:r w:rsidR="00A52059">
        <w:rPr>
          <w:rFonts w:eastAsia="方正仿宋_GBK"/>
          <w:sz w:val="33"/>
          <w:szCs w:val="33"/>
        </w:rPr>
        <w:t>电话访谈、查阅资料等方式进行。其中，实地督导主要采取与</w:t>
      </w:r>
      <w:r w:rsidR="005C4CAA">
        <w:rPr>
          <w:rFonts w:eastAsia="方正仿宋_GBK"/>
          <w:sz w:val="33"/>
          <w:szCs w:val="33"/>
        </w:rPr>
        <w:t>单位</w:t>
      </w:r>
      <w:r>
        <w:rPr>
          <w:rFonts w:eastAsia="方正仿宋_GBK"/>
          <w:sz w:val="33"/>
          <w:szCs w:val="33"/>
        </w:rPr>
        <w:t>部分领导班子成员和有关负责同志分别座谈交流的方式进行。</w:t>
      </w:r>
    </w:p>
    <w:p w:rsidR="00BF2364" w:rsidRDefault="006C4BC5">
      <w:pPr>
        <w:rPr>
          <w:rFonts w:eastAsia="方正仿宋_GBK"/>
          <w:sz w:val="33"/>
          <w:szCs w:val="33"/>
        </w:rPr>
      </w:pPr>
      <w:r>
        <w:rPr>
          <w:rFonts w:eastAsia="方正仿宋_GBK"/>
          <w:sz w:val="33"/>
          <w:szCs w:val="33"/>
        </w:rPr>
        <w:br w:type="page"/>
      </w:r>
      <w:r>
        <w:rPr>
          <w:rFonts w:eastAsia="方正黑体_GBK"/>
          <w:sz w:val="33"/>
          <w:szCs w:val="33"/>
        </w:rPr>
        <w:lastRenderedPageBreak/>
        <w:t>附件</w:t>
      </w:r>
    </w:p>
    <w:p w:rsidR="00BF2364" w:rsidRDefault="006C4BC5">
      <w:pPr>
        <w:pStyle w:val="UserStyle0"/>
        <w:spacing w:line="0" w:lineRule="atLeast"/>
        <w:jc w:val="center"/>
        <w:rPr>
          <w:rFonts w:eastAsia="方正小标宋_GBK"/>
          <w:color w:val="auto"/>
          <w:sz w:val="38"/>
          <w:szCs w:val="38"/>
        </w:rPr>
      </w:pPr>
      <w:r>
        <w:rPr>
          <w:rFonts w:eastAsia="方正小标宋_GBK"/>
          <w:color w:val="auto"/>
          <w:sz w:val="38"/>
          <w:szCs w:val="38"/>
        </w:rPr>
        <w:t>督导工作清单</w:t>
      </w:r>
    </w:p>
    <w:p w:rsidR="00BF2364" w:rsidRDefault="00BF2364">
      <w:pPr>
        <w:pStyle w:val="UserStyle0"/>
        <w:rPr>
          <w:rFonts w:eastAsia="方正仿宋_GBK"/>
          <w:color w:val="auto"/>
          <w:sz w:val="33"/>
          <w:szCs w:val="33"/>
        </w:rPr>
      </w:pPr>
    </w:p>
    <w:p w:rsidR="00BF2364" w:rsidRDefault="006C4BC5">
      <w:pPr>
        <w:pStyle w:val="UserStyle0"/>
        <w:ind w:firstLineChars="200" w:firstLine="660"/>
        <w:jc w:val="both"/>
        <w:rPr>
          <w:rFonts w:eastAsia="方正仿宋_GBK"/>
          <w:color w:val="auto"/>
          <w:sz w:val="33"/>
          <w:szCs w:val="33"/>
        </w:rPr>
      </w:pPr>
      <w:r>
        <w:rPr>
          <w:rFonts w:eastAsia="方正仿宋_GBK"/>
          <w:color w:val="auto"/>
          <w:sz w:val="33"/>
          <w:szCs w:val="33"/>
        </w:rPr>
        <w:t>1.</w:t>
      </w:r>
      <w:r>
        <w:rPr>
          <w:rFonts w:eastAsia="方正仿宋_GBK"/>
          <w:color w:val="auto"/>
          <w:sz w:val="33"/>
          <w:szCs w:val="33"/>
        </w:rPr>
        <w:t>是否进行动员部署，党员干部是否知晓</w:t>
      </w:r>
      <w:r>
        <w:rPr>
          <w:rFonts w:eastAsia="方正仿宋_GBK"/>
          <w:color w:val="auto"/>
          <w:sz w:val="33"/>
          <w:szCs w:val="33"/>
        </w:rPr>
        <w:t>“</w:t>
      </w:r>
      <w:r>
        <w:rPr>
          <w:rFonts w:eastAsia="方正仿宋_GBK"/>
          <w:color w:val="auto"/>
          <w:sz w:val="33"/>
          <w:szCs w:val="33"/>
        </w:rPr>
        <w:t>守纪律、提效能、强执行、做表率</w:t>
      </w:r>
      <w:r>
        <w:rPr>
          <w:rFonts w:eastAsia="方正仿宋_GBK"/>
          <w:color w:val="auto"/>
          <w:sz w:val="33"/>
          <w:szCs w:val="33"/>
        </w:rPr>
        <w:t>”</w:t>
      </w:r>
      <w:r>
        <w:rPr>
          <w:rFonts w:eastAsia="方正仿宋_GBK"/>
          <w:color w:val="auto"/>
          <w:sz w:val="33"/>
          <w:szCs w:val="33"/>
        </w:rPr>
        <w:t>活动有关内容；</w:t>
      </w:r>
    </w:p>
    <w:p w:rsidR="00BF2364" w:rsidRDefault="006C4BC5">
      <w:pPr>
        <w:pStyle w:val="UserStyle0"/>
        <w:ind w:firstLineChars="200" w:firstLine="660"/>
        <w:jc w:val="both"/>
        <w:rPr>
          <w:rFonts w:eastAsia="方正仿宋_GBK"/>
          <w:color w:val="auto"/>
          <w:sz w:val="33"/>
          <w:szCs w:val="33"/>
        </w:rPr>
      </w:pPr>
      <w:r>
        <w:rPr>
          <w:rFonts w:eastAsia="方正仿宋_GBK"/>
          <w:color w:val="auto"/>
          <w:sz w:val="33"/>
          <w:szCs w:val="33"/>
        </w:rPr>
        <w:t>2.</w:t>
      </w:r>
      <w:r>
        <w:rPr>
          <w:rFonts w:eastAsia="方正仿宋_GBK"/>
          <w:color w:val="auto"/>
          <w:sz w:val="33"/>
          <w:szCs w:val="33"/>
        </w:rPr>
        <w:t>主要负责人是否亲自谋划推动、带头参加活动，从严从实抓好活动开展；</w:t>
      </w:r>
    </w:p>
    <w:p w:rsidR="00BF2364" w:rsidRDefault="006C4BC5">
      <w:pPr>
        <w:pStyle w:val="UserStyle0"/>
        <w:ind w:firstLineChars="200" w:firstLine="660"/>
        <w:jc w:val="both"/>
        <w:rPr>
          <w:rFonts w:eastAsia="方正仿宋_GBK"/>
          <w:color w:val="auto"/>
          <w:sz w:val="33"/>
          <w:szCs w:val="33"/>
        </w:rPr>
      </w:pPr>
      <w:r>
        <w:rPr>
          <w:rFonts w:eastAsia="方正仿宋_GBK"/>
          <w:color w:val="auto"/>
          <w:sz w:val="33"/>
          <w:szCs w:val="33"/>
        </w:rPr>
        <w:t>3.</w:t>
      </w:r>
      <w:r w:rsidR="005C4CAA">
        <w:rPr>
          <w:rFonts w:eastAsia="方正仿宋_GBK"/>
          <w:color w:val="auto"/>
          <w:sz w:val="33"/>
          <w:szCs w:val="33"/>
        </w:rPr>
        <w:t>是否把学</w:t>
      </w:r>
      <w:proofErr w:type="gramStart"/>
      <w:r w:rsidR="005C4CAA">
        <w:rPr>
          <w:rFonts w:eastAsia="方正仿宋_GBK"/>
          <w:color w:val="auto"/>
          <w:sz w:val="33"/>
          <w:szCs w:val="33"/>
        </w:rPr>
        <w:t>习习近</w:t>
      </w:r>
      <w:proofErr w:type="gramEnd"/>
      <w:r w:rsidR="005C4CAA">
        <w:rPr>
          <w:rFonts w:eastAsia="方正仿宋_GBK"/>
          <w:color w:val="auto"/>
          <w:sz w:val="33"/>
          <w:szCs w:val="33"/>
        </w:rPr>
        <w:t>平新时代中国特色社会主义思想列为党委（</w:t>
      </w:r>
      <w:r w:rsidR="005C4CAA">
        <w:rPr>
          <w:rFonts w:eastAsia="方正仿宋_GBK" w:hint="eastAsia"/>
          <w:color w:val="auto"/>
          <w:sz w:val="33"/>
          <w:szCs w:val="33"/>
        </w:rPr>
        <w:t>党支部</w:t>
      </w:r>
      <w:r>
        <w:rPr>
          <w:rFonts w:eastAsia="方正仿宋_GBK"/>
          <w:color w:val="auto"/>
          <w:sz w:val="33"/>
          <w:szCs w:val="33"/>
        </w:rPr>
        <w:t>）第一议题，是否组织开展学习、教育、研讨；</w:t>
      </w:r>
    </w:p>
    <w:p w:rsidR="00BF2364" w:rsidRDefault="006C4BC5">
      <w:pPr>
        <w:pStyle w:val="UserStyle0"/>
        <w:ind w:firstLineChars="200" w:firstLine="660"/>
        <w:jc w:val="both"/>
        <w:rPr>
          <w:rFonts w:eastAsia="方正仿宋_GBK"/>
          <w:sz w:val="33"/>
          <w:szCs w:val="33"/>
        </w:rPr>
      </w:pPr>
      <w:r>
        <w:rPr>
          <w:rFonts w:eastAsia="方正仿宋_GBK"/>
          <w:color w:val="auto"/>
          <w:sz w:val="33"/>
          <w:szCs w:val="33"/>
        </w:rPr>
        <w:t>4.</w:t>
      </w:r>
      <w:r>
        <w:rPr>
          <w:rFonts w:eastAsia="方正仿宋_GBK"/>
          <w:color w:val="auto"/>
          <w:sz w:val="33"/>
          <w:szCs w:val="33"/>
        </w:rPr>
        <w:t>是否深入学习领会习近平总书记在统筹推进新冠肺炎疫情防控和经济社会发展工作部署会议上的重要讲话精神，是否深入学习贾瑞云书记、虞平市长署名文章《英雄花开春正好</w:t>
      </w:r>
      <w:r>
        <w:rPr>
          <w:rFonts w:eastAsia="方正仿宋_GBK"/>
          <w:color w:val="auto"/>
          <w:sz w:val="33"/>
          <w:szCs w:val="33"/>
        </w:rPr>
        <w:t xml:space="preserve"> </w:t>
      </w:r>
      <w:r>
        <w:rPr>
          <w:rFonts w:eastAsia="方正仿宋_GBK"/>
          <w:color w:val="auto"/>
          <w:sz w:val="33"/>
          <w:szCs w:val="33"/>
        </w:rPr>
        <w:t>金沙水拍逐浪高》；</w:t>
      </w:r>
    </w:p>
    <w:p w:rsidR="00BF2364" w:rsidRDefault="006C4BC5">
      <w:pPr>
        <w:pStyle w:val="UserStyle0"/>
        <w:ind w:firstLineChars="200" w:firstLine="660"/>
        <w:jc w:val="both"/>
        <w:rPr>
          <w:rFonts w:eastAsia="方正仿宋_GBK" w:hint="eastAsia"/>
          <w:color w:val="auto"/>
          <w:sz w:val="33"/>
          <w:szCs w:val="33"/>
        </w:rPr>
      </w:pPr>
      <w:r>
        <w:rPr>
          <w:rFonts w:eastAsia="方正仿宋_GBK"/>
          <w:color w:val="auto"/>
          <w:sz w:val="33"/>
          <w:szCs w:val="33"/>
        </w:rPr>
        <w:t>5.</w:t>
      </w:r>
      <w:r>
        <w:rPr>
          <w:rFonts w:eastAsia="方正仿宋_GBK"/>
          <w:color w:val="auto"/>
          <w:sz w:val="33"/>
          <w:szCs w:val="33"/>
        </w:rPr>
        <w:t>党员干部是否开展</w:t>
      </w:r>
      <w:r>
        <w:rPr>
          <w:rFonts w:eastAsia="方正仿宋_GBK"/>
          <w:color w:val="auto"/>
          <w:sz w:val="33"/>
          <w:szCs w:val="33"/>
        </w:rPr>
        <w:t>“</w:t>
      </w:r>
      <w:r>
        <w:rPr>
          <w:rFonts w:eastAsia="方正仿宋_GBK"/>
          <w:color w:val="auto"/>
          <w:sz w:val="33"/>
          <w:szCs w:val="33"/>
        </w:rPr>
        <w:t>一句话承诺</w:t>
      </w:r>
      <w:r>
        <w:rPr>
          <w:rFonts w:eastAsia="方正仿宋_GBK"/>
          <w:color w:val="auto"/>
          <w:sz w:val="33"/>
          <w:szCs w:val="33"/>
        </w:rPr>
        <w:t>”</w:t>
      </w:r>
      <w:r>
        <w:rPr>
          <w:rFonts w:eastAsia="方正仿宋_GBK"/>
          <w:color w:val="auto"/>
          <w:sz w:val="33"/>
          <w:szCs w:val="33"/>
        </w:rPr>
        <w:t>；</w:t>
      </w:r>
    </w:p>
    <w:p w:rsidR="000C78AB" w:rsidRDefault="000C78AB" w:rsidP="000C78AB">
      <w:pPr>
        <w:pStyle w:val="UserStyle0"/>
        <w:ind w:firstLineChars="200" w:firstLine="660"/>
        <w:rPr>
          <w:rFonts w:eastAsia="方正仿宋_GBK" w:hint="eastAsia"/>
          <w:color w:val="auto"/>
          <w:sz w:val="33"/>
          <w:szCs w:val="33"/>
        </w:rPr>
      </w:pPr>
      <w:r>
        <w:rPr>
          <w:rFonts w:eastAsia="方正仿宋_GBK" w:hint="eastAsia"/>
          <w:color w:val="auto"/>
          <w:sz w:val="33"/>
          <w:szCs w:val="33"/>
        </w:rPr>
        <w:t>6.</w:t>
      </w:r>
      <w:r>
        <w:rPr>
          <w:rFonts w:eastAsia="方正仿宋_GBK" w:hint="eastAsia"/>
          <w:color w:val="auto"/>
          <w:sz w:val="33"/>
          <w:szCs w:val="33"/>
        </w:rPr>
        <w:t>是否深入开展</w:t>
      </w:r>
      <w:r w:rsidRPr="000C78AB">
        <w:rPr>
          <w:rFonts w:eastAsia="方正仿宋_GBK" w:hint="eastAsia"/>
          <w:color w:val="auto"/>
          <w:sz w:val="33"/>
          <w:szCs w:val="33"/>
        </w:rPr>
        <w:t>“四查四看”</w:t>
      </w:r>
      <w:r>
        <w:rPr>
          <w:rFonts w:eastAsia="方正仿宋_GBK" w:hint="eastAsia"/>
          <w:color w:val="auto"/>
          <w:sz w:val="33"/>
          <w:szCs w:val="33"/>
        </w:rPr>
        <w:t>，建立班子和个人</w:t>
      </w:r>
      <w:r w:rsidRPr="000C78AB">
        <w:rPr>
          <w:rFonts w:eastAsia="方正仿宋_GBK" w:hint="eastAsia"/>
          <w:color w:val="auto"/>
          <w:sz w:val="33"/>
          <w:szCs w:val="33"/>
        </w:rPr>
        <w:t>问题清单，建立</w:t>
      </w:r>
      <w:proofErr w:type="gramStart"/>
      <w:r w:rsidRPr="000C78AB">
        <w:rPr>
          <w:rFonts w:eastAsia="方正仿宋_GBK" w:hint="eastAsia"/>
          <w:color w:val="auto"/>
          <w:sz w:val="33"/>
          <w:szCs w:val="33"/>
        </w:rPr>
        <w:t>整改台</w:t>
      </w:r>
      <w:proofErr w:type="gramEnd"/>
      <w:r w:rsidRPr="000C78AB">
        <w:rPr>
          <w:rFonts w:eastAsia="方正仿宋_GBK" w:hint="eastAsia"/>
          <w:color w:val="auto"/>
          <w:sz w:val="33"/>
          <w:szCs w:val="33"/>
        </w:rPr>
        <w:t>账；</w:t>
      </w:r>
    </w:p>
    <w:p w:rsidR="006C4BC5" w:rsidRDefault="006C4BC5">
      <w:pPr>
        <w:pStyle w:val="UserStyle0"/>
        <w:ind w:firstLineChars="200" w:firstLine="660"/>
        <w:jc w:val="both"/>
      </w:pPr>
      <w:r>
        <w:rPr>
          <w:rFonts w:eastAsia="方正仿宋_GBK" w:hint="eastAsia"/>
          <w:color w:val="auto"/>
          <w:sz w:val="33"/>
          <w:szCs w:val="33"/>
        </w:rPr>
        <w:t>7.</w:t>
      </w:r>
      <w:r w:rsidR="000C78AB">
        <w:rPr>
          <w:rFonts w:eastAsia="方正仿宋_GBK" w:hint="eastAsia"/>
          <w:color w:val="auto"/>
          <w:sz w:val="33"/>
          <w:szCs w:val="33"/>
        </w:rPr>
        <w:t>是否把活动与疫情防控、复工复产、本单位</w:t>
      </w:r>
      <w:r>
        <w:rPr>
          <w:rFonts w:eastAsia="方正仿宋_GBK" w:hint="eastAsia"/>
          <w:color w:val="auto"/>
          <w:sz w:val="33"/>
          <w:szCs w:val="33"/>
        </w:rPr>
        <w:t>中心工作有机结合，有哪些经验做法、典型举措和实际成效。</w:t>
      </w:r>
    </w:p>
    <w:sectPr w:rsidR="006C4BC5" w:rsidSect="00BF236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BAE" w:rsidRDefault="00515BAE" w:rsidP="009C6C1C">
      <w:r>
        <w:separator/>
      </w:r>
    </w:p>
  </w:endnote>
  <w:endnote w:type="continuationSeparator" w:id="0">
    <w:p w:rsidR="00515BAE" w:rsidRDefault="00515BAE" w:rsidP="009C6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BAE" w:rsidRDefault="00515BAE" w:rsidP="009C6C1C">
      <w:r>
        <w:separator/>
      </w:r>
    </w:p>
  </w:footnote>
  <w:footnote w:type="continuationSeparator" w:id="0">
    <w:p w:rsidR="00515BAE" w:rsidRDefault="00515BAE" w:rsidP="009C6C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0B1684D"/>
    <w:rsid w:val="000C78AB"/>
    <w:rsid w:val="00515BAE"/>
    <w:rsid w:val="005C4CAA"/>
    <w:rsid w:val="006C4BC5"/>
    <w:rsid w:val="009C6C1C"/>
    <w:rsid w:val="00A52059"/>
    <w:rsid w:val="00BF2364"/>
    <w:rsid w:val="20B1684D"/>
    <w:rsid w:val="639203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3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2364"/>
    <w:pPr>
      <w:tabs>
        <w:tab w:val="center" w:pos="4153"/>
        <w:tab w:val="right" w:pos="8306"/>
      </w:tabs>
      <w:snapToGrid w:val="0"/>
      <w:jc w:val="left"/>
    </w:pPr>
    <w:rPr>
      <w:sz w:val="18"/>
      <w:szCs w:val="18"/>
    </w:rPr>
  </w:style>
  <w:style w:type="paragraph" w:customStyle="1" w:styleId="UserStyle0">
    <w:name w:val="UserStyle_0"/>
    <w:basedOn w:val="a"/>
    <w:qFormat/>
    <w:rsid w:val="00BF2364"/>
    <w:pPr>
      <w:jc w:val="left"/>
    </w:pPr>
    <w:rPr>
      <w:color w:val="000000"/>
      <w:sz w:val="24"/>
    </w:rPr>
  </w:style>
  <w:style w:type="paragraph" w:styleId="a4">
    <w:name w:val="header"/>
    <w:basedOn w:val="a"/>
    <w:link w:val="Char"/>
    <w:rsid w:val="009C6C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C6C1C"/>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段国香</dc:creator>
  <cp:lastModifiedBy>徐洪江</cp:lastModifiedBy>
  <cp:revision>5</cp:revision>
  <dcterms:created xsi:type="dcterms:W3CDTF">2020-03-07T03:01:00Z</dcterms:created>
  <dcterms:modified xsi:type="dcterms:W3CDTF">2020-03-07T03:20:00Z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