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EE33B0">
        <w:rPr>
          <w:rFonts w:ascii="宋体" w:hAnsi="宋体" w:hint="eastAsia"/>
          <w:b/>
          <w:sz w:val="32"/>
          <w:szCs w:val="32"/>
        </w:rPr>
        <w:t>汽车工程系</w:t>
      </w:r>
      <w:r w:rsidR="001B2BC3">
        <w:rPr>
          <w:rFonts w:ascii="宋体" w:hAnsi="宋体" w:hint="eastAsia"/>
          <w:b/>
          <w:sz w:val="32"/>
          <w:szCs w:val="32"/>
        </w:rPr>
        <w:t>实</w:t>
      </w:r>
      <w:proofErr w:type="gramStart"/>
      <w:r w:rsidR="001B2BC3">
        <w:rPr>
          <w:rFonts w:ascii="宋体" w:hAnsi="宋体" w:hint="eastAsia"/>
          <w:b/>
          <w:sz w:val="32"/>
          <w:szCs w:val="32"/>
        </w:rPr>
        <w:t>训</w:t>
      </w:r>
      <w:r w:rsidR="00BC7570">
        <w:rPr>
          <w:rFonts w:ascii="宋体" w:hAnsi="宋体" w:hint="eastAsia"/>
          <w:b/>
          <w:sz w:val="32"/>
          <w:szCs w:val="32"/>
        </w:rPr>
        <w:t>材料</w:t>
      </w:r>
      <w:proofErr w:type="gramEnd"/>
      <w:r w:rsidR="00C73C96">
        <w:rPr>
          <w:rFonts w:ascii="宋体" w:hAnsi="宋体" w:hint="eastAsia"/>
          <w:b/>
          <w:sz w:val="32"/>
          <w:szCs w:val="32"/>
        </w:rPr>
        <w:t>采购</w:t>
      </w:r>
      <w:r w:rsidR="00D6740A">
        <w:rPr>
          <w:rFonts w:ascii="宋体" w:hAnsi="宋体" w:hint="eastAsia"/>
          <w:b/>
          <w:sz w:val="32"/>
          <w:szCs w:val="32"/>
        </w:rPr>
        <w:t>（</w:t>
      </w:r>
      <w:r w:rsidR="006567A2">
        <w:rPr>
          <w:rFonts w:ascii="宋体" w:hAnsi="宋体" w:hint="eastAsia"/>
          <w:b/>
          <w:sz w:val="32"/>
          <w:szCs w:val="32"/>
        </w:rPr>
        <w:t>三</w:t>
      </w:r>
      <w:r w:rsidR="00D6740A">
        <w:rPr>
          <w:rFonts w:ascii="宋体" w:hAnsi="宋体" w:hint="eastAsia"/>
          <w:b/>
          <w:sz w:val="32"/>
          <w:szCs w:val="32"/>
        </w:rPr>
        <w:t>次）</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1B2BC3">
        <w:rPr>
          <w:rFonts w:ascii="宋体" w:hAnsi="宋体" w:hint="eastAsia"/>
          <w:b/>
          <w:sz w:val="32"/>
          <w:szCs w:val="32"/>
        </w:rPr>
        <w:t>9</w:t>
      </w:r>
      <w:r>
        <w:rPr>
          <w:rFonts w:ascii="宋体" w:hAnsi="宋体" w:hint="eastAsia"/>
          <w:b/>
          <w:sz w:val="32"/>
          <w:szCs w:val="32"/>
        </w:rPr>
        <w:t>0</w:t>
      </w:r>
      <w:r w:rsidR="00D6740A">
        <w:rPr>
          <w:rFonts w:ascii="宋体" w:hAnsi="宋体" w:hint="eastAsia"/>
          <w:b/>
          <w:sz w:val="32"/>
          <w:szCs w:val="32"/>
        </w:rPr>
        <w:t>6</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1B2BC3">
        <w:rPr>
          <w:rFonts w:ascii="宋体" w:hAnsi="宋体" w:hint="eastAsia"/>
          <w:b/>
          <w:sz w:val="32"/>
          <w:szCs w:val="32"/>
        </w:rPr>
        <w:t>9</w:t>
      </w:r>
      <w:r>
        <w:rPr>
          <w:rFonts w:ascii="宋体" w:hAnsi="宋体"/>
          <w:b/>
          <w:sz w:val="32"/>
          <w:szCs w:val="32"/>
        </w:rPr>
        <w:t>月</w:t>
      </w:r>
      <w:r w:rsidR="006567A2">
        <w:rPr>
          <w:rFonts w:ascii="宋体" w:hAnsi="宋体" w:hint="eastAsia"/>
          <w:b/>
          <w:sz w:val="32"/>
          <w:szCs w:val="32"/>
        </w:rPr>
        <w:t>23</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6567A2">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EE33B0">
        <w:rPr>
          <w:rFonts w:hint="eastAsia"/>
          <w:sz w:val="24"/>
        </w:rPr>
        <w:t>汽车工程系</w:t>
      </w:r>
      <w:r w:rsidR="001B2BC3">
        <w:rPr>
          <w:rFonts w:hint="eastAsia"/>
          <w:sz w:val="24"/>
        </w:rPr>
        <w:t>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r w:rsidR="00D6740A">
        <w:rPr>
          <w:rFonts w:hint="eastAsia"/>
          <w:sz w:val="24"/>
        </w:rPr>
        <w:t>（</w:t>
      </w:r>
      <w:r w:rsidR="006567A2">
        <w:rPr>
          <w:rFonts w:hint="eastAsia"/>
          <w:sz w:val="24"/>
        </w:rPr>
        <w:t>三</w:t>
      </w:r>
      <w:r w:rsidR="00D6740A">
        <w:rPr>
          <w:rFonts w:hint="eastAsia"/>
          <w:sz w:val="24"/>
        </w:rPr>
        <w:t>次）</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EE33B0">
        <w:rPr>
          <w:rFonts w:hint="eastAsia"/>
          <w:sz w:val="24"/>
        </w:rPr>
        <w:t>汽车工程系</w:t>
      </w:r>
      <w:r w:rsidR="001B2BC3">
        <w:rPr>
          <w:rFonts w:hint="eastAsia"/>
          <w:sz w:val="24"/>
        </w:rPr>
        <w:t>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r w:rsidR="00D6740A">
        <w:rPr>
          <w:rFonts w:hint="eastAsia"/>
          <w:sz w:val="24"/>
        </w:rPr>
        <w:t>（</w:t>
      </w:r>
      <w:r w:rsidR="006567A2">
        <w:rPr>
          <w:rFonts w:hint="eastAsia"/>
          <w:sz w:val="24"/>
        </w:rPr>
        <w:t>三</w:t>
      </w:r>
      <w:r w:rsidR="00D6740A">
        <w:rPr>
          <w:rFonts w:hint="eastAsia"/>
          <w:sz w:val="24"/>
        </w:rPr>
        <w:t>次）</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1B2BC3">
        <w:rPr>
          <w:rFonts w:hint="eastAsia"/>
          <w:sz w:val="24"/>
        </w:rPr>
        <w:t>3</w:t>
      </w:r>
      <w:r w:rsidR="00EE33B0">
        <w:rPr>
          <w:rFonts w:hint="eastAsia"/>
          <w:sz w:val="24"/>
        </w:rPr>
        <w:t>4,</w:t>
      </w:r>
      <w:r w:rsidR="001B2BC3">
        <w:rPr>
          <w:rFonts w:hint="eastAsia"/>
          <w:sz w:val="24"/>
        </w:rPr>
        <w:t>0</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w:t>
      </w:r>
      <w:r w:rsidR="00205C17">
        <w:rPr>
          <w:rFonts w:hint="eastAsia"/>
          <w:sz w:val="24"/>
        </w:rPr>
        <w:t>、项目总价</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w:t>
      </w:r>
      <w:r w:rsidR="0029630E">
        <w:rPr>
          <w:rFonts w:hint="eastAsia"/>
          <w:sz w:val="24"/>
        </w:rPr>
        <w:t>，以及项目总价超过项目预算</w:t>
      </w:r>
      <w:r w:rsidR="0029630E">
        <w:rPr>
          <w:rFonts w:hint="eastAsia"/>
          <w:sz w:val="24"/>
        </w:rPr>
        <w:t>20%</w:t>
      </w:r>
      <w:r w:rsidR="0029630E">
        <w:rPr>
          <w:rFonts w:hint="eastAsia"/>
          <w:sz w:val="24"/>
        </w:rPr>
        <w:t>的</w:t>
      </w:r>
      <w:r w:rsidRPr="00EF0AFF">
        <w:rPr>
          <w:rFonts w:hint="eastAsia"/>
          <w:sz w:val="24"/>
        </w:rPr>
        <w:t>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以有效投标报价单项最低价的投标人中标。</w:t>
      </w:r>
    </w:p>
    <w:p w:rsidR="001B2BC3" w:rsidRDefault="001B2BC3" w:rsidP="00BA5B95">
      <w:pPr>
        <w:spacing w:line="440" w:lineRule="exact"/>
        <w:ind w:firstLineChars="200" w:firstLine="480"/>
        <w:rPr>
          <w:rFonts w:ascii="宋体" w:hAnsi="宋体" w:cs="Tahoma"/>
          <w:kern w:val="28"/>
          <w:sz w:val="24"/>
        </w:rPr>
      </w:pPr>
      <w:r>
        <w:rPr>
          <w:rFonts w:hint="eastAsia"/>
          <w:sz w:val="24"/>
        </w:rPr>
        <w:t>3</w:t>
      </w:r>
      <w:r>
        <w:rPr>
          <w:rFonts w:hint="eastAsia"/>
          <w:sz w:val="24"/>
        </w:rPr>
        <w:t>、如符合资质的</w:t>
      </w:r>
      <w:r>
        <w:rPr>
          <w:rFonts w:ascii="宋体" w:hAnsi="宋体" w:hint="eastAsia"/>
          <w:sz w:val="24"/>
        </w:rPr>
        <w:t>投标人其报价中标项累计未达到2项或累计金额相加不足3000元，其中标项顺延至第二中标人，但特殊单项</w:t>
      </w:r>
      <w:r w:rsidR="0020174A">
        <w:rPr>
          <w:rFonts w:ascii="宋体" w:hAnsi="宋体" w:hint="eastAsia"/>
          <w:sz w:val="24"/>
        </w:rPr>
        <w:t>除</w:t>
      </w:r>
      <w:r>
        <w:rPr>
          <w:rFonts w:ascii="宋体" w:hAnsi="宋体" w:hint="eastAsia"/>
          <w:sz w:val="24"/>
        </w:rPr>
        <w:t>外。</w:t>
      </w:r>
    </w:p>
    <w:p w:rsidR="0029630E" w:rsidRDefault="001B2BC3" w:rsidP="00BA5B95">
      <w:pPr>
        <w:spacing w:line="440" w:lineRule="exact"/>
        <w:ind w:firstLineChars="200" w:firstLine="480"/>
        <w:rPr>
          <w:rFonts w:ascii="宋体" w:hAnsi="宋体" w:cs="Tahoma"/>
          <w:kern w:val="28"/>
          <w:sz w:val="24"/>
        </w:rPr>
      </w:pPr>
      <w:r>
        <w:rPr>
          <w:rFonts w:ascii="宋体" w:hAnsi="宋体" w:cs="Tahoma" w:hint="eastAsia"/>
          <w:kern w:val="28"/>
          <w:sz w:val="24"/>
        </w:rPr>
        <w:t>4</w:t>
      </w:r>
      <w:r w:rsidR="0029630E">
        <w:rPr>
          <w:rFonts w:ascii="宋体" w:hAnsi="宋体" w:cs="Tahoma" w:hint="eastAsia"/>
          <w:kern w:val="28"/>
          <w:sz w:val="24"/>
        </w:rPr>
        <w:t>、有效投标报价少于三家，则重新组织采购。</w:t>
      </w:r>
    </w:p>
    <w:p w:rsidR="00B46C43" w:rsidRDefault="001B2BC3"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5</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lastRenderedPageBreak/>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7860AE">
        <w:rPr>
          <w:rFonts w:hint="eastAsia"/>
          <w:sz w:val="24"/>
        </w:rPr>
        <w:t>9</w:t>
      </w:r>
      <w:r>
        <w:rPr>
          <w:sz w:val="24"/>
        </w:rPr>
        <w:t>月</w:t>
      </w:r>
      <w:r w:rsidR="007860AE">
        <w:rPr>
          <w:rFonts w:hint="eastAsia"/>
          <w:sz w:val="24"/>
        </w:rPr>
        <w:t>1</w:t>
      </w:r>
      <w:r w:rsidR="006567A2">
        <w:rPr>
          <w:rFonts w:hint="eastAsia"/>
          <w:sz w:val="24"/>
        </w:rPr>
        <w:t>3</w:t>
      </w:r>
      <w:r>
        <w:rPr>
          <w:sz w:val="24"/>
        </w:rPr>
        <w:t>日起至</w:t>
      </w:r>
      <w:r>
        <w:rPr>
          <w:sz w:val="24"/>
        </w:rPr>
        <w:t>201</w:t>
      </w:r>
      <w:r>
        <w:rPr>
          <w:rFonts w:hint="eastAsia"/>
          <w:sz w:val="24"/>
        </w:rPr>
        <w:t>9</w:t>
      </w:r>
      <w:r>
        <w:rPr>
          <w:sz w:val="24"/>
        </w:rPr>
        <w:t>年</w:t>
      </w:r>
      <w:r w:rsidR="007860AE">
        <w:rPr>
          <w:rFonts w:hint="eastAsia"/>
          <w:sz w:val="24"/>
        </w:rPr>
        <w:t>9</w:t>
      </w:r>
      <w:r>
        <w:rPr>
          <w:sz w:val="24"/>
        </w:rPr>
        <w:t>月</w:t>
      </w:r>
      <w:r w:rsidR="00D6740A">
        <w:rPr>
          <w:rFonts w:hint="eastAsia"/>
          <w:sz w:val="24"/>
        </w:rPr>
        <w:t>2</w:t>
      </w:r>
      <w:r w:rsidR="006567A2">
        <w:rPr>
          <w:rFonts w:hint="eastAsia"/>
          <w:sz w:val="24"/>
        </w:rPr>
        <w:t>8</w:t>
      </w:r>
      <w:r>
        <w:rPr>
          <w:rFonts w:hint="eastAsia"/>
          <w:sz w:val="24"/>
        </w:rPr>
        <w:t>日期间，自行在佛山市技师学院网站采</w:t>
      </w:r>
      <w:r w:rsidRPr="00175898">
        <w:rPr>
          <w:rFonts w:ascii="宋体" w:hAnsi="宋体" w:cs="Arial" w:hint="eastAsia"/>
          <w:kern w:val="0"/>
          <w:sz w:val="24"/>
        </w:rPr>
        <w:t>购公告中下载《</w:t>
      </w:r>
      <w:r w:rsidR="00EE33B0">
        <w:rPr>
          <w:rFonts w:hint="eastAsia"/>
          <w:sz w:val="24"/>
        </w:rPr>
        <w:t>汽车工程系</w:t>
      </w:r>
      <w:r w:rsidR="007860AE">
        <w:rPr>
          <w:rFonts w:hint="eastAsia"/>
          <w:sz w:val="24"/>
        </w:rPr>
        <w:t>实训</w:t>
      </w:r>
      <w:r w:rsidR="00BC7570" w:rsidRPr="00BC7570">
        <w:rPr>
          <w:rFonts w:hint="eastAsia"/>
          <w:sz w:val="24"/>
        </w:rPr>
        <w:t>材料采购</w:t>
      </w:r>
      <w:r w:rsidR="00D6740A">
        <w:rPr>
          <w:rFonts w:hint="eastAsia"/>
          <w:sz w:val="24"/>
        </w:rPr>
        <w:t>（</w:t>
      </w:r>
      <w:bookmarkStart w:id="2" w:name="_GoBack"/>
      <w:bookmarkEnd w:id="2"/>
      <w:r w:rsidR="006567A2">
        <w:rPr>
          <w:rFonts w:hint="eastAsia"/>
          <w:sz w:val="24"/>
        </w:rPr>
        <w:t>三</w:t>
      </w:r>
      <w:r w:rsidR="00D6740A">
        <w:rPr>
          <w:rFonts w:hint="eastAsia"/>
          <w:sz w:val="24"/>
        </w:rPr>
        <w:t>次）</w:t>
      </w:r>
      <w:r w:rsidRPr="00175898">
        <w:rPr>
          <w:rFonts w:ascii="宋体" w:hAnsi="宋体" w:cs="Arial" w:hint="eastAsia"/>
          <w:kern w:val="0"/>
          <w:sz w:val="24"/>
        </w:rPr>
        <w:t>招标文件》</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7860AE">
        <w:rPr>
          <w:rFonts w:hint="eastAsia"/>
          <w:sz w:val="24"/>
        </w:rPr>
        <w:t>9</w:t>
      </w:r>
      <w:r>
        <w:rPr>
          <w:rFonts w:hint="eastAsia"/>
          <w:sz w:val="24"/>
        </w:rPr>
        <w:t>月</w:t>
      </w:r>
      <w:r w:rsidR="00D6740A">
        <w:rPr>
          <w:rFonts w:hint="eastAsia"/>
          <w:sz w:val="24"/>
        </w:rPr>
        <w:t>2</w:t>
      </w:r>
      <w:r w:rsidR="006567A2">
        <w:rPr>
          <w:rFonts w:hint="eastAsia"/>
          <w:sz w:val="24"/>
        </w:rPr>
        <w:t>8</w:t>
      </w:r>
      <w:r>
        <w:rPr>
          <w:rFonts w:hint="eastAsia"/>
          <w:sz w:val="24"/>
        </w:rPr>
        <w:t>日</w:t>
      </w:r>
      <w:r w:rsidR="007860AE">
        <w:rPr>
          <w:rFonts w:hint="eastAsia"/>
          <w:sz w:val="24"/>
        </w:rPr>
        <w:t>1</w:t>
      </w:r>
      <w:r w:rsidR="00D6740A">
        <w:rPr>
          <w:rFonts w:hint="eastAsia"/>
          <w:sz w:val="24"/>
        </w:rPr>
        <w:t>5</w:t>
      </w:r>
      <w:r>
        <w:rPr>
          <w:sz w:val="24"/>
        </w:rPr>
        <w:t>时</w:t>
      </w:r>
      <w:r w:rsidR="007860AE">
        <w:rPr>
          <w:rFonts w:hint="eastAsia"/>
          <w:sz w:val="24"/>
        </w:rPr>
        <w:t>00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7860AE">
        <w:rPr>
          <w:rFonts w:hint="eastAsia"/>
          <w:sz w:val="24"/>
        </w:rPr>
        <w:t>9</w:t>
      </w:r>
      <w:r>
        <w:rPr>
          <w:sz w:val="24"/>
        </w:rPr>
        <w:t>月</w:t>
      </w:r>
      <w:r w:rsidR="00D6740A">
        <w:rPr>
          <w:rFonts w:hint="eastAsia"/>
          <w:sz w:val="24"/>
        </w:rPr>
        <w:t>2</w:t>
      </w:r>
      <w:r w:rsidR="006567A2">
        <w:rPr>
          <w:rFonts w:hint="eastAsia"/>
          <w:sz w:val="24"/>
        </w:rPr>
        <w:t>8</w:t>
      </w:r>
      <w:r>
        <w:rPr>
          <w:sz w:val="24"/>
        </w:rPr>
        <w:t>日</w:t>
      </w:r>
      <w:r>
        <w:rPr>
          <w:rFonts w:hint="eastAsia"/>
          <w:sz w:val="24"/>
        </w:rPr>
        <w:t>1</w:t>
      </w:r>
      <w:r w:rsidR="00D6740A">
        <w:rPr>
          <w:rFonts w:hint="eastAsia"/>
          <w:sz w:val="24"/>
        </w:rPr>
        <w:t>5</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C82538">
        <w:rPr>
          <w:rFonts w:hint="eastAsia"/>
          <w:sz w:val="24"/>
        </w:rPr>
        <w:t>郑</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Pr>
          <w:rFonts w:hint="eastAsia"/>
          <w:sz w:val="24"/>
        </w:rPr>
        <w:t>0757-</w:t>
      </w:r>
      <w:proofErr w:type="gramStart"/>
      <w:r>
        <w:rPr>
          <w:rFonts w:hint="eastAsia"/>
          <w:sz w:val="24"/>
        </w:rPr>
        <w:t>8</w:t>
      </w:r>
      <w:r w:rsidR="00EE33B0">
        <w:rPr>
          <w:rFonts w:hint="eastAsia"/>
          <w:sz w:val="24"/>
        </w:rPr>
        <w:t>6291438</w:t>
      </w:r>
      <w:r>
        <w:rPr>
          <w:rFonts w:hint="eastAsia"/>
          <w:sz w:val="24"/>
        </w:rPr>
        <w:t xml:space="preserve">  </w:t>
      </w:r>
      <w:r w:rsidR="00C82538">
        <w:rPr>
          <w:rFonts w:hint="eastAsia"/>
          <w:sz w:val="24"/>
        </w:rPr>
        <w:t>13450883938</w:t>
      </w:r>
      <w:proofErr w:type="gramEnd"/>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7860AE">
        <w:rPr>
          <w:rFonts w:ascii="宋体" w:hAnsi="宋体" w:hint="eastAsia"/>
          <w:sz w:val="24"/>
        </w:rPr>
        <w:t>9</w:t>
      </w:r>
      <w:r>
        <w:rPr>
          <w:rFonts w:ascii="宋体" w:hAnsi="宋体" w:hint="eastAsia"/>
          <w:sz w:val="24"/>
        </w:rPr>
        <w:t>月</w:t>
      </w:r>
      <w:r w:rsidR="007860AE">
        <w:rPr>
          <w:rFonts w:ascii="宋体" w:hAnsi="宋体" w:hint="eastAsia"/>
          <w:sz w:val="24"/>
        </w:rPr>
        <w:t>1</w:t>
      </w:r>
      <w:r w:rsidR="006567A2">
        <w:rPr>
          <w:rFonts w:ascii="宋体" w:hAnsi="宋体" w:hint="eastAsia"/>
          <w:sz w:val="24"/>
        </w:rPr>
        <w:t>3</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EE33B0">
        <w:rPr>
          <w:rFonts w:hint="eastAsia"/>
          <w:sz w:val="30"/>
          <w:szCs w:val="30"/>
        </w:rPr>
        <w:t>汽车工程系</w:t>
      </w:r>
      <w:r w:rsidR="007860AE">
        <w:rPr>
          <w:rFonts w:hint="eastAsia"/>
          <w:sz w:val="30"/>
          <w:szCs w:val="30"/>
        </w:rPr>
        <w:t>实</w:t>
      </w:r>
      <w:proofErr w:type="gramStart"/>
      <w:r w:rsidR="007860AE">
        <w:rPr>
          <w:rFonts w:hint="eastAsia"/>
          <w:sz w:val="30"/>
          <w:szCs w:val="30"/>
        </w:rPr>
        <w:t>训</w:t>
      </w:r>
      <w:r w:rsidR="00BC7570" w:rsidRPr="00BC7570">
        <w:rPr>
          <w:rFonts w:hint="eastAsia"/>
          <w:sz w:val="30"/>
          <w:szCs w:val="30"/>
        </w:rPr>
        <w:t>材料</w:t>
      </w:r>
      <w:proofErr w:type="gramEnd"/>
      <w:r w:rsidR="00BC7570" w:rsidRPr="00BC7570">
        <w:rPr>
          <w:rFonts w:hint="eastAsia"/>
          <w:sz w:val="30"/>
          <w:szCs w:val="30"/>
        </w:rPr>
        <w:t>采购</w:t>
      </w:r>
      <w:r w:rsidR="00D6740A">
        <w:rPr>
          <w:rFonts w:hint="eastAsia"/>
          <w:sz w:val="30"/>
          <w:szCs w:val="30"/>
        </w:rPr>
        <w:t>（</w:t>
      </w:r>
      <w:r w:rsidR="006567A2">
        <w:rPr>
          <w:rFonts w:hint="eastAsia"/>
          <w:sz w:val="30"/>
          <w:szCs w:val="30"/>
        </w:rPr>
        <w:t>三</w:t>
      </w:r>
      <w:r w:rsidR="00D6740A">
        <w:rPr>
          <w:rFonts w:hint="eastAsia"/>
          <w:sz w:val="30"/>
          <w:szCs w:val="30"/>
        </w:rPr>
        <w:t>次）</w:t>
      </w:r>
      <w:r>
        <w:rPr>
          <w:rFonts w:hint="eastAsia"/>
          <w:sz w:val="30"/>
          <w:szCs w:val="30"/>
        </w:rPr>
        <w:t>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797"/>
        <w:gridCol w:w="1558"/>
        <w:gridCol w:w="2228"/>
        <w:gridCol w:w="709"/>
        <w:gridCol w:w="705"/>
        <w:gridCol w:w="746"/>
        <w:gridCol w:w="746"/>
        <w:gridCol w:w="840"/>
        <w:gridCol w:w="1177"/>
      </w:tblGrid>
      <w:tr w:rsidR="00C74518" w:rsidRPr="00CA73F1" w:rsidTr="00335837">
        <w:trPr>
          <w:trHeight w:val="359"/>
          <w:jc w:val="center"/>
        </w:trPr>
        <w:tc>
          <w:tcPr>
            <w:tcW w:w="5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797" w:type="dxa"/>
            <w:vMerge w:val="restart"/>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w:t>
            </w:r>
          </w:p>
        </w:tc>
        <w:tc>
          <w:tcPr>
            <w:tcW w:w="155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品名</w:t>
            </w:r>
          </w:p>
        </w:tc>
        <w:tc>
          <w:tcPr>
            <w:tcW w:w="222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规格和技术要求</w:t>
            </w:r>
          </w:p>
        </w:tc>
        <w:tc>
          <w:tcPr>
            <w:tcW w:w="709"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需求数量</w:t>
            </w:r>
          </w:p>
        </w:tc>
        <w:tc>
          <w:tcPr>
            <w:tcW w:w="705"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单位</w:t>
            </w:r>
          </w:p>
        </w:tc>
        <w:tc>
          <w:tcPr>
            <w:tcW w:w="3509" w:type="dxa"/>
            <w:gridSpan w:val="4"/>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供应商报价</w:t>
            </w:r>
          </w:p>
        </w:tc>
      </w:tr>
      <w:tr w:rsidR="00C74518" w:rsidRPr="00CA73F1" w:rsidTr="00335837">
        <w:trPr>
          <w:trHeight w:val="272"/>
          <w:jc w:val="center"/>
        </w:trPr>
        <w:tc>
          <w:tcPr>
            <w:tcW w:w="5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97" w:type="dxa"/>
            <w:vMerge/>
            <w:vAlign w:val="center"/>
          </w:tcPr>
          <w:p w:rsidR="00C74518" w:rsidRPr="00CA73F1" w:rsidRDefault="00C74518" w:rsidP="0057702F">
            <w:pPr>
              <w:jc w:val="center"/>
              <w:rPr>
                <w:rFonts w:asciiTheme="minorEastAsia" w:eastAsiaTheme="minorEastAsia" w:hAnsiTheme="minorEastAsia"/>
                <w:szCs w:val="21"/>
              </w:rPr>
            </w:pPr>
          </w:p>
        </w:tc>
        <w:tc>
          <w:tcPr>
            <w:tcW w:w="155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222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9"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5"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46" w:type="dxa"/>
            <w:vAlign w:val="center"/>
          </w:tcPr>
          <w:p w:rsidR="00C74518" w:rsidRPr="00CA73F1" w:rsidRDefault="00C74518" w:rsidP="00C74518">
            <w:pPr>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7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177"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项目总价/备注</w:t>
            </w:r>
          </w:p>
        </w:tc>
      </w:tr>
      <w:tr w:rsidR="00EE33B0" w:rsidRPr="00CA73F1" w:rsidTr="00335837">
        <w:trPr>
          <w:trHeight w:val="466"/>
          <w:jc w:val="center"/>
        </w:trPr>
        <w:tc>
          <w:tcPr>
            <w:tcW w:w="587" w:type="dxa"/>
            <w:shd w:val="clear" w:color="auto" w:fill="auto"/>
            <w:vAlign w:val="center"/>
          </w:tcPr>
          <w:p w:rsidR="00EE33B0" w:rsidRPr="00DD67C0" w:rsidRDefault="00BE27AA"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1</w:t>
            </w:r>
          </w:p>
        </w:tc>
        <w:tc>
          <w:tcPr>
            <w:tcW w:w="797" w:type="dxa"/>
            <w:vAlign w:val="center"/>
          </w:tcPr>
          <w:p w:rsidR="00EE33B0" w:rsidRPr="00EE33B0" w:rsidRDefault="00EE33B0" w:rsidP="00036A3B">
            <w:pPr>
              <w:widowControl/>
              <w:adjustRightInd w:val="0"/>
              <w:snapToGrid w:val="0"/>
              <w:spacing w:line="400" w:lineRule="atLeast"/>
              <w:jc w:val="center"/>
              <w:rPr>
                <w:rFonts w:asciiTheme="minorEastAsia" w:eastAsiaTheme="minorEastAsia" w:hAnsiTheme="minorEastAsia"/>
                <w:szCs w:val="21"/>
              </w:rPr>
            </w:pPr>
            <w:r w:rsidRPr="00EE33B0">
              <w:rPr>
                <w:rFonts w:asciiTheme="minorEastAsia" w:eastAsiaTheme="minorEastAsia" w:hAnsiTheme="minorEastAsia" w:hint="eastAsia"/>
                <w:szCs w:val="21"/>
              </w:rPr>
              <w:t>工具柜</w:t>
            </w:r>
          </w:p>
        </w:tc>
        <w:tc>
          <w:tcPr>
            <w:tcW w:w="1558" w:type="dxa"/>
            <w:shd w:val="clear" w:color="auto" w:fill="auto"/>
            <w:vAlign w:val="center"/>
          </w:tcPr>
          <w:p w:rsidR="00EE33B0" w:rsidRPr="00175898" w:rsidRDefault="00EE33B0" w:rsidP="00EE33B0">
            <w:pPr>
              <w:spacing w:line="440" w:lineRule="exact"/>
              <w:jc w:val="center"/>
              <w:rPr>
                <w:rFonts w:ascii="宋体" w:hAnsi="宋体"/>
                <w:szCs w:val="21"/>
              </w:rPr>
            </w:pPr>
            <w:r>
              <w:rPr>
                <w:rFonts w:ascii="宋体" w:hAnsi="宋体" w:hint="eastAsia"/>
                <w:szCs w:val="21"/>
              </w:rPr>
              <w:t>重型双开门工具柜</w:t>
            </w:r>
          </w:p>
        </w:tc>
        <w:tc>
          <w:tcPr>
            <w:tcW w:w="2228" w:type="dxa"/>
            <w:shd w:val="clear" w:color="auto" w:fill="auto"/>
            <w:vAlign w:val="center"/>
          </w:tcPr>
          <w:p w:rsidR="00EE33B0" w:rsidRPr="001D4A76" w:rsidRDefault="00EE33B0" w:rsidP="00BE27AA">
            <w:pPr>
              <w:spacing w:line="360" w:lineRule="exact"/>
              <w:jc w:val="center"/>
              <w:rPr>
                <w:rFonts w:ascii="宋体" w:hAnsi="宋体" w:cs="宋体"/>
                <w:kern w:val="0"/>
                <w:szCs w:val="21"/>
              </w:rPr>
            </w:pPr>
            <w:r>
              <w:rPr>
                <w:rFonts w:ascii="宋体" w:hAnsi="宋体" w:cs="宋体" w:hint="eastAsia"/>
                <w:kern w:val="0"/>
                <w:szCs w:val="21"/>
              </w:rPr>
              <w:t>1800×1000×500，板厚1.2mm，蓝色，4个万向轮，内置4块层板，加装挂锁扣。</w:t>
            </w:r>
          </w:p>
        </w:tc>
        <w:tc>
          <w:tcPr>
            <w:tcW w:w="709" w:type="dxa"/>
            <w:shd w:val="clear" w:color="auto" w:fill="auto"/>
            <w:vAlign w:val="center"/>
          </w:tcPr>
          <w:p w:rsidR="00EE33B0" w:rsidRPr="00175898" w:rsidRDefault="00EE33B0" w:rsidP="00036A3B">
            <w:pPr>
              <w:spacing w:line="440" w:lineRule="exact"/>
              <w:jc w:val="center"/>
              <w:rPr>
                <w:rFonts w:ascii="宋体" w:hAnsi="宋体"/>
                <w:szCs w:val="21"/>
              </w:rPr>
            </w:pPr>
            <w:r>
              <w:rPr>
                <w:rFonts w:ascii="宋体" w:hAnsi="宋体" w:hint="eastAsia"/>
                <w:szCs w:val="21"/>
              </w:rPr>
              <w:t>4</w:t>
            </w:r>
          </w:p>
        </w:tc>
        <w:tc>
          <w:tcPr>
            <w:tcW w:w="705" w:type="dxa"/>
            <w:shd w:val="clear" w:color="auto" w:fill="auto"/>
            <w:vAlign w:val="center"/>
          </w:tcPr>
          <w:p w:rsidR="00EE33B0" w:rsidRPr="00175898" w:rsidRDefault="00EE33B0" w:rsidP="003D423F">
            <w:pPr>
              <w:spacing w:line="440" w:lineRule="exact"/>
              <w:jc w:val="center"/>
              <w:rPr>
                <w:rFonts w:ascii="宋体" w:hAnsi="宋体"/>
                <w:szCs w:val="21"/>
              </w:rPr>
            </w:pPr>
            <w:proofErr w:type="gramStart"/>
            <w:r>
              <w:rPr>
                <w:rFonts w:ascii="宋体" w:hAnsi="宋体" w:hint="eastAsia"/>
                <w:szCs w:val="21"/>
              </w:rPr>
              <w:t>个</w:t>
            </w:r>
            <w:proofErr w:type="gramEnd"/>
          </w:p>
        </w:tc>
        <w:tc>
          <w:tcPr>
            <w:tcW w:w="746" w:type="dxa"/>
            <w:vAlign w:val="center"/>
          </w:tcPr>
          <w:p w:rsidR="00EE33B0" w:rsidRPr="00CA73F1" w:rsidRDefault="00EE33B0" w:rsidP="00C74518">
            <w:pPr>
              <w:jc w:val="center"/>
              <w:rPr>
                <w:rFonts w:asciiTheme="minorEastAsia" w:eastAsiaTheme="minorEastAsia" w:hAnsiTheme="minorEastAsia"/>
                <w:szCs w:val="21"/>
              </w:rPr>
            </w:pPr>
          </w:p>
        </w:tc>
        <w:tc>
          <w:tcPr>
            <w:tcW w:w="746"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840"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1177"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r>
      <w:tr w:rsidR="00EE33B0" w:rsidRPr="00CA73F1" w:rsidTr="00335837">
        <w:trPr>
          <w:trHeight w:val="466"/>
          <w:jc w:val="center"/>
        </w:trPr>
        <w:tc>
          <w:tcPr>
            <w:tcW w:w="587" w:type="dxa"/>
            <w:shd w:val="clear" w:color="auto" w:fill="auto"/>
            <w:vAlign w:val="center"/>
          </w:tcPr>
          <w:p w:rsidR="00EE33B0" w:rsidRPr="00DD67C0" w:rsidRDefault="00BE27AA"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w:t>
            </w:r>
          </w:p>
        </w:tc>
        <w:tc>
          <w:tcPr>
            <w:tcW w:w="797" w:type="dxa"/>
            <w:vAlign w:val="center"/>
          </w:tcPr>
          <w:p w:rsidR="00EE33B0" w:rsidRPr="00EE33B0" w:rsidRDefault="00EE33B0" w:rsidP="00036A3B">
            <w:pPr>
              <w:widowControl/>
              <w:adjustRightInd w:val="0"/>
              <w:snapToGrid w:val="0"/>
              <w:spacing w:line="400" w:lineRule="atLeast"/>
              <w:jc w:val="center"/>
              <w:rPr>
                <w:rFonts w:asciiTheme="minorEastAsia" w:eastAsiaTheme="minorEastAsia" w:hAnsiTheme="minorEastAsia"/>
                <w:szCs w:val="21"/>
              </w:rPr>
            </w:pPr>
            <w:r w:rsidRPr="00EE33B0">
              <w:rPr>
                <w:rFonts w:asciiTheme="minorEastAsia" w:eastAsiaTheme="minorEastAsia" w:hAnsiTheme="minorEastAsia" w:hint="eastAsia"/>
                <w:szCs w:val="21"/>
              </w:rPr>
              <w:t>工作台</w:t>
            </w:r>
          </w:p>
        </w:tc>
        <w:tc>
          <w:tcPr>
            <w:tcW w:w="1558" w:type="dxa"/>
            <w:shd w:val="clear" w:color="auto" w:fill="auto"/>
            <w:vAlign w:val="center"/>
          </w:tcPr>
          <w:p w:rsidR="00EE33B0" w:rsidRPr="00175898" w:rsidRDefault="00EE33B0" w:rsidP="00036A3B">
            <w:pPr>
              <w:spacing w:line="440" w:lineRule="exact"/>
              <w:jc w:val="center"/>
              <w:rPr>
                <w:rFonts w:ascii="宋体" w:hAnsi="宋体"/>
                <w:szCs w:val="21"/>
              </w:rPr>
            </w:pPr>
            <w:r>
              <w:rPr>
                <w:rFonts w:ascii="宋体" w:hAnsi="宋体" w:hint="eastAsia"/>
                <w:szCs w:val="21"/>
              </w:rPr>
              <w:t>重型工作台</w:t>
            </w:r>
          </w:p>
        </w:tc>
        <w:tc>
          <w:tcPr>
            <w:tcW w:w="2228" w:type="dxa"/>
            <w:shd w:val="clear" w:color="auto" w:fill="auto"/>
            <w:vAlign w:val="center"/>
          </w:tcPr>
          <w:p w:rsidR="00EE33B0" w:rsidRPr="001D4A76" w:rsidRDefault="00EE33B0" w:rsidP="00BE27AA">
            <w:pPr>
              <w:spacing w:line="360" w:lineRule="exact"/>
              <w:jc w:val="center"/>
              <w:rPr>
                <w:rFonts w:ascii="宋体" w:hAnsi="宋体" w:cs="宋体"/>
                <w:kern w:val="0"/>
                <w:szCs w:val="21"/>
              </w:rPr>
            </w:pPr>
            <w:r>
              <w:rPr>
                <w:rFonts w:ascii="宋体" w:hAnsi="宋体" w:cs="宋体" w:hint="eastAsia"/>
                <w:kern w:val="0"/>
                <w:szCs w:val="21"/>
              </w:rPr>
              <w:t>1800×750×800，复合台面，单桌。</w:t>
            </w:r>
          </w:p>
        </w:tc>
        <w:tc>
          <w:tcPr>
            <w:tcW w:w="709" w:type="dxa"/>
            <w:shd w:val="clear" w:color="auto" w:fill="auto"/>
            <w:vAlign w:val="center"/>
          </w:tcPr>
          <w:p w:rsidR="00EE33B0" w:rsidRPr="00175898" w:rsidRDefault="00EE33B0" w:rsidP="00036A3B">
            <w:pPr>
              <w:spacing w:line="440" w:lineRule="exact"/>
              <w:jc w:val="center"/>
              <w:rPr>
                <w:rFonts w:ascii="宋体" w:hAnsi="宋体"/>
                <w:szCs w:val="21"/>
              </w:rPr>
            </w:pPr>
            <w:r>
              <w:rPr>
                <w:rFonts w:ascii="宋体" w:hAnsi="宋体" w:hint="eastAsia"/>
                <w:szCs w:val="21"/>
              </w:rPr>
              <w:t>10</w:t>
            </w:r>
          </w:p>
        </w:tc>
        <w:tc>
          <w:tcPr>
            <w:tcW w:w="705" w:type="dxa"/>
            <w:shd w:val="clear" w:color="auto" w:fill="auto"/>
            <w:vAlign w:val="center"/>
          </w:tcPr>
          <w:p w:rsidR="00EE33B0" w:rsidRPr="00175898" w:rsidRDefault="00EE33B0" w:rsidP="003D423F">
            <w:pPr>
              <w:spacing w:line="440" w:lineRule="exact"/>
              <w:jc w:val="center"/>
              <w:rPr>
                <w:rFonts w:ascii="宋体" w:hAnsi="宋体"/>
                <w:szCs w:val="21"/>
              </w:rPr>
            </w:pPr>
            <w:r>
              <w:rPr>
                <w:rFonts w:ascii="宋体" w:hAnsi="宋体" w:hint="eastAsia"/>
                <w:szCs w:val="21"/>
              </w:rPr>
              <w:t>张</w:t>
            </w:r>
          </w:p>
        </w:tc>
        <w:tc>
          <w:tcPr>
            <w:tcW w:w="746" w:type="dxa"/>
            <w:vAlign w:val="center"/>
          </w:tcPr>
          <w:p w:rsidR="00EE33B0" w:rsidRPr="00CA73F1" w:rsidRDefault="00EE33B0" w:rsidP="00C74518">
            <w:pPr>
              <w:jc w:val="center"/>
              <w:rPr>
                <w:rFonts w:asciiTheme="minorEastAsia" w:eastAsiaTheme="minorEastAsia" w:hAnsiTheme="minorEastAsia"/>
                <w:szCs w:val="21"/>
              </w:rPr>
            </w:pPr>
          </w:p>
        </w:tc>
        <w:tc>
          <w:tcPr>
            <w:tcW w:w="746"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840"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1177"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r>
      <w:tr w:rsidR="00EE33B0" w:rsidRPr="00CA73F1" w:rsidTr="00335837">
        <w:trPr>
          <w:trHeight w:val="466"/>
          <w:jc w:val="center"/>
        </w:trPr>
        <w:tc>
          <w:tcPr>
            <w:tcW w:w="587" w:type="dxa"/>
            <w:shd w:val="clear" w:color="auto" w:fill="auto"/>
            <w:vAlign w:val="center"/>
          </w:tcPr>
          <w:p w:rsidR="00EE33B0" w:rsidRPr="00DD67C0" w:rsidRDefault="00BE27AA"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w:t>
            </w:r>
          </w:p>
        </w:tc>
        <w:tc>
          <w:tcPr>
            <w:tcW w:w="797" w:type="dxa"/>
            <w:vAlign w:val="center"/>
          </w:tcPr>
          <w:p w:rsidR="00EE33B0" w:rsidRPr="00EE33B0" w:rsidRDefault="00EE33B0" w:rsidP="00036A3B">
            <w:pPr>
              <w:widowControl/>
              <w:adjustRightInd w:val="0"/>
              <w:snapToGrid w:val="0"/>
              <w:spacing w:line="400" w:lineRule="atLeast"/>
              <w:jc w:val="center"/>
              <w:rPr>
                <w:rFonts w:asciiTheme="minorEastAsia" w:eastAsiaTheme="minorEastAsia" w:hAnsiTheme="minorEastAsia"/>
                <w:szCs w:val="21"/>
              </w:rPr>
            </w:pPr>
            <w:r w:rsidRPr="00EE33B0">
              <w:rPr>
                <w:rFonts w:asciiTheme="minorEastAsia" w:eastAsiaTheme="minorEastAsia" w:hAnsiTheme="minorEastAsia" w:hint="eastAsia"/>
                <w:szCs w:val="21"/>
              </w:rPr>
              <w:t>风扇</w:t>
            </w:r>
          </w:p>
        </w:tc>
        <w:tc>
          <w:tcPr>
            <w:tcW w:w="1558" w:type="dxa"/>
            <w:shd w:val="clear" w:color="auto" w:fill="auto"/>
            <w:vAlign w:val="center"/>
          </w:tcPr>
          <w:p w:rsidR="00EE33B0" w:rsidRDefault="00EE33B0" w:rsidP="00036A3B">
            <w:pPr>
              <w:spacing w:line="440" w:lineRule="exact"/>
              <w:jc w:val="center"/>
              <w:rPr>
                <w:rFonts w:ascii="宋体" w:hAnsi="宋体"/>
                <w:szCs w:val="21"/>
              </w:rPr>
            </w:pPr>
            <w:r>
              <w:rPr>
                <w:rFonts w:ascii="宋体" w:hAnsi="宋体" w:hint="eastAsia"/>
                <w:szCs w:val="21"/>
              </w:rPr>
              <w:t>牛角扇</w:t>
            </w:r>
          </w:p>
        </w:tc>
        <w:tc>
          <w:tcPr>
            <w:tcW w:w="2228" w:type="dxa"/>
            <w:shd w:val="clear" w:color="auto" w:fill="auto"/>
            <w:vAlign w:val="center"/>
          </w:tcPr>
          <w:p w:rsidR="00EE33B0" w:rsidRDefault="00BE27AA" w:rsidP="00BE27AA">
            <w:pPr>
              <w:spacing w:line="360" w:lineRule="exact"/>
              <w:jc w:val="center"/>
              <w:rPr>
                <w:rFonts w:ascii="宋体" w:hAnsi="宋体" w:cs="宋体"/>
                <w:kern w:val="0"/>
                <w:szCs w:val="21"/>
              </w:rPr>
            </w:pPr>
            <w:r>
              <w:rPr>
                <w:rFonts w:ascii="宋体" w:hAnsi="宋体" w:cs="宋体" w:hint="eastAsia"/>
                <w:kern w:val="0"/>
                <w:szCs w:val="21"/>
              </w:rPr>
              <w:t>落地式，650型，铝叶。</w:t>
            </w:r>
          </w:p>
        </w:tc>
        <w:tc>
          <w:tcPr>
            <w:tcW w:w="709" w:type="dxa"/>
            <w:shd w:val="clear" w:color="auto" w:fill="auto"/>
            <w:vAlign w:val="center"/>
          </w:tcPr>
          <w:p w:rsidR="00EE33B0" w:rsidRDefault="00BE27AA" w:rsidP="00036A3B">
            <w:pPr>
              <w:spacing w:line="440" w:lineRule="exact"/>
              <w:jc w:val="center"/>
              <w:rPr>
                <w:rFonts w:ascii="宋体" w:hAnsi="宋体"/>
                <w:szCs w:val="21"/>
              </w:rPr>
            </w:pPr>
            <w:r>
              <w:rPr>
                <w:rFonts w:ascii="宋体" w:hAnsi="宋体" w:hint="eastAsia"/>
                <w:szCs w:val="21"/>
              </w:rPr>
              <w:t>6</w:t>
            </w:r>
          </w:p>
        </w:tc>
        <w:tc>
          <w:tcPr>
            <w:tcW w:w="705" w:type="dxa"/>
            <w:shd w:val="clear" w:color="auto" w:fill="auto"/>
            <w:vAlign w:val="center"/>
          </w:tcPr>
          <w:p w:rsidR="00EE33B0" w:rsidRDefault="00BE27AA" w:rsidP="003D423F">
            <w:pPr>
              <w:spacing w:line="440" w:lineRule="exact"/>
              <w:jc w:val="center"/>
              <w:rPr>
                <w:rFonts w:ascii="宋体" w:hAnsi="宋体"/>
                <w:szCs w:val="21"/>
              </w:rPr>
            </w:pPr>
            <w:r>
              <w:rPr>
                <w:rFonts w:ascii="宋体" w:hAnsi="宋体" w:hint="eastAsia"/>
                <w:szCs w:val="21"/>
              </w:rPr>
              <w:t>台</w:t>
            </w:r>
          </w:p>
        </w:tc>
        <w:tc>
          <w:tcPr>
            <w:tcW w:w="746" w:type="dxa"/>
            <w:vAlign w:val="center"/>
          </w:tcPr>
          <w:p w:rsidR="00EE33B0" w:rsidRPr="00CA73F1" w:rsidRDefault="00EE33B0" w:rsidP="00C74518">
            <w:pPr>
              <w:jc w:val="center"/>
              <w:rPr>
                <w:rFonts w:asciiTheme="minorEastAsia" w:eastAsiaTheme="minorEastAsia" w:hAnsiTheme="minorEastAsia"/>
                <w:szCs w:val="21"/>
              </w:rPr>
            </w:pPr>
          </w:p>
        </w:tc>
        <w:tc>
          <w:tcPr>
            <w:tcW w:w="746"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840"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c>
          <w:tcPr>
            <w:tcW w:w="1177" w:type="dxa"/>
            <w:shd w:val="clear" w:color="auto" w:fill="auto"/>
            <w:vAlign w:val="center"/>
          </w:tcPr>
          <w:p w:rsidR="00EE33B0" w:rsidRPr="00CA73F1" w:rsidRDefault="00EE33B0"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val="restart"/>
            <w:shd w:val="clear" w:color="auto" w:fill="auto"/>
            <w:vAlign w:val="center"/>
          </w:tcPr>
          <w:p w:rsidR="0061217B" w:rsidRPr="00DD67C0" w:rsidRDefault="0061217B" w:rsidP="00DD67C0">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4</w:t>
            </w:r>
          </w:p>
        </w:tc>
        <w:tc>
          <w:tcPr>
            <w:tcW w:w="797" w:type="dxa"/>
            <w:vMerge w:val="restart"/>
            <w:vAlign w:val="center"/>
          </w:tcPr>
          <w:p w:rsidR="0061217B" w:rsidRPr="00EE33B0" w:rsidRDefault="0061217B" w:rsidP="00036A3B">
            <w:pPr>
              <w:widowControl/>
              <w:adjustRightInd w:val="0"/>
              <w:snapToGrid w:val="0"/>
              <w:spacing w:line="400" w:lineRule="atLeast"/>
              <w:jc w:val="center"/>
              <w:rPr>
                <w:rFonts w:asciiTheme="minorEastAsia" w:eastAsiaTheme="minorEastAsia" w:hAnsiTheme="minorEastAsia"/>
                <w:szCs w:val="21"/>
              </w:rPr>
            </w:pPr>
            <w:r>
              <w:rPr>
                <w:rFonts w:asciiTheme="minorEastAsia" w:eastAsiaTheme="minorEastAsia" w:hAnsiTheme="minorEastAsia" w:hint="eastAsia"/>
                <w:szCs w:val="21"/>
              </w:rPr>
              <w:t>电工材料</w:t>
            </w:r>
          </w:p>
        </w:tc>
        <w:tc>
          <w:tcPr>
            <w:tcW w:w="155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Pr>
                <w:rFonts w:ascii="宋体" w:hAnsi="宋体" w:cs="宋体" w:hint="eastAsia"/>
                <w:kern w:val="0"/>
                <w:szCs w:val="21"/>
              </w:rPr>
              <w:t>单芯</w:t>
            </w:r>
            <w:r w:rsidRPr="00A83FBC">
              <w:rPr>
                <w:rFonts w:ascii="宋体" w:hAnsi="宋体" w:cs="宋体" w:hint="eastAsia"/>
                <w:kern w:val="0"/>
                <w:szCs w:val="21"/>
              </w:rPr>
              <w:t>单股</w:t>
            </w:r>
            <w:r w:rsidRPr="00417848">
              <w:rPr>
                <w:rFonts w:ascii="宋体" w:hAnsi="宋体" w:cs="宋体" w:hint="eastAsia"/>
                <w:kern w:val="0"/>
                <w:szCs w:val="21"/>
              </w:rPr>
              <w:t>铜芯</w:t>
            </w:r>
            <w:r>
              <w:rPr>
                <w:rFonts w:ascii="宋体" w:hAnsi="宋体" w:cs="宋体" w:hint="eastAsia"/>
                <w:kern w:val="0"/>
                <w:szCs w:val="21"/>
              </w:rPr>
              <w:t>硬</w:t>
            </w:r>
            <w:r w:rsidRPr="00417848">
              <w:rPr>
                <w:rFonts w:ascii="宋体" w:hAnsi="宋体" w:cs="宋体" w:hint="eastAsia"/>
                <w:kern w:val="0"/>
                <w:szCs w:val="21"/>
              </w:rPr>
              <w:t>线</w:t>
            </w:r>
          </w:p>
        </w:tc>
        <w:tc>
          <w:tcPr>
            <w:tcW w:w="222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Pr>
                <w:rFonts w:ascii="宋体" w:hAnsi="宋体" w:cs="宋体" w:hint="eastAsia"/>
                <w:kern w:val="0"/>
                <w:szCs w:val="21"/>
              </w:rPr>
              <w:t>国标BV1.5，红4蓝4黄2，100米/卷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10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val="restart"/>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多芯单股铜芯软线</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国标BVR1.0，红3蓝3黄2双色2，100米/卷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10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单股</w:t>
            </w:r>
            <w:proofErr w:type="gramStart"/>
            <w:r w:rsidRPr="00BE27AA">
              <w:rPr>
                <w:rFonts w:ascii="宋体" w:hAnsi="宋体" w:cs="宋体" w:hint="eastAsia"/>
                <w:kern w:val="0"/>
                <w:szCs w:val="21"/>
              </w:rPr>
              <w:t>铝芯硬线</w:t>
            </w:r>
            <w:proofErr w:type="gramEnd"/>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国标BLV10，红蓝各1，100米/卷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4</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Pr>
                <w:rFonts w:ascii="宋体" w:hAnsi="宋体" w:cs="宋体" w:hint="eastAsia"/>
                <w:kern w:val="0"/>
                <w:szCs w:val="21"/>
              </w:rPr>
              <w:t>软护套线</w:t>
            </w:r>
          </w:p>
        </w:tc>
        <w:tc>
          <w:tcPr>
            <w:tcW w:w="2228" w:type="dxa"/>
            <w:shd w:val="clear" w:color="auto" w:fill="auto"/>
            <w:vAlign w:val="center"/>
          </w:tcPr>
          <w:p w:rsidR="0061217B" w:rsidRPr="009237CE" w:rsidRDefault="0061217B" w:rsidP="00BE27AA">
            <w:pPr>
              <w:spacing w:line="360" w:lineRule="exact"/>
              <w:jc w:val="center"/>
              <w:rPr>
                <w:rFonts w:ascii="宋体" w:hAnsi="宋体" w:cs="宋体"/>
                <w:kern w:val="0"/>
                <w:szCs w:val="21"/>
              </w:rPr>
            </w:pPr>
            <w:r w:rsidRPr="00D2096D">
              <w:rPr>
                <w:rFonts w:ascii="宋体" w:hAnsi="宋体" w:cs="宋体" w:hint="eastAsia"/>
                <w:kern w:val="0"/>
                <w:szCs w:val="21"/>
              </w:rPr>
              <w:t>国标</w:t>
            </w:r>
            <w:r>
              <w:rPr>
                <w:rFonts w:ascii="宋体" w:hAnsi="宋体" w:cs="宋体" w:hint="eastAsia"/>
                <w:kern w:val="0"/>
                <w:szCs w:val="21"/>
              </w:rPr>
              <w:t>RVV3*0.75，白色，</w:t>
            </w:r>
            <w:r w:rsidRPr="00BE27AA">
              <w:rPr>
                <w:rFonts w:ascii="宋体" w:hAnsi="宋体" w:cs="宋体" w:hint="eastAsia"/>
                <w:kern w:val="0"/>
                <w:szCs w:val="21"/>
              </w:rPr>
              <w:t>100米/卷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4</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9237CE" w:rsidRDefault="0061217B" w:rsidP="00BE27AA">
            <w:pPr>
              <w:jc w:val="center"/>
              <w:rPr>
                <w:rFonts w:ascii="宋体" w:hAnsi="宋体"/>
                <w:szCs w:val="21"/>
              </w:rPr>
            </w:pPr>
            <w:r>
              <w:rPr>
                <w:rFonts w:ascii="宋体" w:hAnsi="宋体" w:hint="eastAsia"/>
                <w:szCs w:val="21"/>
              </w:rPr>
              <w:t>老式日光灯带镇流器支架</w:t>
            </w:r>
          </w:p>
        </w:tc>
        <w:tc>
          <w:tcPr>
            <w:tcW w:w="2228" w:type="dxa"/>
            <w:shd w:val="clear" w:color="auto" w:fill="auto"/>
            <w:vAlign w:val="center"/>
          </w:tcPr>
          <w:p w:rsidR="0061217B" w:rsidRPr="009237CE" w:rsidRDefault="0061217B" w:rsidP="00BE27AA">
            <w:pPr>
              <w:jc w:val="center"/>
              <w:rPr>
                <w:rFonts w:ascii="宋体" w:hAnsi="宋体" w:cs="宋体"/>
                <w:kern w:val="0"/>
                <w:szCs w:val="21"/>
              </w:rPr>
            </w:pPr>
            <w:r>
              <w:rPr>
                <w:rFonts w:ascii="宋体" w:hAnsi="宋体" w:cs="宋体" w:hint="eastAsia"/>
                <w:kern w:val="0"/>
                <w:szCs w:val="21"/>
              </w:rPr>
              <w:t>60cm支架</w:t>
            </w:r>
            <w:proofErr w:type="gramStart"/>
            <w:r>
              <w:rPr>
                <w:rFonts w:ascii="宋体" w:hAnsi="宋体" w:cs="宋体" w:hint="eastAsia"/>
                <w:kern w:val="0"/>
                <w:szCs w:val="21"/>
              </w:rPr>
              <w:t>加普通</w:t>
            </w:r>
            <w:proofErr w:type="gramEnd"/>
            <w:r>
              <w:rPr>
                <w:rFonts w:ascii="宋体" w:hAnsi="宋体" w:cs="宋体" w:hint="eastAsia"/>
                <w:kern w:val="0"/>
                <w:szCs w:val="21"/>
              </w:rPr>
              <w:t>灯管</w:t>
            </w:r>
          </w:p>
        </w:tc>
        <w:tc>
          <w:tcPr>
            <w:tcW w:w="709" w:type="dxa"/>
            <w:shd w:val="clear" w:color="auto" w:fill="auto"/>
            <w:vAlign w:val="center"/>
          </w:tcPr>
          <w:p w:rsidR="0061217B" w:rsidRPr="009237CE" w:rsidRDefault="0061217B" w:rsidP="00BE27AA">
            <w:pPr>
              <w:jc w:val="center"/>
              <w:rPr>
                <w:rFonts w:ascii="宋体" w:hAnsi="宋体"/>
                <w:szCs w:val="21"/>
              </w:rPr>
            </w:pPr>
            <w:r>
              <w:rPr>
                <w:rFonts w:ascii="宋体" w:hAnsi="宋体" w:hint="eastAsia"/>
                <w:szCs w:val="21"/>
              </w:rPr>
              <w:t>30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9237CE" w:rsidRDefault="0061217B" w:rsidP="00BE27AA">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漏电开关</w:t>
            </w:r>
          </w:p>
        </w:tc>
        <w:tc>
          <w:tcPr>
            <w:tcW w:w="2228" w:type="dxa"/>
            <w:shd w:val="clear" w:color="auto" w:fill="auto"/>
            <w:vAlign w:val="center"/>
          </w:tcPr>
          <w:p w:rsidR="0061217B" w:rsidRPr="009237CE" w:rsidRDefault="0061217B" w:rsidP="00BE27AA">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2P,16A</w:t>
            </w:r>
          </w:p>
        </w:tc>
        <w:tc>
          <w:tcPr>
            <w:tcW w:w="709" w:type="dxa"/>
            <w:shd w:val="clear" w:color="auto" w:fill="auto"/>
            <w:vAlign w:val="center"/>
          </w:tcPr>
          <w:p w:rsidR="0061217B" w:rsidRPr="009237CE" w:rsidRDefault="0061217B" w:rsidP="00BE27AA">
            <w:pPr>
              <w:jc w:val="center"/>
              <w:rPr>
                <w:rFonts w:ascii="宋体" w:hAnsi="宋体"/>
                <w:szCs w:val="21"/>
              </w:rPr>
            </w:pPr>
            <w:r>
              <w:rPr>
                <w:rFonts w:ascii="宋体" w:hAnsi="宋体" w:hint="eastAsia"/>
                <w:szCs w:val="21"/>
              </w:rPr>
              <w:t>6</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proofErr w:type="gramStart"/>
            <w:r>
              <w:rPr>
                <w:rFonts w:ascii="宋体" w:hAnsi="宋体" w:cs="宋体" w:hint="eastAsia"/>
                <w:kern w:val="0"/>
                <w:szCs w:val="21"/>
              </w:rPr>
              <w:t>个</w:t>
            </w:r>
            <w:proofErr w:type="gramEnd"/>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三脚插</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10A</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50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proofErr w:type="gramStart"/>
            <w:r w:rsidRPr="00BE27AA">
              <w:rPr>
                <w:rFonts w:ascii="宋体" w:hAnsi="宋体" w:cs="宋体" w:hint="eastAsia"/>
                <w:kern w:val="0"/>
                <w:szCs w:val="21"/>
              </w:rPr>
              <w:t>个</w:t>
            </w:r>
            <w:proofErr w:type="gramEnd"/>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防爆地拖插座（</w:t>
            </w:r>
            <w:proofErr w:type="gramStart"/>
            <w:r w:rsidRPr="00BE27AA">
              <w:rPr>
                <w:rFonts w:ascii="宋体" w:hAnsi="宋体" w:cs="宋体" w:hint="eastAsia"/>
                <w:kern w:val="0"/>
                <w:szCs w:val="21"/>
              </w:rPr>
              <w:t>不</w:t>
            </w:r>
            <w:proofErr w:type="gramEnd"/>
            <w:r w:rsidRPr="00BE27AA">
              <w:rPr>
                <w:rFonts w:ascii="宋体" w:hAnsi="宋体" w:cs="宋体" w:hint="eastAsia"/>
                <w:kern w:val="0"/>
                <w:szCs w:val="21"/>
              </w:rPr>
              <w:t>带线）</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十孔大字插座</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25</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proofErr w:type="gramStart"/>
            <w:r w:rsidRPr="00BE27AA">
              <w:rPr>
                <w:rFonts w:ascii="宋体" w:hAnsi="宋体" w:cs="宋体" w:hint="eastAsia"/>
                <w:kern w:val="0"/>
                <w:szCs w:val="21"/>
              </w:rPr>
              <w:t>个</w:t>
            </w:r>
            <w:proofErr w:type="gramEnd"/>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175898" w:rsidRDefault="0061217B" w:rsidP="00BE27AA">
            <w:pPr>
              <w:spacing w:line="440" w:lineRule="exact"/>
              <w:jc w:val="center"/>
              <w:rPr>
                <w:rFonts w:ascii="宋体" w:hAnsi="宋体"/>
                <w:szCs w:val="21"/>
              </w:rPr>
            </w:pPr>
            <w:r>
              <w:rPr>
                <w:rFonts w:ascii="宋体" w:hAnsi="宋体" w:hint="eastAsia"/>
                <w:szCs w:val="21"/>
              </w:rPr>
              <w:t>电工工具套装</w:t>
            </w:r>
          </w:p>
        </w:tc>
        <w:tc>
          <w:tcPr>
            <w:tcW w:w="2228" w:type="dxa"/>
            <w:shd w:val="clear" w:color="auto" w:fill="auto"/>
            <w:vAlign w:val="center"/>
          </w:tcPr>
          <w:p w:rsidR="0061217B" w:rsidRPr="001D4A76" w:rsidRDefault="0061217B" w:rsidP="00BE27AA">
            <w:pPr>
              <w:spacing w:line="440" w:lineRule="exact"/>
              <w:jc w:val="center"/>
              <w:rPr>
                <w:rFonts w:ascii="宋体" w:hAnsi="宋体" w:cs="宋体"/>
                <w:kern w:val="0"/>
                <w:szCs w:val="21"/>
              </w:rPr>
            </w:pPr>
            <w:r>
              <w:rPr>
                <w:rFonts w:ascii="宋体" w:hAnsi="宋体" w:cs="宋体" w:hint="eastAsia"/>
                <w:kern w:val="0"/>
                <w:szCs w:val="21"/>
              </w:rPr>
              <w:t>14件</w:t>
            </w:r>
          </w:p>
        </w:tc>
        <w:tc>
          <w:tcPr>
            <w:tcW w:w="709" w:type="dxa"/>
            <w:shd w:val="clear" w:color="auto" w:fill="auto"/>
            <w:vAlign w:val="center"/>
          </w:tcPr>
          <w:p w:rsidR="0061217B" w:rsidRPr="00175898" w:rsidRDefault="0061217B" w:rsidP="00BE27AA">
            <w:pPr>
              <w:spacing w:line="440" w:lineRule="exact"/>
              <w:jc w:val="center"/>
              <w:rPr>
                <w:rFonts w:ascii="宋体" w:hAnsi="宋体"/>
                <w:szCs w:val="21"/>
              </w:rPr>
            </w:pPr>
            <w:r>
              <w:rPr>
                <w:rFonts w:ascii="宋体" w:hAnsi="宋体" w:hint="eastAsia"/>
                <w:szCs w:val="21"/>
              </w:rPr>
              <w:t>50</w:t>
            </w:r>
          </w:p>
        </w:tc>
        <w:tc>
          <w:tcPr>
            <w:tcW w:w="705" w:type="dxa"/>
            <w:shd w:val="clear" w:color="auto" w:fill="auto"/>
            <w:vAlign w:val="center"/>
          </w:tcPr>
          <w:p w:rsidR="0061217B" w:rsidRPr="00175898" w:rsidRDefault="0061217B" w:rsidP="00BE27AA">
            <w:pPr>
              <w:spacing w:line="440" w:lineRule="exact"/>
              <w:jc w:val="center"/>
              <w:rPr>
                <w:rFonts w:ascii="宋体" w:hAnsi="宋体"/>
                <w:szCs w:val="21"/>
              </w:rPr>
            </w:pPr>
            <w:r>
              <w:rPr>
                <w:rFonts w:ascii="宋体" w:hAnsi="宋体" w:hint="eastAsia"/>
                <w:szCs w:val="21"/>
              </w:rPr>
              <w:t>套</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绝缘胶布</w:t>
            </w:r>
          </w:p>
        </w:tc>
        <w:tc>
          <w:tcPr>
            <w:tcW w:w="2228"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各色，18米/卷</w:t>
            </w:r>
          </w:p>
        </w:tc>
        <w:tc>
          <w:tcPr>
            <w:tcW w:w="709"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50</w:t>
            </w:r>
          </w:p>
        </w:tc>
        <w:tc>
          <w:tcPr>
            <w:tcW w:w="705" w:type="dxa"/>
            <w:shd w:val="clear" w:color="auto" w:fill="auto"/>
            <w:vAlign w:val="center"/>
          </w:tcPr>
          <w:p w:rsidR="0061217B" w:rsidRPr="00BE27AA" w:rsidRDefault="0061217B" w:rsidP="00BE27AA">
            <w:pPr>
              <w:spacing w:line="360" w:lineRule="exact"/>
              <w:jc w:val="center"/>
              <w:rPr>
                <w:rFonts w:ascii="宋体" w:hAnsi="宋体" w:cs="宋体"/>
                <w:kern w:val="0"/>
                <w:szCs w:val="21"/>
              </w:rPr>
            </w:pPr>
            <w:r w:rsidRPr="00BE27AA">
              <w:rPr>
                <w:rFonts w:ascii="宋体" w:hAnsi="宋体" w:cs="宋体" w:hint="eastAsia"/>
                <w:kern w:val="0"/>
                <w:szCs w:val="21"/>
              </w:rPr>
              <w:t>卷</w:t>
            </w:r>
          </w:p>
        </w:tc>
        <w:tc>
          <w:tcPr>
            <w:tcW w:w="746" w:type="dxa"/>
            <w:vAlign w:val="center"/>
          </w:tcPr>
          <w:p w:rsidR="0061217B" w:rsidRPr="00CA73F1" w:rsidRDefault="0061217B" w:rsidP="00C74518">
            <w:pPr>
              <w:jc w:val="center"/>
              <w:rPr>
                <w:rFonts w:asciiTheme="minorEastAsia" w:eastAsiaTheme="minorEastAsia" w:hAnsiTheme="minorEastAsia"/>
                <w:szCs w:val="21"/>
              </w:rPr>
            </w:pPr>
          </w:p>
        </w:tc>
        <w:tc>
          <w:tcPr>
            <w:tcW w:w="746"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840" w:type="dxa"/>
            <w:shd w:val="clear" w:color="auto" w:fill="auto"/>
            <w:vAlign w:val="center"/>
          </w:tcPr>
          <w:p w:rsidR="0061217B" w:rsidRPr="00CA73F1" w:rsidRDefault="0061217B" w:rsidP="0057702F">
            <w:pPr>
              <w:jc w:val="center"/>
              <w:rPr>
                <w:rFonts w:asciiTheme="minorEastAsia" w:eastAsiaTheme="minorEastAsia" w:hAnsiTheme="minorEastAsia"/>
                <w:szCs w:val="21"/>
              </w:rPr>
            </w:pPr>
          </w:p>
        </w:tc>
        <w:tc>
          <w:tcPr>
            <w:tcW w:w="1177" w:type="dxa"/>
            <w:vMerge/>
            <w:shd w:val="clear" w:color="auto" w:fill="auto"/>
            <w:vAlign w:val="center"/>
          </w:tcPr>
          <w:p w:rsidR="0061217B" w:rsidRPr="00CA73F1" w:rsidRDefault="0061217B" w:rsidP="0057702F">
            <w:pPr>
              <w:jc w:val="center"/>
              <w:rPr>
                <w:rFonts w:asciiTheme="minorEastAsia" w:eastAsiaTheme="minorEastAsia" w:hAnsiTheme="minorEastAsia"/>
                <w:szCs w:val="21"/>
              </w:rPr>
            </w:pPr>
          </w:p>
        </w:tc>
      </w:tr>
      <w:tr w:rsidR="0061217B" w:rsidRPr="00CA73F1" w:rsidTr="00335837">
        <w:trPr>
          <w:trHeight w:val="466"/>
          <w:jc w:val="center"/>
        </w:trPr>
        <w:tc>
          <w:tcPr>
            <w:tcW w:w="587" w:type="dxa"/>
            <w:vMerge/>
            <w:shd w:val="clear" w:color="auto" w:fill="auto"/>
            <w:vAlign w:val="center"/>
          </w:tcPr>
          <w:p w:rsidR="0061217B" w:rsidRDefault="0061217B" w:rsidP="0057702F">
            <w:pPr>
              <w:jc w:val="center"/>
              <w:rPr>
                <w:rFonts w:asciiTheme="minorEastAsia" w:eastAsiaTheme="minorEastAsia" w:hAnsiTheme="minorEastAsia"/>
                <w:szCs w:val="21"/>
              </w:rPr>
            </w:pPr>
          </w:p>
        </w:tc>
        <w:tc>
          <w:tcPr>
            <w:tcW w:w="797" w:type="dxa"/>
            <w:vMerge/>
            <w:vAlign w:val="center"/>
          </w:tcPr>
          <w:p w:rsidR="0061217B" w:rsidRPr="00CA73F1" w:rsidRDefault="0061217B" w:rsidP="0057702F">
            <w:pPr>
              <w:jc w:val="center"/>
              <w:rPr>
                <w:rFonts w:asciiTheme="minorEastAsia" w:eastAsiaTheme="minorEastAsia" w:hAnsiTheme="minorEastAsia"/>
                <w:szCs w:val="21"/>
              </w:rPr>
            </w:pPr>
          </w:p>
        </w:tc>
        <w:tc>
          <w:tcPr>
            <w:tcW w:w="1558" w:type="dxa"/>
            <w:shd w:val="clear" w:color="auto" w:fill="auto"/>
            <w:vAlign w:val="center"/>
          </w:tcPr>
          <w:p w:rsidR="0061217B" w:rsidRDefault="0061217B" w:rsidP="0061217B">
            <w:pPr>
              <w:widowControl/>
              <w:jc w:val="center"/>
              <w:textAlignment w:val="center"/>
              <w:rPr>
                <w:rFonts w:ascii="宋体" w:hAnsi="宋体" w:cs="宋体"/>
                <w:color w:val="000000"/>
                <w:kern w:val="0"/>
                <w:sz w:val="22"/>
              </w:rPr>
            </w:pPr>
            <w:r>
              <w:rPr>
                <w:rFonts w:ascii="宋体" w:hAnsi="宋体" w:cs="宋体" w:hint="eastAsia"/>
                <w:color w:val="000000"/>
                <w:kern w:val="0"/>
                <w:sz w:val="22"/>
              </w:rPr>
              <w:t>插座板</w:t>
            </w:r>
          </w:p>
        </w:tc>
        <w:tc>
          <w:tcPr>
            <w:tcW w:w="2228" w:type="dxa"/>
            <w:shd w:val="clear" w:color="auto" w:fill="auto"/>
            <w:vAlign w:val="center"/>
          </w:tcPr>
          <w:p w:rsidR="0061217B" w:rsidRDefault="0061217B" w:rsidP="0061217B">
            <w:pPr>
              <w:widowControl/>
              <w:jc w:val="center"/>
              <w:textAlignment w:val="center"/>
              <w:rPr>
                <w:rFonts w:ascii="宋体" w:hAnsi="宋体" w:cs="宋体"/>
                <w:color w:val="000000"/>
                <w:kern w:val="0"/>
                <w:sz w:val="22"/>
              </w:rPr>
            </w:pPr>
            <w:r>
              <w:rPr>
                <w:rFonts w:ascii="宋体" w:hAnsi="宋体" w:cs="宋体" w:hint="eastAsia"/>
                <w:color w:val="000000"/>
                <w:kern w:val="0"/>
                <w:sz w:val="22"/>
              </w:rPr>
              <w:t>总开关8</w:t>
            </w:r>
            <w:proofErr w:type="gramStart"/>
            <w:r>
              <w:rPr>
                <w:rFonts w:ascii="宋体" w:hAnsi="宋体" w:cs="宋体" w:hint="eastAsia"/>
                <w:color w:val="000000"/>
                <w:kern w:val="0"/>
                <w:sz w:val="22"/>
              </w:rPr>
              <w:t>插位</w:t>
            </w:r>
            <w:proofErr w:type="gramEnd"/>
            <w:r>
              <w:rPr>
                <w:rFonts w:ascii="宋体" w:hAnsi="宋体" w:cs="宋体" w:hint="eastAsia"/>
                <w:color w:val="000000"/>
                <w:kern w:val="0"/>
                <w:sz w:val="22"/>
              </w:rPr>
              <w:t>/5米</w:t>
            </w:r>
          </w:p>
        </w:tc>
        <w:tc>
          <w:tcPr>
            <w:tcW w:w="709" w:type="dxa"/>
            <w:shd w:val="clear" w:color="auto" w:fill="auto"/>
            <w:vAlign w:val="center"/>
          </w:tcPr>
          <w:p w:rsidR="0061217B" w:rsidRDefault="0061217B" w:rsidP="0061217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705" w:type="dxa"/>
            <w:shd w:val="clear" w:color="auto" w:fill="auto"/>
            <w:vAlign w:val="center"/>
          </w:tcPr>
          <w:p w:rsidR="0061217B" w:rsidRDefault="0061217B" w:rsidP="0061217B">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746" w:type="dxa"/>
            <w:vAlign w:val="center"/>
          </w:tcPr>
          <w:p w:rsidR="0061217B" w:rsidRDefault="0061217B"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61217B" w:rsidRPr="00175898" w:rsidRDefault="0061217B" w:rsidP="00BB4C29">
            <w:pPr>
              <w:jc w:val="center"/>
              <w:rPr>
                <w:rFonts w:ascii="宋体" w:hAnsi="宋体"/>
                <w:szCs w:val="21"/>
              </w:rPr>
            </w:pPr>
          </w:p>
        </w:tc>
        <w:tc>
          <w:tcPr>
            <w:tcW w:w="840" w:type="dxa"/>
            <w:shd w:val="clear" w:color="auto" w:fill="auto"/>
            <w:vAlign w:val="center"/>
          </w:tcPr>
          <w:p w:rsidR="0061217B" w:rsidRPr="00175898" w:rsidRDefault="0061217B" w:rsidP="00BB4C29">
            <w:pPr>
              <w:jc w:val="center"/>
              <w:rPr>
                <w:rFonts w:ascii="宋体" w:hAnsi="宋体"/>
                <w:szCs w:val="21"/>
              </w:rPr>
            </w:pPr>
          </w:p>
        </w:tc>
        <w:tc>
          <w:tcPr>
            <w:tcW w:w="1177" w:type="dxa"/>
            <w:vMerge/>
            <w:shd w:val="clear" w:color="auto" w:fill="auto"/>
            <w:vAlign w:val="center"/>
          </w:tcPr>
          <w:p w:rsidR="0061217B" w:rsidRPr="00175898" w:rsidRDefault="0061217B" w:rsidP="00BB4C29">
            <w:pPr>
              <w:jc w:val="center"/>
              <w:rPr>
                <w:rFonts w:ascii="宋体" w:hAnsi="宋体"/>
                <w:szCs w:val="21"/>
              </w:rPr>
            </w:pPr>
          </w:p>
        </w:tc>
      </w:tr>
      <w:tr w:rsidR="00137AE6" w:rsidRPr="00CA73F1" w:rsidTr="00335837">
        <w:trPr>
          <w:trHeight w:val="466"/>
          <w:jc w:val="center"/>
        </w:trPr>
        <w:tc>
          <w:tcPr>
            <w:tcW w:w="587" w:type="dxa"/>
            <w:vMerge w:val="restart"/>
            <w:shd w:val="clear" w:color="auto" w:fill="auto"/>
            <w:vAlign w:val="center"/>
          </w:tcPr>
          <w:p w:rsidR="00137AE6" w:rsidRPr="00CA73F1" w:rsidRDefault="00137AE6" w:rsidP="0057702F">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97" w:type="dxa"/>
            <w:vMerge w:val="restart"/>
            <w:vAlign w:val="center"/>
          </w:tcPr>
          <w:p w:rsidR="00137AE6" w:rsidRPr="00CA73F1" w:rsidRDefault="00137AE6" w:rsidP="0057702F">
            <w:pPr>
              <w:jc w:val="center"/>
              <w:rPr>
                <w:rFonts w:asciiTheme="minorEastAsia" w:eastAsiaTheme="minorEastAsia" w:hAnsiTheme="minorEastAsia"/>
                <w:szCs w:val="21"/>
              </w:rPr>
            </w:pPr>
            <w:r>
              <w:rPr>
                <w:rFonts w:asciiTheme="minorEastAsia" w:eastAsiaTheme="minorEastAsia" w:hAnsiTheme="minorEastAsia" w:hint="eastAsia"/>
                <w:szCs w:val="21"/>
              </w:rPr>
              <w:t>电子材料</w:t>
            </w: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万能板</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70×50mm</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600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块</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val="restart"/>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万能板</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90×70mm</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400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块</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焊锡丝</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11"/>
                <w:rFonts w:hint="default"/>
                <w:sz w:val="21"/>
                <w:szCs w:val="21"/>
              </w:rPr>
              <w:t>Φ</w:t>
            </w:r>
            <w:r w:rsidRPr="0061217B">
              <w:rPr>
                <w:rStyle w:val="font01"/>
                <w:rFonts w:hint="default"/>
                <w:sz w:val="21"/>
                <w:szCs w:val="21"/>
              </w:rPr>
              <w:t>0.8mm（无铅带松香）1000g</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12</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卷</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焊接连接线</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11"/>
                <w:rFonts w:hint="default"/>
                <w:sz w:val="21"/>
                <w:szCs w:val="21"/>
              </w:rPr>
              <w:t>Φ</w:t>
            </w:r>
            <w:r w:rsidRPr="0061217B">
              <w:rPr>
                <w:rStyle w:val="font01"/>
                <w:rFonts w:hint="default"/>
                <w:sz w:val="21"/>
                <w:szCs w:val="21"/>
              </w:rPr>
              <w:t>0.3mm（镀锡紫铜）</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200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米</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整流二极管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1N4004</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1200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rPr>
              <w:t>电阻</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Style w:val="font01"/>
                <w:rFonts w:hint="default"/>
                <w:sz w:val="21"/>
                <w:szCs w:val="21"/>
              </w:rPr>
              <w:t>1/4W 1K</w:t>
            </w:r>
            <w:r w:rsidRPr="0061217B">
              <w:rPr>
                <w:rStyle w:val="font11"/>
                <w:rFonts w:hint="default"/>
                <w:sz w:val="21"/>
                <w:szCs w:val="21"/>
              </w:rPr>
              <w:t>Ω</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1000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电阻</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Style w:val="font01"/>
                <w:rFonts w:hint="default"/>
                <w:sz w:val="21"/>
                <w:szCs w:val="21"/>
              </w:rPr>
              <w:t>1/4W 5K</w:t>
            </w:r>
            <w:r w:rsidRPr="0061217B">
              <w:rPr>
                <w:rStyle w:val="font11"/>
                <w:rFonts w:hint="default"/>
                <w:sz w:val="21"/>
                <w:szCs w:val="21"/>
              </w:rPr>
              <w:t>Ω</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1000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Pr="00175898" w:rsidRDefault="00137AE6" w:rsidP="00BB4C29">
            <w:pPr>
              <w:jc w:val="center"/>
              <w:rPr>
                <w:rFonts w:ascii="宋体" w:hAnsi="宋体"/>
                <w:szCs w:val="21"/>
              </w:rPr>
            </w:pPr>
          </w:p>
        </w:tc>
        <w:tc>
          <w:tcPr>
            <w:tcW w:w="840" w:type="dxa"/>
            <w:shd w:val="clear" w:color="auto" w:fill="auto"/>
            <w:vAlign w:val="center"/>
          </w:tcPr>
          <w:p w:rsidR="00137AE6" w:rsidRPr="00175898" w:rsidRDefault="00137AE6" w:rsidP="00BB4C29">
            <w:pPr>
              <w:jc w:val="center"/>
              <w:rPr>
                <w:rFonts w:ascii="宋体" w:hAnsi="宋体"/>
                <w:szCs w:val="21"/>
              </w:rPr>
            </w:pPr>
          </w:p>
        </w:tc>
        <w:tc>
          <w:tcPr>
            <w:tcW w:w="1177" w:type="dxa"/>
            <w:vMerge/>
            <w:shd w:val="clear" w:color="auto" w:fill="auto"/>
            <w:vAlign w:val="center"/>
          </w:tcPr>
          <w:p w:rsidR="00137AE6" w:rsidRPr="00175898" w:rsidRDefault="00137AE6" w:rsidP="00BB4C29">
            <w:pPr>
              <w:jc w:val="center"/>
              <w:rPr>
                <w:rFonts w:ascii="宋体" w:hAnsi="宋体"/>
                <w:szCs w:val="21"/>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电阻</w:t>
            </w:r>
          </w:p>
        </w:tc>
        <w:tc>
          <w:tcPr>
            <w:tcW w:w="2228" w:type="dxa"/>
            <w:shd w:val="clear" w:color="auto" w:fill="auto"/>
            <w:vAlign w:val="center"/>
          </w:tcPr>
          <w:p w:rsidR="00137AE6" w:rsidRPr="0061217B" w:rsidRDefault="00137AE6" w:rsidP="0061217B">
            <w:pPr>
              <w:widowControl/>
              <w:jc w:val="center"/>
              <w:textAlignment w:val="center"/>
              <w:rPr>
                <w:szCs w:val="21"/>
              </w:rPr>
            </w:pPr>
            <w:r w:rsidRPr="0061217B">
              <w:rPr>
                <w:rStyle w:val="font01"/>
                <w:rFonts w:hint="default"/>
                <w:sz w:val="21"/>
                <w:szCs w:val="21"/>
              </w:rPr>
              <w:t>1/4W 47K</w:t>
            </w:r>
            <w:r w:rsidRPr="0061217B">
              <w:rPr>
                <w:rStyle w:val="font11"/>
                <w:rFonts w:hint="default"/>
                <w:sz w:val="21"/>
                <w:szCs w:val="21"/>
              </w:rPr>
              <w:t>Ω</w:t>
            </w:r>
          </w:p>
        </w:tc>
        <w:tc>
          <w:tcPr>
            <w:tcW w:w="709"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1000</w:t>
            </w:r>
          </w:p>
        </w:tc>
        <w:tc>
          <w:tcPr>
            <w:tcW w:w="705" w:type="dxa"/>
            <w:shd w:val="clear" w:color="auto" w:fill="auto"/>
            <w:vAlign w:val="center"/>
          </w:tcPr>
          <w:p w:rsidR="00137AE6" w:rsidRPr="0061217B" w:rsidRDefault="00137AE6" w:rsidP="0061217B">
            <w:pPr>
              <w:widowControl/>
              <w:jc w:val="center"/>
              <w:textAlignment w:val="center"/>
              <w:rPr>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rPr>
              <w:t>电阻</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Style w:val="font01"/>
                <w:rFonts w:hint="default"/>
                <w:sz w:val="21"/>
                <w:szCs w:val="21"/>
              </w:rPr>
              <w:t>1/4W 120</w:t>
            </w:r>
            <w:r w:rsidRPr="0061217B">
              <w:rPr>
                <w:rStyle w:val="font11"/>
                <w:rFonts w:hint="default"/>
                <w:sz w:val="21"/>
                <w:szCs w:val="21"/>
              </w:rPr>
              <w:t>Ω</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1000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电解电容</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01"/>
                <w:rFonts w:hint="default"/>
                <w:sz w:val="21"/>
                <w:szCs w:val="21"/>
              </w:rPr>
              <w:t>470</w:t>
            </w:r>
            <w:r w:rsidRPr="0061217B">
              <w:rPr>
                <w:rStyle w:val="font11"/>
                <w:rFonts w:hint="default"/>
                <w:sz w:val="21"/>
                <w:szCs w:val="21"/>
              </w:rPr>
              <w:t>μ</w:t>
            </w:r>
            <w:r w:rsidRPr="0061217B">
              <w:rPr>
                <w:rStyle w:val="font01"/>
                <w:rFonts w:hint="default"/>
                <w:sz w:val="21"/>
                <w:szCs w:val="21"/>
              </w:rPr>
              <w:t>F/35V</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tcPr>
          <w:p w:rsidR="00137AE6" w:rsidRDefault="00137AE6" w:rsidP="00AA7BB7">
            <w:pPr>
              <w:jc w:val="center"/>
              <w:rPr>
                <w:rFonts w:ascii="宋体" w:hAnsi="宋体"/>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Pr="00CA73F1"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电解电容</w:t>
            </w:r>
          </w:p>
        </w:tc>
        <w:tc>
          <w:tcPr>
            <w:tcW w:w="2228"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Style w:val="font01"/>
                <w:rFonts w:hint="default"/>
                <w:sz w:val="21"/>
                <w:szCs w:val="21"/>
              </w:rPr>
              <w:t>47</w:t>
            </w:r>
            <w:r w:rsidRPr="0061217B">
              <w:rPr>
                <w:rStyle w:val="font11"/>
                <w:rFonts w:hint="default"/>
                <w:sz w:val="21"/>
                <w:szCs w:val="21"/>
              </w:rPr>
              <w:t>μ</w:t>
            </w:r>
            <w:r w:rsidRPr="0061217B">
              <w:rPr>
                <w:rStyle w:val="font01"/>
                <w:rFonts w:hint="default"/>
                <w:sz w:val="21"/>
                <w:szCs w:val="21"/>
              </w:rPr>
              <w:t>F/35V</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tcPr>
          <w:p w:rsidR="00137AE6" w:rsidRDefault="00137AE6" w:rsidP="00AA7BB7">
            <w:pPr>
              <w:jc w:val="center"/>
              <w:rPr>
                <w:rFonts w:ascii="宋体" w:hAnsi="宋体"/>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rPr>
              <w:t>发光二极管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Style w:val="font11"/>
                <w:rFonts w:hint="default"/>
                <w:sz w:val="21"/>
                <w:szCs w:val="21"/>
              </w:rPr>
              <w:t>Φ5mm</w:t>
            </w:r>
            <w:r w:rsidRPr="0061217B">
              <w:rPr>
                <w:rStyle w:val="font01"/>
                <w:rFonts w:hint="default"/>
                <w:sz w:val="21"/>
                <w:szCs w:val="21"/>
              </w:rPr>
              <w:t>白色</w:t>
            </w:r>
            <w:proofErr w:type="gramStart"/>
            <w:r w:rsidRPr="0061217B">
              <w:rPr>
                <w:rStyle w:val="font01"/>
                <w:rFonts w:hint="default"/>
                <w:sz w:val="21"/>
                <w:szCs w:val="21"/>
              </w:rPr>
              <w:t>高亮型</w:t>
            </w:r>
            <w:proofErr w:type="gramEnd"/>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rPr>
              <w:t>三极管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rPr>
              <w:t>NPN管8050</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137AE6" w:rsidRPr="00CA73F1" w:rsidTr="00335837">
        <w:trPr>
          <w:trHeight w:val="466"/>
          <w:jc w:val="center"/>
        </w:trPr>
        <w:tc>
          <w:tcPr>
            <w:tcW w:w="587" w:type="dxa"/>
            <w:vMerge/>
            <w:shd w:val="clear" w:color="auto" w:fill="auto"/>
            <w:vAlign w:val="center"/>
          </w:tcPr>
          <w:p w:rsidR="00137AE6" w:rsidRDefault="00137AE6" w:rsidP="0057702F">
            <w:pPr>
              <w:jc w:val="center"/>
              <w:rPr>
                <w:rFonts w:asciiTheme="minorEastAsia" w:eastAsiaTheme="minorEastAsia" w:hAnsiTheme="minorEastAsia"/>
                <w:szCs w:val="21"/>
              </w:rPr>
            </w:pPr>
          </w:p>
        </w:tc>
        <w:tc>
          <w:tcPr>
            <w:tcW w:w="797" w:type="dxa"/>
            <w:vMerge/>
            <w:vAlign w:val="center"/>
          </w:tcPr>
          <w:p w:rsidR="00137AE6" w:rsidRPr="00CA73F1" w:rsidRDefault="00137AE6" w:rsidP="0057702F">
            <w:pPr>
              <w:jc w:val="center"/>
              <w:rPr>
                <w:rFonts w:asciiTheme="minorEastAsia" w:eastAsiaTheme="minorEastAsia" w:hAnsiTheme="minorEastAsia"/>
                <w:szCs w:val="21"/>
              </w:rPr>
            </w:pPr>
          </w:p>
        </w:tc>
        <w:tc>
          <w:tcPr>
            <w:tcW w:w="1558" w:type="dxa"/>
            <w:shd w:val="clear" w:color="auto" w:fill="auto"/>
            <w:vAlign w:val="center"/>
          </w:tcPr>
          <w:p w:rsidR="00137AE6" w:rsidRPr="0061217B" w:rsidRDefault="00137AE6" w:rsidP="0061217B">
            <w:pPr>
              <w:widowControl/>
              <w:jc w:val="center"/>
              <w:textAlignment w:val="center"/>
              <w:rPr>
                <w:rFonts w:ascii="宋体" w:hAnsi="宋体" w:cs="宋体"/>
                <w:color w:val="000000"/>
                <w:kern w:val="0"/>
                <w:szCs w:val="21"/>
              </w:rPr>
            </w:pPr>
            <w:r w:rsidRPr="0061217B">
              <w:rPr>
                <w:rFonts w:ascii="宋体" w:hAnsi="宋体" w:cs="宋体" w:hint="eastAsia"/>
                <w:color w:val="000000"/>
                <w:kern w:val="0"/>
                <w:szCs w:val="21"/>
              </w:rPr>
              <w:t>三极管</w:t>
            </w:r>
          </w:p>
        </w:tc>
        <w:tc>
          <w:tcPr>
            <w:tcW w:w="2228" w:type="dxa"/>
            <w:shd w:val="clear" w:color="auto" w:fill="auto"/>
            <w:vAlign w:val="center"/>
          </w:tcPr>
          <w:p w:rsidR="00137AE6" w:rsidRPr="0061217B" w:rsidRDefault="00137AE6" w:rsidP="0061217B">
            <w:pPr>
              <w:widowControl/>
              <w:jc w:val="center"/>
              <w:textAlignment w:val="center"/>
              <w:rPr>
                <w:rFonts w:ascii="宋体" w:hAnsi="宋体" w:cs="宋体"/>
                <w:kern w:val="0"/>
                <w:szCs w:val="21"/>
              </w:rPr>
            </w:pPr>
            <w:r w:rsidRPr="0061217B">
              <w:rPr>
                <w:rFonts w:ascii="宋体" w:hAnsi="宋体" w:cs="宋体" w:hint="eastAsia"/>
                <w:color w:val="000000"/>
                <w:kern w:val="0"/>
                <w:szCs w:val="21"/>
              </w:rPr>
              <w:t>PNP管8550</w:t>
            </w:r>
          </w:p>
        </w:tc>
        <w:tc>
          <w:tcPr>
            <w:tcW w:w="709"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500</w:t>
            </w:r>
          </w:p>
        </w:tc>
        <w:tc>
          <w:tcPr>
            <w:tcW w:w="705" w:type="dxa"/>
            <w:shd w:val="clear" w:color="auto" w:fill="auto"/>
            <w:vAlign w:val="center"/>
          </w:tcPr>
          <w:p w:rsidR="00137AE6" w:rsidRPr="0061217B" w:rsidRDefault="00137AE6" w:rsidP="0061217B">
            <w:pPr>
              <w:widowControl/>
              <w:jc w:val="center"/>
              <w:textAlignment w:val="center"/>
              <w:rPr>
                <w:rFonts w:ascii="宋体" w:hAnsi="宋体"/>
                <w:szCs w:val="21"/>
              </w:rPr>
            </w:pPr>
            <w:r w:rsidRPr="0061217B">
              <w:rPr>
                <w:rFonts w:ascii="宋体" w:hAnsi="宋体" w:cs="宋体" w:hint="eastAsia"/>
                <w:color w:val="000000"/>
                <w:kern w:val="0"/>
                <w:szCs w:val="21"/>
              </w:rPr>
              <w:t>只</w:t>
            </w:r>
          </w:p>
        </w:tc>
        <w:tc>
          <w:tcPr>
            <w:tcW w:w="746" w:type="dxa"/>
            <w:vAlign w:val="center"/>
          </w:tcPr>
          <w:p w:rsidR="00137AE6" w:rsidRDefault="00137AE6" w:rsidP="00AA7BB7">
            <w:pPr>
              <w:widowControl/>
              <w:adjustRightInd w:val="0"/>
              <w:snapToGrid w:val="0"/>
              <w:spacing w:line="400" w:lineRule="atLeast"/>
              <w:jc w:val="center"/>
              <w:rPr>
                <w:rFonts w:ascii="宋体" w:hAnsi="宋体" w:cs="宋体"/>
                <w:kern w:val="0"/>
                <w:szCs w:val="21"/>
              </w:rPr>
            </w:pPr>
          </w:p>
        </w:tc>
        <w:tc>
          <w:tcPr>
            <w:tcW w:w="746" w:type="dxa"/>
            <w:shd w:val="clear" w:color="auto" w:fill="auto"/>
            <w:vAlign w:val="center"/>
          </w:tcPr>
          <w:p w:rsidR="00137AE6" w:rsidRDefault="00137AE6">
            <w:pPr>
              <w:jc w:val="center"/>
              <w:rPr>
                <w:rFonts w:ascii="宋体" w:hAnsi="宋体" w:cs="宋体"/>
                <w:sz w:val="18"/>
                <w:szCs w:val="18"/>
              </w:rPr>
            </w:pPr>
          </w:p>
        </w:tc>
        <w:tc>
          <w:tcPr>
            <w:tcW w:w="840" w:type="dxa"/>
            <w:shd w:val="clear" w:color="auto" w:fill="auto"/>
            <w:vAlign w:val="center"/>
          </w:tcPr>
          <w:p w:rsidR="00137AE6" w:rsidRDefault="00137AE6">
            <w:pPr>
              <w:jc w:val="center"/>
              <w:rPr>
                <w:rFonts w:ascii="宋体" w:hAnsi="宋体" w:cs="宋体"/>
                <w:sz w:val="18"/>
                <w:szCs w:val="18"/>
              </w:rPr>
            </w:pPr>
          </w:p>
        </w:tc>
        <w:tc>
          <w:tcPr>
            <w:tcW w:w="1177" w:type="dxa"/>
            <w:vMerge/>
            <w:shd w:val="clear" w:color="auto" w:fill="auto"/>
            <w:vAlign w:val="center"/>
          </w:tcPr>
          <w:p w:rsidR="00137AE6" w:rsidRDefault="00137AE6">
            <w:pPr>
              <w:jc w:val="center"/>
              <w:rPr>
                <w:rFonts w:ascii="宋体" w:hAnsi="宋体" w:cs="宋体"/>
                <w:sz w:val="18"/>
                <w:szCs w:val="18"/>
              </w:rPr>
            </w:pPr>
          </w:p>
        </w:tc>
      </w:tr>
      <w:tr w:rsidR="0061217B" w:rsidRPr="00CA73F1" w:rsidTr="00335837">
        <w:trPr>
          <w:trHeight w:val="466"/>
          <w:jc w:val="center"/>
        </w:trPr>
        <w:tc>
          <w:tcPr>
            <w:tcW w:w="10093" w:type="dxa"/>
            <w:gridSpan w:val="10"/>
            <w:vAlign w:val="center"/>
          </w:tcPr>
          <w:p w:rsidR="0061217B" w:rsidRPr="00CA73F1" w:rsidRDefault="0061217B" w:rsidP="0049017B">
            <w:pPr>
              <w:ind w:firstLineChars="200" w:firstLine="420"/>
              <w:rPr>
                <w:rFonts w:asciiTheme="minorEastAsia" w:eastAsiaTheme="minorEastAsia" w:hAnsiTheme="minorEastAsia"/>
                <w:szCs w:val="21"/>
              </w:rPr>
            </w:pPr>
            <w:r w:rsidRPr="00CA73F1">
              <w:rPr>
                <w:rFonts w:asciiTheme="minorEastAsia" w:eastAsiaTheme="minorEastAsia" w:hAnsiTheme="minorEastAsia" w:hint="eastAsia"/>
                <w:szCs w:val="21"/>
              </w:rPr>
              <w:t>注：以上各项均包含送货</w:t>
            </w:r>
            <w:r>
              <w:rPr>
                <w:rFonts w:asciiTheme="minorEastAsia" w:eastAsiaTheme="minorEastAsia" w:hAnsiTheme="minorEastAsia" w:hint="eastAsia"/>
                <w:szCs w:val="21"/>
              </w:rPr>
              <w:t>及税费</w:t>
            </w:r>
            <w:r w:rsidRPr="00CA73F1">
              <w:rPr>
                <w:rFonts w:asciiTheme="minorEastAsia" w:eastAsiaTheme="minorEastAsia" w:hAnsiTheme="minorEastAsia" w:hint="eastAsia"/>
                <w:szCs w:val="21"/>
              </w:rPr>
              <w:t>。</w:t>
            </w:r>
          </w:p>
        </w:tc>
      </w:tr>
      <w:tr w:rsidR="0061217B" w:rsidRPr="00CA73F1" w:rsidTr="00335837">
        <w:trPr>
          <w:trHeight w:val="645"/>
          <w:jc w:val="center"/>
        </w:trPr>
        <w:tc>
          <w:tcPr>
            <w:tcW w:w="5170" w:type="dxa"/>
            <w:gridSpan w:val="4"/>
            <w:vAlign w:val="center"/>
          </w:tcPr>
          <w:p w:rsidR="0061217B" w:rsidRPr="0049017B" w:rsidRDefault="0061217B" w:rsidP="0057702F">
            <w:pPr>
              <w:jc w:val="center"/>
              <w:rPr>
                <w:rFonts w:asciiTheme="minorEastAsia" w:eastAsiaTheme="minorEastAsia" w:hAnsiTheme="minorEastAsia" w:cs="宋体"/>
                <w:b/>
                <w:sz w:val="28"/>
                <w:szCs w:val="21"/>
              </w:rPr>
            </w:pPr>
            <w:r w:rsidRPr="0049017B">
              <w:rPr>
                <w:rFonts w:asciiTheme="minorEastAsia" w:eastAsiaTheme="minorEastAsia" w:hAnsiTheme="minorEastAsia" w:cs="宋体" w:hint="eastAsia"/>
                <w:b/>
                <w:sz w:val="28"/>
                <w:szCs w:val="21"/>
              </w:rPr>
              <w:t>总价：</w:t>
            </w:r>
          </w:p>
        </w:tc>
        <w:tc>
          <w:tcPr>
            <w:tcW w:w="4923" w:type="dxa"/>
            <w:gridSpan w:val="6"/>
            <w:vAlign w:val="center"/>
          </w:tcPr>
          <w:p w:rsidR="0061217B" w:rsidRPr="0049017B" w:rsidRDefault="0061217B" w:rsidP="0049017B">
            <w:pPr>
              <w:wordWrap w:val="0"/>
              <w:jc w:val="right"/>
              <w:rPr>
                <w:rFonts w:asciiTheme="minorEastAsia" w:eastAsiaTheme="minorEastAsia" w:hAnsiTheme="minorEastAsia"/>
                <w:b/>
                <w:sz w:val="28"/>
                <w:szCs w:val="21"/>
              </w:rPr>
            </w:pPr>
            <w:r w:rsidRPr="0049017B">
              <w:rPr>
                <w:rFonts w:asciiTheme="minorEastAsia" w:eastAsiaTheme="minorEastAsia" w:hAnsiTheme="minorEastAsia" w:hint="eastAsia"/>
                <w:b/>
                <w:sz w:val="28"/>
                <w:szCs w:val="21"/>
              </w:rPr>
              <w:t xml:space="preserve">元    </w:t>
            </w:r>
          </w:p>
        </w:tc>
      </w:tr>
    </w:tbl>
    <w:p w:rsidR="00C30FAB" w:rsidRDefault="00C30FAB"/>
    <w:sectPr w:rsidR="00C30FAB"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80" w:rsidRDefault="00633B80">
      <w:r>
        <w:separator/>
      </w:r>
    </w:p>
  </w:endnote>
  <w:endnote w:type="continuationSeparator" w:id="0">
    <w:p w:rsidR="00633B80" w:rsidRDefault="0063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80" w:rsidRDefault="00633B80">
      <w:r>
        <w:separator/>
      </w:r>
    </w:p>
  </w:footnote>
  <w:footnote w:type="continuationSeparator" w:id="0">
    <w:p w:rsidR="00633B80" w:rsidRDefault="00633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B95"/>
    <w:rsid w:val="00036A3B"/>
    <w:rsid w:val="00075B32"/>
    <w:rsid w:val="00137AE6"/>
    <w:rsid w:val="001B2BC3"/>
    <w:rsid w:val="001B3010"/>
    <w:rsid w:val="001C169A"/>
    <w:rsid w:val="001D4A76"/>
    <w:rsid w:val="001E7B9A"/>
    <w:rsid w:val="0020174A"/>
    <w:rsid w:val="00205C17"/>
    <w:rsid w:val="002062D3"/>
    <w:rsid w:val="0023288A"/>
    <w:rsid w:val="0023496A"/>
    <w:rsid w:val="0029630E"/>
    <w:rsid w:val="002F6859"/>
    <w:rsid w:val="00301B11"/>
    <w:rsid w:val="00335837"/>
    <w:rsid w:val="003D423F"/>
    <w:rsid w:val="00406FA2"/>
    <w:rsid w:val="00433865"/>
    <w:rsid w:val="00451146"/>
    <w:rsid w:val="0048261D"/>
    <w:rsid w:val="0049017B"/>
    <w:rsid w:val="004A798F"/>
    <w:rsid w:val="004E7044"/>
    <w:rsid w:val="0057702F"/>
    <w:rsid w:val="00597A26"/>
    <w:rsid w:val="0061217B"/>
    <w:rsid w:val="00633B80"/>
    <w:rsid w:val="006567A2"/>
    <w:rsid w:val="0066660A"/>
    <w:rsid w:val="00777ACB"/>
    <w:rsid w:val="007860AE"/>
    <w:rsid w:val="007C542C"/>
    <w:rsid w:val="008505C2"/>
    <w:rsid w:val="00887FEE"/>
    <w:rsid w:val="00960B4B"/>
    <w:rsid w:val="00A14FEB"/>
    <w:rsid w:val="00A60DD8"/>
    <w:rsid w:val="00B240EA"/>
    <w:rsid w:val="00B42E80"/>
    <w:rsid w:val="00B46C43"/>
    <w:rsid w:val="00B944B9"/>
    <w:rsid w:val="00BA5B95"/>
    <w:rsid w:val="00BB4C29"/>
    <w:rsid w:val="00BC7570"/>
    <w:rsid w:val="00BE27AA"/>
    <w:rsid w:val="00BE4E05"/>
    <w:rsid w:val="00BE5FB8"/>
    <w:rsid w:val="00BF383F"/>
    <w:rsid w:val="00C25353"/>
    <w:rsid w:val="00C30FAB"/>
    <w:rsid w:val="00C73C96"/>
    <w:rsid w:val="00C74518"/>
    <w:rsid w:val="00C82538"/>
    <w:rsid w:val="00CA73F1"/>
    <w:rsid w:val="00CB3963"/>
    <w:rsid w:val="00D57349"/>
    <w:rsid w:val="00D64547"/>
    <w:rsid w:val="00D6740A"/>
    <w:rsid w:val="00D84161"/>
    <w:rsid w:val="00DD67C0"/>
    <w:rsid w:val="00DD683A"/>
    <w:rsid w:val="00E14A1A"/>
    <w:rsid w:val="00E35EC9"/>
    <w:rsid w:val="00E56295"/>
    <w:rsid w:val="00E66377"/>
    <w:rsid w:val="00E7359D"/>
    <w:rsid w:val="00EE33B0"/>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383</Words>
  <Characters>2188</Characters>
  <Application>Microsoft Office Word</Application>
  <DocSecurity>0</DocSecurity>
  <Lines>18</Lines>
  <Paragraphs>5</Paragraphs>
  <ScaleCrop>false</ScaleCrop>
  <Company>微软中国</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Laiyq</cp:lastModifiedBy>
  <cp:revision>4</cp:revision>
  <dcterms:created xsi:type="dcterms:W3CDTF">2019-09-18T15:12:00Z</dcterms:created>
  <dcterms:modified xsi:type="dcterms:W3CDTF">2019-09-25T05:17:00Z</dcterms:modified>
</cp:coreProperties>
</file>