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A00FD5">
        <w:rPr>
          <w:rFonts w:ascii="宋体" w:hAnsi="宋体" w:hint="eastAsia"/>
          <w:b/>
          <w:sz w:val="32"/>
          <w:szCs w:val="32"/>
        </w:rPr>
        <w:t>工业风扇</w:t>
      </w:r>
      <w:r w:rsidR="00C73C96">
        <w:rPr>
          <w:rFonts w:ascii="宋体" w:hAnsi="宋体" w:hint="eastAsia"/>
          <w:b/>
          <w:sz w:val="32"/>
          <w:szCs w:val="32"/>
        </w:rPr>
        <w:t>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JS2019</w:t>
      </w:r>
      <w:r w:rsidR="00A00FD5">
        <w:rPr>
          <w:rFonts w:ascii="宋体" w:hAnsi="宋体" w:hint="eastAsia"/>
          <w:b/>
          <w:sz w:val="32"/>
          <w:szCs w:val="32"/>
        </w:rPr>
        <w:t>1</w:t>
      </w:r>
      <w:r>
        <w:rPr>
          <w:rFonts w:ascii="宋体" w:hAnsi="宋体" w:hint="eastAsia"/>
          <w:b/>
          <w:sz w:val="32"/>
          <w:szCs w:val="32"/>
        </w:rPr>
        <w:t>00</w:t>
      </w:r>
      <w:r w:rsidR="003F2BC8">
        <w:rPr>
          <w:rFonts w:ascii="宋体" w:hAnsi="宋体" w:hint="eastAsia"/>
          <w:b/>
          <w:sz w:val="32"/>
          <w:szCs w:val="32"/>
        </w:rPr>
        <w:t>4</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sidR="00A00FD5">
        <w:rPr>
          <w:rFonts w:ascii="宋体" w:hAnsi="宋体" w:hint="eastAsia"/>
          <w:b/>
          <w:sz w:val="32"/>
          <w:szCs w:val="32"/>
        </w:rPr>
        <w:t>10</w:t>
      </w:r>
      <w:r>
        <w:rPr>
          <w:rFonts w:ascii="宋体" w:hAnsi="宋体"/>
          <w:b/>
          <w:sz w:val="32"/>
          <w:szCs w:val="32"/>
        </w:rPr>
        <w:t>月</w:t>
      </w:r>
      <w:r w:rsidR="00A00FD5">
        <w:rPr>
          <w:rFonts w:ascii="宋体" w:hAnsi="宋体" w:hint="eastAsia"/>
          <w:b/>
          <w:sz w:val="32"/>
          <w:szCs w:val="32"/>
        </w:rPr>
        <w:t>18</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Default="00BA5B95" w:rsidP="00BA5B95">
      <w:pPr>
        <w:spacing w:line="360" w:lineRule="exact"/>
        <w:jc w:val="center"/>
        <w:rPr>
          <w:rFonts w:ascii="宋体" w:hAnsi="宋体"/>
          <w:b/>
          <w:sz w:val="32"/>
          <w:szCs w:val="32"/>
        </w:rPr>
      </w:pPr>
    </w:p>
    <w:p w:rsidR="00BA5B95" w:rsidRPr="00545DC3" w:rsidRDefault="00BA5B95" w:rsidP="00BA5B95">
      <w:pPr>
        <w:spacing w:line="460" w:lineRule="exact"/>
        <w:jc w:val="center"/>
        <w:rPr>
          <w:rFonts w:ascii="宋体" w:hAnsi="宋体"/>
          <w:b/>
          <w:bCs/>
          <w:sz w:val="36"/>
          <w:szCs w:val="28"/>
        </w:rPr>
      </w:pPr>
      <w:bookmarkStart w:id="0" w:name="_Toc352254893"/>
      <w:bookmarkStart w:id="1" w:name="_Toc264639554"/>
      <w:r w:rsidRPr="00545DC3">
        <w:rPr>
          <w:b/>
          <w:sz w:val="44"/>
          <w:szCs w:val="36"/>
        </w:rPr>
        <w:t>投标邀请</w:t>
      </w:r>
      <w:bookmarkEnd w:id="0"/>
    </w:p>
    <w:bookmarkEnd w:id="1"/>
    <w:p w:rsidR="00BA5B95" w:rsidRDefault="00BA5B95" w:rsidP="00BA5B95">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A00FD5">
        <w:rPr>
          <w:rFonts w:hint="eastAsia"/>
          <w:sz w:val="24"/>
        </w:rPr>
        <w:t>工业风扇</w:t>
      </w:r>
      <w:r w:rsidRPr="00D7790C">
        <w:rPr>
          <w:rFonts w:hint="eastAsia"/>
          <w:sz w:val="24"/>
        </w:rPr>
        <w:t>采购项目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A00FD5">
        <w:rPr>
          <w:rFonts w:hint="eastAsia"/>
          <w:sz w:val="24"/>
        </w:rPr>
        <w:t>工业风扇</w:t>
      </w:r>
      <w:r w:rsidR="00E7359D" w:rsidRPr="00D7790C">
        <w:rPr>
          <w:rFonts w:hint="eastAsia"/>
          <w:sz w:val="24"/>
        </w:rPr>
        <w:t>采购</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w:t>
      </w:r>
    </w:p>
    <w:p w:rsidR="00BA5B95" w:rsidRDefault="00BA5B95" w:rsidP="00BA5B95">
      <w:pPr>
        <w:spacing w:line="440" w:lineRule="exact"/>
        <w:ind w:firstLineChars="200" w:firstLine="480"/>
        <w:rPr>
          <w:sz w:val="24"/>
        </w:rPr>
      </w:pPr>
      <w:r>
        <w:rPr>
          <w:rFonts w:hint="eastAsia"/>
          <w:sz w:val="24"/>
        </w:rPr>
        <w:t>3</w:t>
      </w:r>
      <w:r>
        <w:rPr>
          <w:rFonts w:hint="eastAsia"/>
          <w:sz w:val="24"/>
        </w:rPr>
        <w:t>、项目预算：</w:t>
      </w:r>
      <w:r w:rsidR="003F2BC8">
        <w:rPr>
          <w:rFonts w:hint="eastAsia"/>
          <w:sz w:val="24"/>
        </w:rPr>
        <w:t>9</w:t>
      </w:r>
      <w:r w:rsidR="00A00FD5">
        <w:rPr>
          <w:rFonts w:hint="eastAsia"/>
          <w:sz w:val="24"/>
        </w:rPr>
        <w:t>7</w:t>
      </w:r>
      <w:r w:rsidR="003F2BC8">
        <w:rPr>
          <w:rFonts w:hint="eastAsia"/>
          <w:sz w:val="24"/>
        </w:rPr>
        <w:t>,</w:t>
      </w:r>
      <w:r w:rsidR="00A00FD5">
        <w:rPr>
          <w:rFonts w:hint="eastAsia"/>
          <w:sz w:val="24"/>
        </w:rPr>
        <w:t>5</w:t>
      </w:r>
      <w:r>
        <w:rPr>
          <w:rFonts w:hint="eastAsia"/>
          <w:sz w:val="24"/>
        </w:rPr>
        <w:t>00</w:t>
      </w:r>
      <w:r>
        <w:rPr>
          <w:rFonts w:hint="eastAsia"/>
          <w:sz w:val="24"/>
        </w:rPr>
        <w:t>元</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、投标商需响应招标文件所列品名、规格和技术要求，并进行完整报价（包括</w:t>
      </w:r>
      <w:r w:rsidR="00EE652C">
        <w:rPr>
          <w:rFonts w:hint="eastAsia"/>
          <w:sz w:val="24"/>
        </w:rPr>
        <w:t>品牌、</w:t>
      </w:r>
      <w:r>
        <w:rPr>
          <w:rFonts w:hint="eastAsia"/>
          <w:sz w:val="24"/>
        </w:rPr>
        <w:t>单价、金额</w:t>
      </w:r>
      <w:r w:rsidR="00205C17">
        <w:rPr>
          <w:rFonts w:hint="eastAsia"/>
          <w:sz w:val="24"/>
        </w:rPr>
        <w:t>、总价</w:t>
      </w:r>
      <w:r>
        <w:rPr>
          <w:rFonts w:hint="eastAsia"/>
          <w:sz w:val="24"/>
        </w:rPr>
        <w:t>），</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以有效投标报价最低价的投标人中标。</w:t>
      </w:r>
    </w:p>
    <w:p w:rsidR="0029630E" w:rsidRDefault="0029630E" w:rsidP="00BA5B95">
      <w:pPr>
        <w:spacing w:line="440" w:lineRule="exact"/>
        <w:ind w:firstLineChars="200" w:firstLine="480"/>
        <w:rPr>
          <w:rFonts w:ascii="宋体" w:hAnsi="宋体" w:cs="Tahoma"/>
          <w:kern w:val="28"/>
          <w:sz w:val="24"/>
        </w:rPr>
      </w:pPr>
      <w:r>
        <w:rPr>
          <w:rFonts w:ascii="宋体" w:hAnsi="宋体" w:cs="Tahoma" w:hint="eastAsia"/>
          <w:kern w:val="28"/>
          <w:sz w:val="24"/>
        </w:rPr>
        <w:t>3、有效投标报价少于三家，则重新组织采购。</w:t>
      </w:r>
    </w:p>
    <w:p w:rsidR="00B46C43" w:rsidRDefault="0029630E"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w:t>
      </w:r>
      <w:r w:rsidR="00B46C43">
        <w:rPr>
          <w:rFonts w:ascii="宋体" w:hAnsi="宋体" w:hint="eastAsia"/>
          <w:sz w:val="24"/>
        </w:rPr>
        <w:t>、中标供应商经公示后，双方签订采购合同。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A00FD5" w:rsidRDefault="00A00FD5" w:rsidP="00A00FD5">
      <w:pPr>
        <w:spacing w:line="440" w:lineRule="exact"/>
        <w:ind w:firstLineChars="200" w:firstLine="480"/>
        <w:rPr>
          <w:sz w:val="24"/>
        </w:rPr>
      </w:pPr>
      <w:r>
        <w:rPr>
          <w:rFonts w:hint="eastAsia"/>
          <w:sz w:val="24"/>
        </w:rPr>
        <w:t>1</w:t>
      </w:r>
      <w:r>
        <w:rPr>
          <w:rFonts w:hint="eastAsia"/>
          <w:sz w:val="24"/>
        </w:rPr>
        <w:t>、以中标人的中标价为依据开具发票。</w:t>
      </w:r>
    </w:p>
    <w:p w:rsidR="00A00FD5" w:rsidRDefault="00A00FD5" w:rsidP="00A00FD5">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后根据招标单位报账程序上报财政支付</w:t>
      </w:r>
      <w:r>
        <w:rPr>
          <w:sz w:val="24"/>
        </w:rPr>
        <w:t>。</w:t>
      </w:r>
    </w:p>
    <w:p w:rsidR="00BA5B95" w:rsidRDefault="00BA5B95" w:rsidP="00882CF9">
      <w:pPr>
        <w:tabs>
          <w:tab w:val="left" w:pos="3570"/>
        </w:tabs>
        <w:spacing w:line="440" w:lineRule="exact"/>
        <w:rPr>
          <w:b/>
          <w:sz w:val="24"/>
        </w:rPr>
      </w:pPr>
      <w:r>
        <w:rPr>
          <w:b/>
          <w:sz w:val="24"/>
        </w:rPr>
        <w:t>五</w:t>
      </w:r>
      <w:r>
        <w:rPr>
          <w:rFonts w:hint="eastAsia"/>
          <w:b/>
          <w:sz w:val="24"/>
        </w:rPr>
        <w:t>、质量及售后服务要求</w:t>
      </w:r>
    </w:p>
    <w:p w:rsidR="00A00FD5" w:rsidRDefault="00A00FD5" w:rsidP="00A00FD5">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A00FD5" w:rsidRDefault="00A00FD5" w:rsidP="00A00FD5">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412EA8" w:rsidRDefault="00A00FD5" w:rsidP="00A00FD5">
      <w:pPr>
        <w:spacing w:line="440" w:lineRule="exact"/>
        <w:ind w:firstLineChars="200" w:firstLine="480"/>
        <w:rPr>
          <w:sz w:val="24"/>
        </w:rPr>
      </w:pPr>
      <w:r>
        <w:rPr>
          <w:rFonts w:hint="eastAsia"/>
          <w:sz w:val="24"/>
        </w:rPr>
        <w:t>3</w:t>
      </w:r>
      <w:r>
        <w:rPr>
          <w:rFonts w:hint="eastAsia"/>
          <w:sz w:val="24"/>
        </w:rPr>
        <w:t>、送货时间：签订合同后</w:t>
      </w:r>
      <w:r>
        <w:rPr>
          <w:rFonts w:hint="eastAsia"/>
          <w:sz w:val="24"/>
        </w:rPr>
        <w:t>10</w:t>
      </w:r>
      <w:r>
        <w:rPr>
          <w:rFonts w:hint="eastAsia"/>
          <w:sz w:val="24"/>
        </w:rPr>
        <w:t>天内。</w:t>
      </w:r>
    </w:p>
    <w:p w:rsidR="00BA5B95" w:rsidRDefault="00BA5B95" w:rsidP="00BA5B95">
      <w:pPr>
        <w:spacing w:line="440" w:lineRule="exact"/>
        <w:rPr>
          <w:b/>
          <w:sz w:val="24"/>
        </w:rPr>
      </w:pPr>
      <w:r>
        <w:rPr>
          <w:rFonts w:hint="eastAsia"/>
          <w:b/>
          <w:sz w:val="24"/>
        </w:rPr>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201</w:t>
      </w:r>
      <w:r>
        <w:rPr>
          <w:rFonts w:hint="eastAsia"/>
          <w:sz w:val="24"/>
        </w:rPr>
        <w:t>9</w:t>
      </w:r>
      <w:r>
        <w:rPr>
          <w:sz w:val="24"/>
        </w:rPr>
        <w:t>年</w:t>
      </w:r>
      <w:r w:rsidR="00A00FD5">
        <w:rPr>
          <w:rFonts w:hint="eastAsia"/>
          <w:sz w:val="24"/>
        </w:rPr>
        <w:t>10</w:t>
      </w:r>
      <w:r>
        <w:rPr>
          <w:sz w:val="24"/>
        </w:rPr>
        <w:t>月</w:t>
      </w:r>
      <w:r w:rsidR="00A00FD5">
        <w:rPr>
          <w:rFonts w:hint="eastAsia"/>
          <w:sz w:val="24"/>
        </w:rPr>
        <w:t>18</w:t>
      </w:r>
      <w:r>
        <w:rPr>
          <w:sz w:val="24"/>
        </w:rPr>
        <w:t>日起至</w:t>
      </w:r>
      <w:r>
        <w:rPr>
          <w:sz w:val="24"/>
        </w:rPr>
        <w:t>201</w:t>
      </w:r>
      <w:r>
        <w:rPr>
          <w:rFonts w:hint="eastAsia"/>
          <w:sz w:val="24"/>
        </w:rPr>
        <w:t>9</w:t>
      </w:r>
      <w:r>
        <w:rPr>
          <w:sz w:val="24"/>
        </w:rPr>
        <w:t>年</w:t>
      </w:r>
      <w:r w:rsidR="00A00FD5">
        <w:rPr>
          <w:rFonts w:hint="eastAsia"/>
          <w:sz w:val="24"/>
        </w:rPr>
        <w:t>10</w:t>
      </w:r>
      <w:r>
        <w:rPr>
          <w:sz w:val="24"/>
        </w:rPr>
        <w:t>月</w:t>
      </w:r>
      <w:r w:rsidR="00A00FD5">
        <w:rPr>
          <w:rFonts w:hint="eastAsia"/>
          <w:sz w:val="24"/>
        </w:rPr>
        <w:t>23</w:t>
      </w:r>
      <w:r>
        <w:rPr>
          <w:rFonts w:hint="eastAsia"/>
          <w:sz w:val="24"/>
        </w:rPr>
        <w:t>日期间，自行在佛山市技师学院网站采</w:t>
      </w:r>
      <w:r w:rsidRPr="00175898">
        <w:rPr>
          <w:rFonts w:ascii="宋体" w:hAnsi="宋体" w:cs="Arial" w:hint="eastAsia"/>
          <w:kern w:val="0"/>
          <w:sz w:val="24"/>
        </w:rPr>
        <w:t>购公告中下载《</w:t>
      </w:r>
      <w:r w:rsidR="00A00FD5">
        <w:rPr>
          <w:rFonts w:ascii="宋体" w:hAnsi="宋体" w:cs="Arial" w:hint="eastAsia"/>
          <w:kern w:val="0"/>
          <w:sz w:val="24"/>
        </w:rPr>
        <w:t>工业风扇</w:t>
      </w:r>
      <w:r w:rsidR="00E7359D" w:rsidRPr="00D7790C">
        <w:rPr>
          <w:rFonts w:hint="eastAsia"/>
          <w:sz w:val="24"/>
        </w:rPr>
        <w:t>采购</w:t>
      </w:r>
      <w:r w:rsidR="002B670D">
        <w:rPr>
          <w:rFonts w:hint="eastAsia"/>
          <w:sz w:val="24"/>
        </w:rPr>
        <w:t>（</w:t>
      </w:r>
      <w:r w:rsidRPr="00175898">
        <w:rPr>
          <w:rFonts w:ascii="宋体" w:hAnsi="宋体" w:cs="Arial" w:hint="eastAsia"/>
          <w:kern w:val="0"/>
          <w:sz w:val="24"/>
        </w:rPr>
        <w:t>招标文件</w:t>
      </w:r>
      <w:r w:rsidR="002B670D">
        <w:rPr>
          <w:rFonts w:ascii="宋体" w:hAnsi="宋体" w:cs="Arial" w:hint="eastAsia"/>
          <w:kern w:val="0"/>
          <w:sz w:val="24"/>
        </w:rPr>
        <w:t>）</w:t>
      </w:r>
      <w:r w:rsidRPr="00175898">
        <w:rPr>
          <w:rFonts w:ascii="宋体" w:hAnsi="宋体" w:cs="Arial" w:hint="eastAsia"/>
          <w:kern w:val="0"/>
          <w:sz w:val="24"/>
        </w:rPr>
        <w:t>》</w:t>
      </w:r>
      <w:r>
        <w:rPr>
          <w:sz w:val="24"/>
        </w:rPr>
        <w:t>。</w:t>
      </w:r>
    </w:p>
    <w:p w:rsidR="00BA5B95" w:rsidRDefault="00BA5B95" w:rsidP="00BA5B95">
      <w:pPr>
        <w:spacing w:line="440" w:lineRule="exact"/>
        <w:rPr>
          <w:b/>
          <w:sz w:val="24"/>
        </w:rPr>
      </w:pPr>
      <w:r>
        <w:rPr>
          <w:rFonts w:hint="eastAsia"/>
          <w:b/>
          <w:sz w:val="24"/>
        </w:rPr>
        <w:lastRenderedPageBreak/>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sidR="00A00FD5">
        <w:rPr>
          <w:rFonts w:hint="eastAsia"/>
          <w:sz w:val="24"/>
        </w:rPr>
        <w:t>10</w:t>
      </w:r>
      <w:r>
        <w:rPr>
          <w:rFonts w:hint="eastAsia"/>
          <w:sz w:val="24"/>
        </w:rPr>
        <w:t>月</w:t>
      </w:r>
      <w:r w:rsidR="00A00FD5">
        <w:rPr>
          <w:rFonts w:hint="eastAsia"/>
          <w:sz w:val="24"/>
        </w:rPr>
        <w:t>23</w:t>
      </w:r>
      <w:r>
        <w:rPr>
          <w:rFonts w:hint="eastAsia"/>
          <w:sz w:val="24"/>
        </w:rPr>
        <w:t>日</w:t>
      </w:r>
      <w:r w:rsidR="00A00FD5">
        <w:rPr>
          <w:rFonts w:hint="eastAsia"/>
          <w:sz w:val="24"/>
        </w:rPr>
        <w:t>10</w:t>
      </w:r>
      <w:r>
        <w:rPr>
          <w:sz w:val="24"/>
        </w:rPr>
        <w:t>时</w:t>
      </w:r>
      <w:r w:rsidR="00A00FD5">
        <w:rPr>
          <w:rFonts w:hint="eastAsia"/>
          <w:sz w:val="24"/>
        </w:rPr>
        <w:t>0</w:t>
      </w:r>
      <w:r>
        <w:rPr>
          <w:rFonts w:hint="eastAsia"/>
          <w:sz w:val="24"/>
        </w:rPr>
        <w:t>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A00FD5">
        <w:rPr>
          <w:rFonts w:hint="eastAsia"/>
          <w:sz w:val="24"/>
        </w:rPr>
        <w:t>10</w:t>
      </w:r>
      <w:r>
        <w:rPr>
          <w:sz w:val="24"/>
        </w:rPr>
        <w:t>月</w:t>
      </w:r>
      <w:r w:rsidR="00A00FD5">
        <w:rPr>
          <w:rFonts w:hint="eastAsia"/>
          <w:sz w:val="24"/>
        </w:rPr>
        <w:t>23</w:t>
      </w:r>
      <w:r>
        <w:rPr>
          <w:sz w:val="24"/>
        </w:rPr>
        <w:t>日</w:t>
      </w:r>
      <w:r>
        <w:rPr>
          <w:rFonts w:hint="eastAsia"/>
          <w:sz w:val="24"/>
        </w:rPr>
        <w:t>10</w:t>
      </w:r>
      <w:r>
        <w:rPr>
          <w:sz w:val="24"/>
        </w:rPr>
        <w:t>时</w:t>
      </w:r>
      <w:r>
        <w:rPr>
          <w:rFonts w:hint="eastAsia"/>
          <w:sz w:val="24"/>
        </w:rPr>
        <w:t>00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C73C96">
        <w:rPr>
          <w:rFonts w:hint="eastAsia"/>
          <w:sz w:val="24"/>
        </w:rPr>
        <w:t>梁</w:t>
      </w:r>
      <w:r>
        <w:rPr>
          <w:rFonts w:hint="eastAsia"/>
          <w:sz w:val="24"/>
        </w:rPr>
        <w:t>老师</w:t>
      </w:r>
    </w:p>
    <w:p w:rsidR="00BA5B95" w:rsidRDefault="00BA5B95" w:rsidP="00BA5B95">
      <w:pPr>
        <w:spacing w:line="440" w:lineRule="exact"/>
        <w:ind w:firstLineChars="200" w:firstLine="480"/>
        <w:rPr>
          <w:rFonts w:ascii="宋体" w:hAnsi="宋体"/>
          <w:sz w:val="24"/>
        </w:rPr>
      </w:pPr>
      <w:r>
        <w:rPr>
          <w:sz w:val="24"/>
        </w:rPr>
        <w:t>联系方式：</w:t>
      </w:r>
      <w:r w:rsidRPr="002314BF">
        <w:rPr>
          <w:sz w:val="24"/>
        </w:rPr>
        <w:t>0757-</w:t>
      </w:r>
      <w:r>
        <w:rPr>
          <w:rFonts w:hint="eastAsia"/>
          <w:sz w:val="24"/>
        </w:rPr>
        <w:t>8</w:t>
      </w:r>
      <w:r w:rsidR="0023496A">
        <w:rPr>
          <w:rFonts w:hint="eastAsia"/>
          <w:sz w:val="24"/>
        </w:rPr>
        <w:t>629</w:t>
      </w:r>
      <w:r w:rsidR="00D36990">
        <w:rPr>
          <w:rFonts w:hint="eastAsia"/>
          <w:sz w:val="24"/>
        </w:rPr>
        <w:t>1460</w:t>
      </w:r>
      <w:r w:rsidR="00BF383F">
        <w:rPr>
          <w:rFonts w:hint="eastAsia"/>
          <w:sz w:val="24"/>
        </w:rPr>
        <w:t xml:space="preserve">  </w:t>
      </w:r>
      <w:r w:rsidRPr="00B76DEA">
        <w:rPr>
          <w:sz w:val="24"/>
        </w:rPr>
        <w:t xml:space="preserve">  1</w:t>
      </w:r>
      <w:r w:rsidR="002B670D">
        <w:rPr>
          <w:rFonts w:hint="eastAsia"/>
          <w:sz w:val="24"/>
        </w:rPr>
        <w:t>5</w:t>
      </w:r>
      <w:r w:rsidRPr="00B76DEA">
        <w:rPr>
          <w:sz w:val="24"/>
        </w:rPr>
        <w:t>3</w:t>
      </w:r>
      <w:r w:rsidR="002B670D">
        <w:rPr>
          <w:rFonts w:hint="eastAsia"/>
          <w:sz w:val="24"/>
        </w:rPr>
        <w:t>02860276</w:t>
      </w:r>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sidR="00A00FD5">
        <w:rPr>
          <w:rFonts w:ascii="宋体" w:hAnsi="宋体" w:hint="eastAsia"/>
          <w:sz w:val="24"/>
        </w:rPr>
        <w:t>10</w:t>
      </w:r>
      <w:r>
        <w:rPr>
          <w:rFonts w:ascii="宋体" w:hAnsi="宋体" w:hint="eastAsia"/>
          <w:sz w:val="24"/>
        </w:rPr>
        <w:t>月</w:t>
      </w:r>
      <w:r w:rsidR="00A00FD5">
        <w:rPr>
          <w:rFonts w:ascii="宋体" w:hAnsi="宋体" w:hint="eastAsia"/>
          <w:sz w:val="24"/>
        </w:rPr>
        <w:t>18</w:t>
      </w:r>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A00FD5">
        <w:rPr>
          <w:rFonts w:hint="eastAsia"/>
          <w:sz w:val="30"/>
          <w:szCs w:val="30"/>
        </w:rPr>
        <w:t>工业风扇</w:t>
      </w:r>
      <w:r>
        <w:rPr>
          <w:rFonts w:hint="eastAsia"/>
          <w:sz w:val="30"/>
          <w:szCs w:val="30"/>
        </w:rPr>
        <w:t>采购项目报价表</w:t>
      </w:r>
    </w:p>
    <w:p w:rsidR="00BA5B95" w:rsidRDefault="00BA5B95" w:rsidP="00BA5B95">
      <w:pPr>
        <w:spacing w:line="480" w:lineRule="auto"/>
        <w:rPr>
          <w:sz w:val="24"/>
        </w:rPr>
      </w:pPr>
      <w:r>
        <w:rPr>
          <w:rFonts w:hint="eastAsia"/>
          <w:sz w:val="24"/>
        </w:rPr>
        <w:t>供应商名称（公章）：</w:t>
      </w:r>
    </w:p>
    <w:p w:rsidR="00BA5B95" w:rsidRDefault="00BA5B95" w:rsidP="00BA5B95">
      <w:pPr>
        <w:spacing w:line="480" w:lineRule="auto"/>
        <w:rPr>
          <w:sz w:val="24"/>
        </w:rPr>
      </w:pPr>
      <w:r>
        <w:rPr>
          <w:rFonts w:hint="eastAsia"/>
          <w:sz w:val="24"/>
        </w:rPr>
        <w:t>供应商地址：</w:t>
      </w:r>
    </w:p>
    <w:p w:rsidR="00BA5B95" w:rsidRDefault="00BA5B95" w:rsidP="00BA5B95">
      <w:pPr>
        <w:spacing w:line="480" w:lineRule="auto"/>
        <w:jc w:val="left"/>
        <w:rPr>
          <w:sz w:val="30"/>
          <w:szCs w:val="30"/>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759"/>
        <w:gridCol w:w="2465"/>
        <w:gridCol w:w="721"/>
        <w:gridCol w:w="608"/>
        <w:gridCol w:w="1000"/>
        <w:gridCol w:w="1187"/>
        <w:gridCol w:w="1108"/>
      </w:tblGrid>
      <w:tr w:rsidR="00222BC4" w:rsidRPr="00CA73F1" w:rsidTr="00EE652C">
        <w:trPr>
          <w:trHeight w:val="614"/>
          <w:jc w:val="center"/>
        </w:trPr>
        <w:tc>
          <w:tcPr>
            <w:tcW w:w="587" w:type="dxa"/>
            <w:vMerge w:val="restart"/>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序</w:t>
            </w:r>
          </w:p>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号</w:t>
            </w:r>
          </w:p>
        </w:tc>
        <w:tc>
          <w:tcPr>
            <w:tcW w:w="1759" w:type="dxa"/>
            <w:vMerge w:val="restart"/>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品名</w:t>
            </w:r>
          </w:p>
        </w:tc>
        <w:tc>
          <w:tcPr>
            <w:tcW w:w="2465" w:type="dxa"/>
            <w:vMerge w:val="restart"/>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规格和技术要求</w:t>
            </w:r>
          </w:p>
        </w:tc>
        <w:tc>
          <w:tcPr>
            <w:tcW w:w="721" w:type="dxa"/>
            <w:vMerge w:val="restart"/>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需求数量</w:t>
            </w:r>
          </w:p>
        </w:tc>
        <w:tc>
          <w:tcPr>
            <w:tcW w:w="608" w:type="dxa"/>
            <w:vMerge w:val="restart"/>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单位</w:t>
            </w:r>
          </w:p>
        </w:tc>
        <w:tc>
          <w:tcPr>
            <w:tcW w:w="3295" w:type="dxa"/>
            <w:gridSpan w:val="3"/>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供应商报价</w:t>
            </w:r>
          </w:p>
        </w:tc>
      </w:tr>
      <w:tr w:rsidR="00222BC4" w:rsidRPr="00CA73F1" w:rsidTr="00EE652C">
        <w:trPr>
          <w:trHeight w:val="804"/>
          <w:jc w:val="center"/>
        </w:trPr>
        <w:tc>
          <w:tcPr>
            <w:tcW w:w="587" w:type="dxa"/>
            <w:vMerge/>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p>
        </w:tc>
        <w:tc>
          <w:tcPr>
            <w:tcW w:w="1759" w:type="dxa"/>
            <w:vMerge/>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p>
        </w:tc>
        <w:tc>
          <w:tcPr>
            <w:tcW w:w="2465" w:type="dxa"/>
            <w:vMerge/>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p>
        </w:tc>
        <w:tc>
          <w:tcPr>
            <w:tcW w:w="721" w:type="dxa"/>
            <w:vMerge/>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p>
        </w:tc>
        <w:tc>
          <w:tcPr>
            <w:tcW w:w="608" w:type="dxa"/>
            <w:vMerge/>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p>
        </w:tc>
        <w:tc>
          <w:tcPr>
            <w:tcW w:w="1000" w:type="dxa"/>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品牌</w:t>
            </w:r>
          </w:p>
        </w:tc>
        <w:tc>
          <w:tcPr>
            <w:tcW w:w="1187" w:type="dxa"/>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单价（元）</w:t>
            </w:r>
          </w:p>
        </w:tc>
        <w:tc>
          <w:tcPr>
            <w:tcW w:w="1108" w:type="dxa"/>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金额（元）</w:t>
            </w:r>
          </w:p>
        </w:tc>
      </w:tr>
      <w:tr w:rsidR="00222BC4" w:rsidRPr="00CA73F1" w:rsidTr="00EE652C">
        <w:trPr>
          <w:trHeight w:val="1025"/>
          <w:jc w:val="center"/>
        </w:trPr>
        <w:tc>
          <w:tcPr>
            <w:tcW w:w="587" w:type="dxa"/>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1</w:t>
            </w:r>
          </w:p>
        </w:tc>
        <w:tc>
          <w:tcPr>
            <w:tcW w:w="1759" w:type="dxa"/>
            <w:shd w:val="clear" w:color="auto" w:fill="auto"/>
            <w:vAlign w:val="center"/>
          </w:tcPr>
          <w:p w:rsidR="00222BC4" w:rsidRPr="00EE652C" w:rsidRDefault="00222BC4" w:rsidP="00EE652C">
            <w:pPr>
              <w:widowControl/>
              <w:adjustRightInd w:val="0"/>
              <w:snapToGrid w:val="0"/>
              <w:spacing w:line="400" w:lineRule="atLeast"/>
              <w:jc w:val="center"/>
              <w:rPr>
                <w:rFonts w:asciiTheme="minorEastAsia" w:eastAsiaTheme="minorEastAsia" w:hAnsiTheme="minorEastAsia" w:cs="宋体"/>
                <w:color w:val="000000"/>
                <w:sz w:val="24"/>
                <w:szCs w:val="21"/>
              </w:rPr>
            </w:pPr>
            <w:r w:rsidRPr="00EE652C">
              <w:rPr>
                <w:rFonts w:asciiTheme="minorEastAsia" w:eastAsiaTheme="minorEastAsia" w:hAnsiTheme="minorEastAsia" w:cs="宋体" w:hint="eastAsia"/>
                <w:color w:val="000000"/>
                <w:sz w:val="24"/>
                <w:szCs w:val="21"/>
              </w:rPr>
              <w:t>工业风扇</w:t>
            </w:r>
          </w:p>
        </w:tc>
        <w:tc>
          <w:tcPr>
            <w:tcW w:w="2465" w:type="dxa"/>
            <w:shd w:val="clear" w:color="auto" w:fill="auto"/>
            <w:vAlign w:val="center"/>
          </w:tcPr>
          <w:p w:rsidR="00222BC4" w:rsidRPr="00EE652C" w:rsidRDefault="00222BC4" w:rsidP="00EE652C">
            <w:pPr>
              <w:jc w:val="left"/>
              <w:rPr>
                <w:sz w:val="24"/>
              </w:rPr>
            </w:pPr>
            <w:r w:rsidRPr="00EE652C">
              <w:rPr>
                <w:rFonts w:hint="eastAsia"/>
                <w:sz w:val="24"/>
              </w:rPr>
              <w:t>直径</w:t>
            </w:r>
            <w:r w:rsidRPr="00EE652C">
              <w:rPr>
                <w:rFonts w:hint="eastAsia"/>
                <w:sz w:val="24"/>
              </w:rPr>
              <w:t>4900mm</w:t>
            </w:r>
            <w:r w:rsidRPr="00EE652C">
              <w:rPr>
                <w:rFonts w:hint="eastAsia"/>
                <w:sz w:val="24"/>
              </w:rPr>
              <w:t>，功率</w:t>
            </w:r>
            <w:r w:rsidRPr="00EE652C">
              <w:rPr>
                <w:rFonts w:hint="eastAsia"/>
                <w:sz w:val="24"/>
              </w:rPr>
              <w:t>1.5KW</w:t>
            </w:r>
            <w:r w:rsidRPr="00EE652C">
              <w:rPr>
                <w:rFonts w:hint="eastAsia"/>
                <w:sz w:val="24"/>
              </w:rPr>
              <w:t>，</w:t>
            </w:r>
            <w:r w:rsidRPr="00EE652C">
              <w:rPr>
                <w:rFonts w:hint="eastAsia"/>
                <w:sz w:val="24"/>
              </w:rPr>
              <w:t>380V</w:t>
            </w:r>
          </w:p>
        </w:tc>
        <w:tc>
          <w:tcPr>
            <w:tcW w:w="721" w:type="dxa"/>
            <w:shd w:val="clear" w:color="auto" w:fill="auto"/>
            <w:vAlign w:val="center"/>
          </w:tcPr>
          <w:p w:rsidR="00222BC4" w:rsidRPr="00EE652C" w:rsidRDefault="00222BC4" w:rsidP="00EE652C">
            <w:pPr>
              <w:widowControl/>
              <w:adjustRightInd w:val="0"/>
              <w:snapToGrid w:val="0"/>
              <w:spacing w:line="400" w:lineRule="atLeast"/>
              <w:jc w:val="center"/>
              <w:rPr>
                <w:rFonts w:asciiTheme="minorEastAsia" w:eastAsiaTheme="minorEastAsia" w:hAnsiTheme="minorEastAsia" w:cs="宋体"/>
                <w:sz w:val="24"/>
                <w:szCs w:val="21"/>
              </w:rPr>
            </w:pPr>
            <w:r w:rsidRPr="00EE652C">
              <w:rPr>
                <w:rFonts w:asciiTheme="minorEastAsia" w:eastAsiaTheme="minorEastAsia" w:hAnsiTheme="minorEastAsia" w:cs="宋体" w:hint="eastAsia"/>
                <w:sz w:val="24"/>
                <w:szCs w:val="21"/>
              </w:rPr>
              <w:t>5</w:t>
            </w:r>
          </w:p>
        </w:tc>
        <w:tc>
          <w:tcPr>
            <w:tcW w:w="608" w:type="dxa"/>
            <w:shd w:val="clear" w:color="auto" w:fill="auto"/>
            <w:vAlign w:val="center"/>
          </w:tcPr>
          <w:p w:rsidR="00222BC4" w:rsidRPr="00EE652C" w:rsidRDefault="00222BC4" w:rsidP="00EE652C">
            <w:pPr>
              <w:jc w:val="center"/>
              <w:rPr>
                <w:rFonts w:asciiTheme="minorEastAsia" w:eastAsiaTheme="minorEastAsia" w:hAnsiTheme="minorEastAsia" w:cs="宋体"/>
                <w:sz w:val="24"/>
                <w:szCs w:val="21"/>
              </w:rPr>
            </w:pPr>
            <w:r w:rsidRPr="00EE652C">
              <w:rPr>
                <w:rFonts w:asciiTheme="minorEastAsia" w:eastAsiaTheme="minorEastAsia" w:hAnsiTheme="minorEastAsia" w:cs="宋体" w:hint="eastAsia"/>
                <w:sz w:val="24"/>
                <w:szCs w:val="21"/>
              </w:rPr>
              <w:t>台</w:t>
            </w:r>
          </w:p>
        </w:tc>
        <w:tc>
          <w:tcPr>
            <w:tcW w:w="1000" w:type="dxa"/>
            <w:vAlign w:val="center"/>
          </w:tcPr>
          <w:p w:rsidR="00222BC4" w:rsidRPr="00EE652C" w:rsidRDefault="00222BC4" w:rsidP="00EE652C">
            <w:pPr>
              <w:jc w:val="center"/>
              <w:rPr>
                <w:rFonts w:asciiTheme="minorEastAsia" w:eastAsiaTheme="minorEastAsia" w:hAnsiTheme="minorEastAsia"/>
                <w:sz w:val="24"/>
                <w:szCs w:val="21"/>
              </w:rPr>
            </w:pPr>
          </w:p>
        </w:tc>
        <w:tc>
          <w:tcPr>
            <w:tcW w:w="1187" w:type="dxa"/>
            <w:vAlign w:val="center"/>
          </w:tcPr>
          <w:p w:rsidR="00222BC4" w:rsidRPr="00EE652C" w:rsidRDefault="00222BC4" w:rsidP="00EE652C">
            <w:pPr>
              <w:jc w:val="center"/>
              <w:rPr>
                <w:rFonts w:asciiTheme="minorEastAsia" w:eastAsiaTheme="minorEastAsia" w:hAnsiTheme="minorEastAsia"/>
                <w:sz w:val="24"/>
                <w:szCs w:val="21"/>
              </w:rPr>
            </w:pPr>
          </w:p>
        </w:tc>
        <w:tc>
          <w:tcPr>
            <w:tcW w:w="1108" w:type="dxa"/>
            <w:vAlign w:val="center"/>
          </w:tcPr>
          <w:p w:rsidR="00222BC4" w:rsidRPr="00EE652C" w:rsidRDefault="00222BC4" w:rsidP="00EE652C">
            <w:pPr>
              <w:jc w:val="center"/>
              <w:rPr>
                <w:rFonts w:asciiTheme="minorEastAsia" w:eastAsiaTheme="minorEastAsia" w:hAnsiTheme="minorEastAsia"/>
                <w:sz w:val="24"/>
                <w:szCs w:val="21"/>
              </w:rPr>
            </w:pPr>
          </w:p>
        </w:tc>
      </w:tr>
      <w:tr w:rsidR="00222BC4" w:rsidRPr="00CA73F1" w:rsidTr="00EE652C">
        <w:trPr>
          <w:trHeight w:val="996"/>
          <w:jc w:val="center"/>
        </w:trPr>
        <w:tc>
          <w:tcPr>
            <w:tcW w:w="587" w:type="dxa"/>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2</w:t>
            </w:r>
          </w:p>
        </w:tc>
        <w:tc>
          <w:tcPr>
            <w:tcW w:w="1759" w:type="dxa"/>
            <w:shd w:val="clear" w:color="auto" w:fill="auto"/>
            <w:vAlign w:val="center"/>
          </w:tcPr>
          <w:p w:rsidR="00222BC4" w:rsidRPr="00EE652C" w:rsidRDefault="00222BC4" w:rsidP="00EE652C">
            <w:pPr>
              <w:widowControl/>
              <w:adjustRightInd w:val="0"/>
              <w:snapToGrid w:val="0"/>
              <w:spacing w:line="400" w:lineRule="atLeast"/>
              <w:jc w:val="center"/>
              <w:rPr>
                <w:rFonts w:asciiTheme="minorEastAsia" w:eastAsiaTheme="minorEastAsia" w:hAnsiTheme="minorEastAsia" w:cs="宋体"/>
                <w:color w:val="000000"/>
                <w:sz w:val="24"/>
                <w:szCs w:val="21"/>
              </w:rPr>
            </w:pPr>
            <w:r w:rsidRPr="00EE652C">
              <w:rPr>
                <w:rFonts w:asciiTheme="minorEastAsia" w:eastAsiaTheme="minorEastAsia" w:hAnsiTheme="minorEastAsia" w:cs="宋体" w:hint="eastAsia"/>
                <w:color w:val="000000"/>
                <w:sz w:val="24"/>
                <w:szCs w:val="21"/>
              </w:rPr>
              <w:t>工业风扇</w:t>
            </w:r>
          </w:p>
        </w:tc>
        <w:tc>
          <w:tcPr>
            <w:tcW w:w="2465" w:type="dxa"/>
            <w:shd w:val="clear" w:color="auto" w:fill="auto"/>
            <w:vAlign w:val="center"/>
          </w:tcPr>
          <w:p w:rsidR="00222BC4" w:rsidRPr="00EE652C" w:rsidRDefault="00222BC4" w:rsidP="00EE652C">
            <w:pPr>
              <w:jc w:val="left"/>
              <w:rPr>
                <w:sz w:val="24"/>
              </w:rPr>
            </w:pPr>
            <w:r w:rsidRPr="00EE652C">
              <w:rPr>
                <w:rFonts w:hint="eastAsia"/>
                <w:sz w:val="24"/>
              </w:rPr>
              <w:t>直径</w:t>
            </w:r>
            <w:r w:rsidRPr="00EE652C">
              <w:rPr>
                <w:rFonts w:hint="eastAsia"/>
                <w:sz w:val="24"/>
              </w:rPr>
              <w:t>3100mm</w:t>
            </w:r>
            <w:r w:rsidRPr="00EE652C">
              <w:rPr>
                <w:rFonts w:hint="eastAsia"/>
                <w:sz w:val="24"/>
              </w:rPr>
              <w:t>，功率</w:t>
            </w:r>
            <w:r w:rsidRPr="00EE652C">
              <w:rPr>
                <w:rFonts w:hint="eastAsia"/>
                <w:sz w:val="24"/>
              </w:rPr>
              <w:t>0.55KW</w:t>
            </w:r>
            <w:r w:rsidRPr="00EE652C">
              <w:rPr>
                <w:rFonts w:hint="eastAsia"/>
                <w:sz w:val="24"/>
              </w:rPr>
              <w:t>，</w:t>
            </w:r>
            <w:r w:rsidRPr="00EE652C">
              <w:rPr>
                <w:rFonts w:hint="eastAsia"/>
                <w:sz w:val="24"/>
              </w:rPr>
              <w:t>220V</w:t>
            </w:r>
          </w:p>
        </w:tc>
        <w:tc>
          <w:tcPr>
            <w:tcW w:w="721" w:type="dxa"/>
            <w:shd w:val="clear" w:color="auto" w:fill="auto"/>
            <w:vAlign w:val="center"/>
          </w:tcPr>
          <w:p w:rsidR="00222BC4" w:rsidRPr="00EE652C" w:rsidRDefault="00222BC4" w:rsidP="00EE652C">
            <w:pPr>
              <w:widowControl/>
              <w:adjustRightInd w:val="0"/>
              <w:snapToGrid w:val="0"/>
              <w:spacing w:line="400" w:lineRule="atLeast"/>
              <w:jc w:val="center"/>
              <w:rPr>
                <w:rFonts w:asciiTheme="minorEastAsia" w:eastAsiaTheme="minorEastAsia" w:hAnsiTheme="minorEastAsia" w:cs="宋体"/>
                <w:color w:val="000000"/>
                <w:sz w:val="24"/>
                <w:szCs w:val="21"/>
              </w:rPr>
            </w:pPr>
            <w:r w:rsidRPr="00EE652C">
              <w:rPr>
                <w:rFonts w:asciiTheme="minorEastAsia" w:eastAsiaTheme="minorEastAsia" w:hAnsiTheme="minorEastAsia" w:cs="宋体" w:hint="eastAsia"/>
                <w:color w:val="000000"/>
                <w:sz w:val="24"/>
                <w:szCs w:val="21"/>
              </w:rPr>
              <w:t>1</w:t>
            </w:r>
          </w:p>
        </w:tc>
        <w:tc>
          <w:tcPr>
            <w:tcW w:w="608" w:type="dxa"/>
            <w:shd w:val="clear" w:color="auto" w:fill="auto"/>
            <w:vAlign w:val="center"/>
          </w:tcPr>
          <w:p w:rsidR="00222BC4" w:rsidRPr="00EE652C" w:rsidRDefault="00222BC4" w:rsidP="00EE652C">
            <w:pPr>
              <w:jc w:val="center"/>
              <w:rPr>
                <w:rFonts w:asciiTheme="minorEastAsia" w:eastAsiaTheme="minorEastAsia" w:hAnsiTheme="minorEastAsia" w:cs="宋体"/>
                <w:color w:val="000000"/>
                <w:sz w:val="24"/>
                <w:szCs w:val="21"/>
              </w:rPr>
            </w:pPr>
            <w:r w:rsidRPr="00EE652C">
              <w:rPr>
                <w:rFonts w:asciiTheme="minorEastAsia" w:eastAsiaTheme="minorEastAsia" w:hAnsiTheme="minorEastAsia" w:cs="宋体" w:hint="eastAsia"/>
                <w:color w:val="000000"/>
                <w:sz w:val="24"/>
                <w:szCs w:val="21"/>
              </w:rPr>
              <w:t>台</w:t>
            </w:r>
          </w:p>
        </w:tc>
        <w:tc>
          <w:tcPr>
            <w:tcW w:w="1000" w:type="dxa"/>
            <w:vAlign w:val="center"/>
          </w:tcPr>
          <w:p w:rsidR="00222BC4" w:rsidRPr="00EE652C" w:rsidRDefault="00222BC4" w:rsidP="00EE652C">
            <w:pPr>
              <w:jc w:val="center"/>
              <w:rPr>
                <w:rFonts w:asciiTheme="minorEastAsia" w:eastAsiaTheme="minorEastAsia" w:hAnsiTheme="minorEastAsia"/>
                <w:sz w:val="24"/>
                <w:szCs w:val="21"/>
              </w:rPr>
            </w:pPr>
          </w:p>
        </w:tc>
        <w:tc>
          <w:tcPr>
            <w:tcW w:w="1187" w:type="dxa"/>
            <w:vAlign w:val="center"/>
          </w:tcPr>
          <w:p w:rsidR="00222BC4" w:rsidRPr="00EE652C" w:rsidRDefault="00222BC4" w:rsidP="00EE652C">
            <w:pPr>
              <w:jc w:val="center"/>
              <w:rPr>
                <w:rFonts w:asciiTheme="minorEastAsia" w:eastAsiaTheme="minorEastAsia" w:hAnsiTheme="minorEastAsia"/>
                <w:sz w:val="24"/>
                <w:szCs w:val="21"/>
              </w:rPr>
            </w:pPr>
          </w:p>
        </w:tc>
        <w:tc>
          <w:tcPr>
            <w:tcW w:w="1108" w:type="dxa"/>
            <w:vAlign w:val="center"/>
          </w:tcPr>
          <w:p w:rsidR="00222BC4" w:rsidRPr="00EE652C" w:rsidRDefault="00222BC4" w:rsidP="00EE652C">
            <w:pPr>
              <w:jc w:val="center"/>
              <w:rPr>
                <w:rFonts w:asciiTheme="minorEastAsia" w:eastAsiaTheme="minorEastAsia" w:hAnsiTheme="minorEastAsia"/>
                <w:sz w:val="24"/>
                <w:szCs w:val="21"/>
              </w:rPr>
            </w:pPr>
          </w:p>
        </w:tc>
      </w:tr>
      <w:tr w:rsidR="00222BC4" w:rsidRPr="00CA73F1" w:rsidTr="00EE652C">
        <w:trPr>
          <w:trHeight w:val="1107"/>
          <w:jc w:val="center"/>
        </w:trPr>
        <w:tc>
          <w:tcPr>
            <w:tcW w:w="587" w:type="dxa"/>
            <w:shd w:val="clear" w:color="auto" w:fill="auto"/>
            <w:vAlign w:val="center"/>
          </w:tcPr>
          <w:p w:rsidR="00222BC4" w:rsidRPr="00EE652C" w:rsidRDefault="00222BC4" w:rsidP="00EE652C">
            <w:pPr>
              <w:jc w:val="center"/>
              <w:rPr>
                <w:rFonts w:asciiTheme="minorEastAsia" w:eastAsiaTheme="minorEastAsia" w:hAnsiTheme="minorEastAsia"/>
                <w:sz w:val="24"/>
                <w:szCs w:val="21"/>
              </w:rPr>
            </w:pPr>
            <w:r w:rsidRPr="00EE652C">
              <w:rPr>
                <w:rFonts w:asciiTheme="minorEastAsia" w:eastAsiaTheme="minorEastAsia" w:hAnsiTheme="minorEastAsia" w:hint="eastAsia"/>
                <w:sz w:val="24"/>
                <w:szCs w:val="21"/>
              </w:rPr>
              <w:t>3</w:t>
            </w:r>
          </w:p>
        </w:tc>
        <w:tc>
          <w:tcPr>
            <w:tcW w:w="1759" w:type="dxa"/>
            <w:shd w:val="clear" w:color="auto" w:fill="auto"/>
            <w:vAlign w:val="center"/>
          </w:tcPr>
          <w:p w:rsidR="00222BC4" w:rsidRPr="00EE652C" w:rsidRDefault="00222BC4" w:rsidP="00EE652C">
            <w:pPr>
              <w:widowControl/>
              <w:adjustRightInd w:val="0"/>
              <w:snapToGrid w:val="0"/>
              <w:spacing w:line="400" w:lineRule="atLeast"/>
              <w:jc w:val="center"/>
              <w:rPr>
                <w:rFonts w:asciiTheme="minorEastAsia" w:eastAsiaTheme="minorEastAsia" w:hAnsiTheme="minorEastAsia" w:cs="宋体"/>
                <w:sz w:val="24"/>
                <w:szCs w:val="21"/>
              </w:rPr>
            </w:pPr>
            <w:r w:rsidRPr="00EE652C">
              <w:rPr>
                <w:rFonts w:asciiTheme="minorEastAsia" w:eastAsiaTheme="minorEastAsia" w:hAnsiTheme="minorEastAsia" w:cs="宋体" w:hint="eastAsia"/>
                <w:sz w:val="24"/>
                <w:szCs w:val="21"/>
              </w:rPr>
              <w:t>迁移工业风扇</w:t>
            </w:r>
          </w:p>
        </w:tc>
        <w:tc>
          <w:tcPr>
            <w:tcW w:w="2465" w:type="dxa"/>
            <w:shd w:val="clear" w:color="auto" w:fill="auto"/>
            <w:vAlign w:val="center"/>
          </w:tcPr>
          <w:p w:rsidR="00222BC4" w:rsidRPr="00EE652C" w:rsidRDefault="00222BC4" w:rsidP="00EE652C">
            <w:pPr>
              <w:jc w:val="left"/>
              <w:rPr>
                <w:sz w:val="24"/>
              </w:rPr>
            </w:pPr>
            <w:r w:rsidRPr="00EE652C">
              <w:rPr>
                <w:rFonts w:hint="eastAsia"/>
                <w:sz w:val="24"/>
              </w:rPr>
              <w:t>直径</w:t>
            </w:r>
            <w:r w:rsidRPr="00EE652C">
              <w:rPr>
                <w:rFonts w:hint="eastAsia"/>
                <w:sz w:val="24"/>
              </w:rPr>
              <w:t>3100mm</w:t>
            </w:r>
            <w:r w:rsidRPr="00EE652C">
              <w:rPr>
                <w:rFonts w:hint="eastAsia"/>
                <w:sz w:val="24"/>
              </w:rPr>
              <w:t>，功率</w:t>
            </w:r>
            <w:r w:rsidRPr="00EE652C">
              <w:rPr>
                <w:rFonts w:hint="eastAsia"/>
                <w:sz w:val="24"/>
              </w:rPr>
              <w:t>0.55KW</w:t>
            </w:r>
            <w:r w:rsidRPr="00EE652C">
              <w:rPr>
                <w:rFonts w:hint="eastAsia"/>
                <w:sz w:val="24"/>
              </w:rPr>
              <w:t>，</w:t>
            </w:r>
            <w:r w:rsidRPr="00EE652C">
              <w:rPr>
                <w:rFonts w:hint="eastAsia"/>
                <w:sz w:val="24"/>
              </w:rPr>
              <w:t>220V</w:t>
            </w:r>
          </w:p>
        </w:tc>
        <w:tc>
          <w:tcPr>
            <w:tcW w:w="721" w:type="dxa"/>
            <w:shd w:val="clear" w:color="auto" w:fill="auto"/>
            <w:vAlign w:val="center"/>
          </w:tcPr>
          <w:p w:rsidR="00222BC4" w:rsidRPr="00EE652C" w:rsidRDefault="00222BC4" w:rsidP="00EE652C">
            <w:pPr>
              <w:jc w:val="center"/>
              <w:rPr>
                <w:rFonts w:asciiTheme="minorEastAsia" w:eastAsiaTheme="minorEastAsia" w:hAnsiTheme="minorEastAsia" w:cs="宋体"/>
                <w:sz w:val="24"/>
                <w:szCs w:val="21"/>
              </w:rPr>
            </w:pPr>
            <w:r w:rsidRPr="00EE652C">
              <w:rPr>
                <w:rFonts w:asciiTheme="minorEastAsia" w:eastAsiaTheme="minorEastAsia" w:hAnsiTheme="minorEastAsia" w:cs="宋体" w:hint="eastAsia"/>
                <w:sz w:val="24"/>
                <w:szCs w:val="21"/>
              </w:rPr>
              <w:t>4</w:t>
            </w:r>
          </w:p>
        </w:tc>
        <w:tc>
          <w:tcPr>
            <w:tcW w:w="608" w:type="dxa"/>
            <w:shd w:val="clear" w:color="auto" w:fill="auto"/>
            <w:vAlign w:val="center"/>
          </w:tcPr>
          <w:p w:rsidR="00222BC4" w:rsidRPr="00EE652C" w:rsidRDefault="00222BC4" w:rsidP="00EE652C">
            <w:pPr>
              <w:jc w:val="center"/>
              <w:rPr>
                <w:rFonts w:asciiTheme="minorEastAsia" w:eastAsiaTheme="minorEastAsia" w:hAnsiTheme="minorEastAsia" w:cs="宋体"/>
                <w:sz w:val="24"/>
                <w:szCs w:val="21"/>
              </w:rPr>
            </w:pPr>
            <w:r w:rsidRPr="00EE652C">
              <w:rPr>
                <w:rFonts w:asciiTheme="minorEastAsia" w:eastAsiaTheme="minorEastAsia" w:hAnsiTheme="minorEastAsia" w:cs="宋体" w:hint="eastAsia"/>
                <w:sz w:val="24"/>
                <w:szCs w:val="21"/>
              </w:rPr>
              <w:t>台</w:t>
            </w:r>
          </w:p>
        </w:tc>
        <w:tc>
          <w:tcPr>
            <w:tcW w:w="1000" w:type="dxa"/>
            <w:vAlign w:val="center"/>
          </w:tcPr>
          <w:p w:rsidR="00222BC4" w:rsidRPr="00EE652C" w:rsidRDefault="00EE652C" w:rsidP="00EE652C">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w:t>
            </w:r>
          </w:p>
        </w:tc>
        <w:tc>
          <w:tcPr>
            <w:tcW w:w="1187" w:type="dxa"/>
            <w:vAlign w:val="center"/>
          </w:tcPr>
          <w:p w:rsidR="00222BC4" w:rsidRPr="00EE652C" w:rsidRDefault="00222BC4" w:rsidP="00EE652C">
            <w:pPr>
              <w:jc w:val="center"/>
              <w:rPr>
                <w:rFonts w:asciiTheme="minorEastAsia" w:eastAsiaTheme="minorEastAsia" w:hAnsiTheme="minorEastAsia"/>
                <w:sz w:val="24"/>
                <w:szCs w:val="21"/>
              </w:rPr>
            </w:pPr>
          </w:p>
        </w:tc>
        <w:tc>
          <w:tcPr>
            <w:tcW w:w="1108" w:type="dxa"/>
            <w:vAlign w:val="center"/>
          </w:tcPr>
          <w:p w:rsidR="00222BC4" w:rsidRPr="00EE652C" w:rsidRDefault="00222BC4" w:rsidP="00EE652C">
            <w:pPr>
              <w:jc w:val="center"/>
              <w:rPr>
                <w:rFonts w:asciiTheme="minorEastAsia" w:eastAsiaTheme="minorEastAsia" w:hAnsiTheme="minorEastAsia"/>
                <w:sz w:val="24"/>
                <w:szCs w:val="21"/>
              </w:rPr>
            </w:pPr>
          </w:p>
        </w:tc>
      </w:tr>
      <w:tr w:rsidR="00EE652C" w:rsidRPr="00EE652C" w:rsidTr="00EE652C">
        <w:trPr>
          <w:trHeight w:val="466"/>
          <w:jc w:val="center"/>
        </w:trPr>
        <w:tc>
          <w:tcPr>
            <w:tcW w:w="4811" w:type="dxa"/>
            <w:gridSpan w:val="3"/>
            <w:shd w:val="clear" w:color="auto" w:fill="auto"/>
            <w:vAlign w:val="center"/>
          </w:tcPr>
          <w:p w:rsidR="00EE652C" w:rsidRPr="00EE652C" w:rsidRDefault="00EE652C" w:rsidP="00A00FD5">
            <w:pPr>
              <w:jc w:val="center"/>
              <w:rPr>
                <w:sz w:val="28"/>
              </w:rPr>
            </w:pPr>
            <w:r w:rsidRPr="00EE652C">
              <w:rPr>
                <w:rFonts w:asciiTheme="minorEastAsia" w:eastAsiaTheme="minorEastAsia" w:hAnsiTheme="minorEastAsia" w:cs="宋体" w:hint="eastAsia"/>
                <w:b/>
                <w:sz w:val="28"/>
                <w:szCs w:val="21"/>
              </w:rPr>
              <w:t>总价：</w:t>
            </w:r>
          </w:p>
        </w:tc>
        <w:tc>
          <w:tcPr>
            <w:tcW w:w="4624" w:type="dxa"/>
            <w:gridSpan w:val="5"/>
            <w:shd w:val="clear" w:color="auto" w:fill="auto"/>
            <w:vAlign w:val="center"/>
          </w:tcPr>
          <w:p w:rsidR="00EE652C" w:rsidRPr="00EE652C" w:rsidRDefault="00EE652C" w:rsidP="00EE652C">
            <w:pPr>
              <w:wordWrap w:val="0"/>
              <w:jc w:val="right"/>
              <w:rPr>
                <w:rFonts w:asciiTheme="minorEastAsia" w:eastAsiaTheme="minorEastAsia" w:hAnsiTheme="minorEastAsia"/>
                <w:sz w:val="28"/>
                <w:szCs w:val="21"/>
              </w:rPr>
            </w:pPr>
            <w:r w:rsidRPr="00EE652C">
              <w:rPr>
                <w:rFonts w:asciiTheme="minorEastAsia" w:eastAsiaTheme="minorEastAsia" w:hAnsiTheme="minorEastAsia" w:hint="eastAsia"/>
                <w:b/>
                <w:sz w:val="28"/>
                <w:szCs w:val="21"/>
              </w:rPr>
              <w:t xml:space="preserve">元  </w:t>
            </w:r>
          </w:p>
        </w:tc>
      </w:tr>
    </w:tbl>
    <w:p w:rsidR="00EF15B8" w:rsidRPr="00704E32" w:rsidRDefault="00222BC4" w:rsidP="00222BC4">
      <w:pPr>
        <w:spacing w:beforeLines="50" w:before="156"/>
        <w:rPr>
          <w:b/>
        </w:rPr>
      </w:pPr>
      <w:r w:rsidRPr="00704E32">
        <w:rPr>
          <w:rFonts w:hint="eastAsia"/>
          <w:b/>
        </w:rPr>
        <w:t>注：</w:t>
      </w:r>
      <w:r w:rsidRPr="00704E32">
        <w:rPr>
          <w:rFonts w:hint="eastAsia"/>
          <w:b/>
        </w:rPr>
        <w:t>1</w:t>
      </w:r>
      <w:r w:rsidRPr="00704E32">
        <w:rPr>
          <w:rFonts w:hint="eastAsia"/>
          <w:b/>
        </w:rPr>
        <w:t>、安装楼层位于一楼，净空</w:t>
      </w:r>
      <w:r w:rsidRPr="00704E32">
        <w:rPr>
          <w:rFonts w:hint="eastAsia"/>
          <w:b/>
        </w:rPr>
        <w:t>8</w:t>
      </w:r>
      <w:r w:rsidRPr="00704E32">
        <w:rPr>
          <w:rFonts w:hint="eastAsia"/>
          <w:b/>
        </w:rPr>
        <w:t>米。</w:t>
      </w:r>
    </w:p>
    <w:p w:rsidR="00704E32" w:rsidRDefault="00704E32" w:rsidP="00704E32">
      <w:pPr>
        <w:ind w:firstLineChars="200" w:firstLine="422"/>
        <w:rPr>
          <w:rFonts w:asciiTheme="minorEastAsia" w:eastAsiaTheme="minorEastAsia" w:hAnsiTheme="minorEastAsia"/>
          <w:b/>
          <w:szCs w:val="21"/>
        </w:rPr>
      </w:pPr>
      <w:r w:rsidRPr="00452145">
        <w:rPr>
          <w:rFonts w:asciiTheme="minorEastAsia" w:eastAsiaTheme="minorEastAsia" w:hAnsiTheme="minorEastAsia" w:hint="eastAsia"/>
          <w:b/>
          <w:szCs w:val="21"/>
        </w:rPr>
        <w:t>2、以上各项均包含送货</w:t>
      </w:r>
      <w:r>
        <w:rPr>
          <w:rFonts w:asciiTheme="minorEastAsia" w:eastAsiaTheme="minorEastAsia" w:hAnsiTheme="minorEastAsia" w:hint="eastAsia"/>
          <w:b/>
          <w:szCs w:val="21"/>
        </w:rPr>
        <w:t>、安装</w:t>
      </w:r>
      <w:r w:rsidRPr="00452145">
        <w:rPr>
          <w:rFonts w:asciiTheme="minorEastAsia" w:eastAsiaTheme="minorEastAsia" w:hAnsiTheme="minorEastAsia" w:hint="eastAsia"/>
          <w:b/>
          <w:szCs w:val="21"/>
        </w:rPr>
        <w:t>及税费。</w:t>
      </w:r>
    </w:p>
    <w:p w:rsidR="00704E32" w:rsidRPr="00452145" w:rsidRDefault="00704E32" w:rsidP="00704E32">
      <w:pPr>
        <w:ind w:firstLineChars="200" w:firstLine="422"/>
        <w:rPr>
          <w:b/>
        </w:rPr>
      </w:pPr>
      <w:r>
        <w:rPr>
          <w:rFonts w:asciiTheme="minorEastAsia" w:eastAsiaTheme="minorEastAsia" w:hAnsiTheme="minorEastAsia" w:hint="eastAsia"/>
          <w:b/>
          <w:szCs w:val="21"/>
        </w:rPr>
        <w:t>3、质保期为3年，报价包含所有费用。</w:t>
      </w:r>
    </w:p>
    <w:p w:rsidR="00222BC4" w:rsidRPr="00704E32" w:rsidRDefault="00222BC4"/>
    <w:p w:rsidR="00A00FD5" w:rsidRDefault="00A00FD5"/>
    <w:p w:rsidR="00A00FD5" w:rsidRDefault="00A00FD5">
      <w:bookmarkStart w:id="2" w:name="_GoBack"/>
      <w:bookmarkEnd w:id="2"/>
    </w:p>
    <w:sectPr w:rsidR="00A00FD5" w:rsidSect="00BA5B95">
      <w:footerReference w:type="default" r:id="rId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78" w:rsidRDefault="00F27278">
      <w:r>
        <w:separator/>
      </w:r>
    </w:p>
  </w:endnote>
  <w:endnote w:type="continuationSeparator" w:id="0">
    <w:p w:rsidR="00F27278" w:rsidRDefault="00F2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77859"/>
      <w:docPartObj>
        <w:docPartGallery w:val="Page Numbers (Bottom of Page)"/>
        <w:docPartUnique/>
      </w:docPartObj>
    </w:sdtPr>
    <w:sdtEndPr>
      <w:rPr>
        <w:sz w:val="24"/>
      </w:rPr>
    </w:sdtEndPr>
    <w:sdtContent>
      <w:p w:rsidR="007151B6" w:rsidRPr="007151B6" w:rsidRDefault="007151B6">
        <w:pPr>
          <w:pStyle w:val="a4"/>
          <w:jc w:val="center"/>
          <w:rPr>
            <w:sz w:val="24"/>
          </w:rPr>
        </w:pPr>
        <w:r w:rsidRPr="007151B6">
          <w:rPr>
            <w:sz w:val="24"/>
          </w:rPr>
          <w:fldChar w:fldCharType="begin"/>
        </w:r>
        <w:r w:rsidRPr="007151B6">
          <w:rPr>
            <w:sz w:val="24"/>
          </w:rPr>
          <w:instrText>PAGE   \* MERGEFORMAT</w:instrText>
        </w:r>
        <w:r w:rsidRPr="007151B6">
          <w:rPr>
            <w:sz w:val="24"/>
          </w:rPr>
          <w:fldChar w:fldCharType="separate"/>
        </w:r>
        <w:r w:rsidRPr="007151B6">
          <w:rPr>
            <w:noProof/>
            <w:sz w:val="24"/>
            <w:lang w:val="zh-CN"/>
          </w:rPr>
          <w:t>4</w:t>
        </w:r>
        <w:r w:rsidRPr="007151B6">
          <w:rPr>
            <w:sz w:val="24"/>
          </w:rPr>
          <w:fldChar w:fldCharType="end"/>
        </w:r>
      </w:p>
    </w:sdtContent>
  </w:sdt>
  <w:p w:rsidR="007151B6" w:rsidRDefault="007151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78" w:rsidRDefault="00F27278">
      <w:r>
        <w:separator/>
      </w:r>
    </w:p>
  </w:footnote>
  <w:footnote w:type="continuationSeparator" w:id="0">
    <w:p w:rsidR="00F27278" w:rsidRDefault="00F27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75B32"/>
    <w:rsid w:val="001B3010"/>
    <w:rsid w:val="001C169A"/>
    <w:rsid w:val="001E7B9A"/>
    <w:rsid w:val="00205C17"/>
    <w:rsid w:val="00222BC4"/>
    <w:rsid w:val="0023288A"/>
    <w:rsid w:val="0023496A"/>
    <w:rsid w:val="002808F5"/>
    <w:rsid w:val="0029630E"/>
    <w:rsid w:val="002B670D"/>
    <w:rsid w:val="002F6859"/>
    <w:rsid w:val="00301B11"/>
    <w:rsid w:val="003F2BC8"/>
    <w:rsid w:val="00406FA2"/>
    <w:rsid w:val="00412EA8"/>
    <w:rsid w:val="00451146"/>
    <w:rsid w:val="0048261D"/>
    <w:rsid w:val="004A798F"/>
    <w:rsid w:val="0057702F"/>
    <w:rsid w:val="005C4521"/>
    <w:rsid w:val="00621B2B"/>
    <w:rsid w:val="0066660A"/>
    <w:rsid w:val="006A61E7"/>
    <w:rsid w:val="00704E32"/>
    <w:rsid w:val="007151B6"/>
    <w:rsid w:val="007C542C"/>
    <w:rsid w:val="00882CF9"/>
    <w:rsid w:val="00891CF1"/>
    <w:rsid w:val="00960B4B"/>
    <w:rsid w:val="00A00FD5"/>
    <w:rsid w:val="00A14FEB"/>
    <w:rsid w:val="00A34945"/>
    <w:rsid w:val="00A34A84"/>
    <w:rsid w:val="00A82189"/>
    <w:rsid w:val="00AE1209"/>
    <w:rsid w:val="00B036CC"/>
    <w:rsid w:val="00B37F18"/>
    <w:rsid w:val="00B46C43"/>
    <w:rsid w:val="00BA5B95"/>
    <w:rsid w:val="00BE4E05"/>
    <w:rsid w:val="00BE5FB8"/>
    <w:rsid w:val="00BF383F"/>
    <w:rsid w:val="00C25353"/>
    <w:rsid w:val="00C30FAB"/>
    <w:rsid w:val="00C73C96"/>
    <w:rsid w:val="00CA73F1"/>
    <w:rsid w:val="00CB3963"/>
    <w:rsid w:val="00D36990"/>
    <w:rsid w:val="00D57349"/>
    <w:rsid w:val="00D64547"/>
    <w:rsid w:val="00D84161"/>
    <w:rsid w:val="00E14A1A"/>
    <w:rsid w:val="00E35EC9"/>
    <w:rsid w:val="00E56295"/>
    <w:rsid w:val="00E7359D"/>
    <w:rsid w:val="00EE652C"/>
    <w:rsid w:val="00EF15B8"/>
    <w:rsid w:val="00F27278"/>
    <w:rsid w:val="00F802E7"/>
    <w:rsid w:val="00F943FC"/>
    <w:rsid w:val="00FC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table" w:styleId="a5">
    <w:name w:val="Table Grid"/>
    <w:basedOn w:val="a1"/>
    <w:uiPriority w:val="59"/>
    <w:rsid w:val="00D3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table" w:styleId="a5">
    <w:name w:val="Table Grid"/>
    <w:basedOn w:val="a1"/>
    <w:uiPriority w:val="59"/>
    <w:rsid w:val="00D3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252</Words>
  <Characters>1437</Characters>
  <Application>Microsoft Office Word</Application>
  <DocSecurity>0</DocSecurity>
  <Lines>11</Lines>
  <Paragraphs>3</Paragraphs>
  <ScaleCrop>false</ScaleCrop>
  <Company>微软中国</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5</cp:revision>
  <dcterms:created xsi:type="dcterms:W3CDTF">2019-10-18T05:12:00Z</dcterms:created>
  <dcterms:modified xsi:type="dcterms:W3CDTF">2019-10-18T06:25:00Z</dcterms:modified>
</cp:coreProperties>
</file>