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B95" w:rsidRDefault="00BA5B95" w:rsidP="00BA5B95">
      <w:pPr>
        <w:tabs>
          <w:tab w:val="left" w:pos="420"/>
          <w:tab w:val="left" w:pos="6660"/>
        </w:tabs>
        <w:adjustRightInd w:val="0"/>
        <w:snapToGrid w:val="0"/>
        <w:spacing w:line="360" w:lineRule="auto"/>
        <w:ind w:leftChars="95" w:left="477" w:hangingChars="33" w:hanging="278"/>
        <w:jc w:val="center"/>
        <w:rPr>
          <w:rFonts w:ascii="仿宋_GB2312" w:eastAsia="仿宋_GB2312" w:hAnsi="宋体"/>
          <w:b/>
          <w:spacing w:val="160"/>
          <w:sz w:val="52"/>
          <w:szCs w:val="52"/>
        </w:rPr>
      </w:pPr>
    </w:p>
    <w:p w:rsidR="00BA5B95" w:rsidRDefault="00BA5B95" w:rsidP="00BA5B95">
      <w:pPr>
        <w:tabs>
          <w:tab w:val="left" w:pos="420"/>
          <w:tab w:val="left" w:pos="6660"/>
        </w:tabs>
        <w:adjustRightInd w:val="0"/>
        <w:snapToGrid w:val="0"/>
        <w:spacing w:line="360" w:lineRule="auto"/>
        <w:ind w:leftChars="95" w:left="477" w:hangingChars="33" w:hanging="278"/>
        <w:jc w:val="center"/>
        <w:rPr>
          <w:rFonts w:ascii="仿宋_GB2312" w:eastAsia="仿宋_GB2312" w:hAnsi="宋体"/>
          <w:b/>
          <w:spacing w:val="160"/>
          <w:sz w:val="52"/>
          <w:szCs w:val="52"/>
        </w:rPr>
      </w:pPr>
      <w:r>
        <w:rPr>
          <w:rFonts w:ascii="仿宋_GB2312" w:eastAsia="仿宋_GB2312" w:hAnsi="宋体" w:hint="eastAsia"/>
          <w:b/>
          <w:spacing w:val="160"/>
          <w:sz w:val="52"/>
          <w:szCs w:val="52"/>
        </w:rPr>
        <w:t>佛山市技师学院</w:t>
      </w:r>
    </w:p>
    <w:p w:rsidR="00BA5B95" w:rsidRDefault="00BA5B95" w:rsidP="00BA5B95">
      <w:pPr>
        <w:tabs>
          <w:tab w:val="left" w:pos="420"/>
          <w:tab w:val="left" w:pos="6660"/>
        </w:tabs>
        <w:adjustRightInd w:val="0"/>
        <w:snapToGrid w:val="0"/>
        <w:spacing w:line="460" w:lineRule="exact"/>
        <w:ind w:leftChars="95" w:left="675" w:hangingChars="33" w:hanging="476"/>
        <w:jc w:val="center"/>
        <w:rPr>
          <w:rFonts w:ascii="宋体" w:hAnsi="宋体"/>
          <w:b/>
          <w:spacing w:val="300"/>
          <w:sz w:val="84"/>
          <w:szCs w:val="84"/>
        </w:rPr>
      </w:pPr>
    </w:p>
    <w:p w:rsidR="00BA5B95" w:rsidRDefault="00BA5B95" w:rsidP="00BA5B95">
      <w:pPr>
        <w:jc w:val="center"/>
        <w:rPr>
          <w:rFonts w:ascii="宋体" w:hAnsi="宋体"/>
          <w:b/>
          <w:sz w:val="84"/>
          <w:szCs w:val="84"/>
        </w:rPr>
      </w:pPr>
      <w:r>
        <w:rPr>
          <w:rFonts w:ascii="宋体" w:hAnsi="宋体"/>
          <w:b/>
          <w:sz w:val="84"/>
          <w:szCs w:val="84"/>
        </w:rPr>
        <w:t>招</w:t>
      </w:r>
      <w:r>
        <w:rPr>
          <w:rFonts w:ascii="宋体" w:hAnsi="宋体" w:hint="eastAsia"/>
          <w:b/>
          <w:sz w:val="84"/>
          <w:szCs w:val="84"/>
        </w:rPr>
        <w:t xml:space="preserve"> </w:t>
      </w:r>
      <w:r>
        <w:rPr>
          <w:rFonts w:ascii="宋体" w:hAnsi="宋体"/>
          <w:b/>
          <w:sz w:val="84"/>
          <w:szCs w:val="84"/>
        </w:rPr>
        <w:t>标</w:t>
      </w:r>
      <w:r>
        <w:rPr>
          <w:rFonts w:ascii="宋体" w:hAnsi="宋体" w:hint="eastAsia"/>
          <w:b/>
          <w:sz w:val="84"/>
          <w:szCs w:val="84"/>
        </w:rPr>
        <w:t xml:space="preserve"> </w:t>
      </w:r>
      <w:r>
        <w:rPr>
          <w:rFonts w:ascii="宋体" w:hAnsi="宋体"/>
          <w:b/>
          <w:sz w:val="84"/>
          <w:szCs w:val="84"/>
        </w:rPr>
        <w:t>文</w:t>
      </w:r>
      <w:r>
        <w:rPr>
          <w:rFonts w:ascii="宋体" w:hAnsi="宋体" w:hint="eastAsia"/>
          <w:b/>
          <w:sz w:val="84"/>
          <w:szCs w:val="84"/>
        </w:rPr>
        <w:t xml:space="preserve"> </w:t>
      </w:r>
      <w:r>
        <w:rPr>
          <w:rFonts w:ascii="宋体" w:hAnsi="宋体"/>
          <w:b/>
          <w:sz w:val="84"/>
          <w:szCs w:val="84"/>
        </w:rPr>
        <w:t>件</w:t>
      </w:r>
    </w:p>
    <w:p w:rsidR="00BA5B95" w:rsidRDefault="00BA5B95" w:rsidP="00BA5B95">
      <w:pPr>
        <w:tabs>
          <w:tab w:val="left" w:pos="420"/>
          <w:tab w:val="left" w:pos="6660"/>
        </w:tabs>
        <w:adjustRightInd w:val="0"/>
        <w:snapToGrid w:val="0"/>
        <w:spacing w:line="460" w:lineRule="exact"/>
        <w:jc w:val="center"/>
        <w:rPr>
          <w:rFonts w:ascii="宋体" w:hAnsi="宋体"/>
          <w:b/>
          <w:sz w:val="52"/>
          <w:szCs w:val="52"/>
        </w:rPr>
      </w:pPr>
    </w:p>
    <w:p w:rsidR="00BA5B95" w:rsidRDefault="00BA5B95" w:rsidP="00BA5B95">
      <w:pPr>
        <w:tabs>
          <w:tab w:val="left" w:pos="420"/>
          <w:tab w:val="left" w:pos="6660"/>
        </w:tabs>
        <w:adjustRightInd w:val="0"/>
        <w:snapToGrid w:val="0"/>
        <w:spacing w:line="460" w:lineRule="exact"/>
        <w:jc w:val="center"/>
        <w:rPr>
          <w:rFonts w:ascii="宋体" w:hAnsi="宋体"/>
          <w:b/>
          <w:sz w:val="52"/>
          <w:szCs w:val="52"/>
        </w:rPr>
      </w:pPr>
    </w:p>
    <w:p w:rsidR="00BA5B95" w:rsidRDefault="00BA5B95" w:rsidP="00BA5B95">
      <w:pPr>
        <w:tabs>
          <w:tab w:val="left" w:pos="420"/>
          <w:tab w:val="left" w:pos="6660"/>
        </w:tabs>
        <w:adjustRightInd w:val="0"/>
        <w:snapToGrid w:val="0"/>
        <w:spacing w:line="460" w:lineRule="exact"/>
        <w:jc w:val="center"/>
        <w:rPr>
          <w:rFonts w:ascii="宋体" w:hAnsi="宋体"/>
          <w:b/>
          <w:sz w:val="52"/>
          <w:szCs w:val="52"/>
        </w:rPr>
      </w:pPr>
    </w:p>
    <w:p w:rsidR="00BA5B95" w:rsidRDefault="00BA5B95" w:rsidP="00BA5B95">
      <w:pPr>
        <w:tabs>
          <w:tab w:val="left" w:pos="420"/>
          <w:tab w:val="left" w:pos="6660"/>
        </w:tabs>
        <w:adjustRightInd w:val="0"/>
        <w:snapToGrid w:val="0"/>
        <w:spacing w:line="460" w:lineRule="exact"/>
        <w:jc w:val="center"/>
        <w:rPr>
          <w:rFonts w:ascii="宋体" w:hAnsi="宋体"/>
          <w:b/>
          <w:sz w:val="52"/>
          <w:szCs w:val="52"/>
        </w:rPr>
      </w:pPr>
    </w:p>
    <w:p w:rsidR="00BA5B95" w:rsidRDefault="00BA5B95" w:rsidP="00BA5B95">
      <w:pPr>
        <w:spacing w:line="460" w:lineRule="exact"/>
        <w:rPr>
          <w:rFonts w:ascii="宋体" w:hAnsi="宋体"/>
          <w:bCs/>
          <w:sz w:val="32"/>
          <w:szCs w:val="32"/>
        </w:rPr>
      </w:pPr>
    </w:p>
    <w:p w:rsidR="00BA5B95" w:rsidRPr="00FC7EF8" w:rsidRDefault="00BA5B95" w:rsidP="00BA5B95">
      <w:pPr>
        <w:spacing w:line="360" w:lineRule="auto"/>
        <w:ind w:firstLineChars="495" w:firstLine="1590"/>
        <w:rPr>
          <w:rFonts w:ascii="宋体" w:hAnsi="宋体"/>
          <w:b/>
          <w:sz w:val="32"/>
          <w:szCs w:val="32"/>
        </w:rPr>
      </w:pPr>
      <w:r>
        <w:rPr>
          <w:rFonts w:ascii="宋体" w:hAnsi="宋体" w:hint="eastAsia"/>
          <w:b/>
          <w:sz w:val="32"/>
          <w:szCs w:val="32"/>
        </w:rPr>
        <w:t>采购方式：询价采购</w:t>
      </w:r>
    </w:p>
    <w:p w:rsidR="00BA5B95" w:rsidRDefault="00BA5B95" w:rsidP="00BA5B95">
      <w:pPr>
        <w:spacing w:line="360" w:lineRule="auto"/>
        <w:ind w:firstLineChars="495" w:firstLine="1590"/>
        <w:rPr>
          <w:rFonts w:ascii="宋体" w:hAnsi="宋体"/>
          <w:b/>
          <w:sz w:val="32"/>
          <w:szCs w:val="32"/>
        </w:rPr>
      </w:pPr>
      <w:r>
        <w:rPr>
          <w:rFonts w:ascii="宋体" w:hAnsi="宋体" w:hint="eastAsia"/>
          <w:b/>
          <w:sz w:val="32"/>
          <w:szCs w:val="32"/>
        </w:rPr>
        <w:t>项目名称：</w:t>
      </w:r>
      <w:r w:rsidR="001A7B49">
        <w:rPr>
          <w:rFonts w:ascii="宋体" w:hAnsi="宋体" w:hint="eastAsia"/>
          <w:b/>
          <w:sz w:val="32"/>
          <w:szCs w:val="32"/>
        </w:rPr>
        <w:t>技师工作站</w:t>
      </w:r>
      <w:r w:rsidR="00BA70DA">
        <w:rPr>
          <w:rFonts w:ascii="宋体" w:hAnsi="宋体" w:hint="eastAsia"/>
          <w:b/>
          <w:sz w:val="32"/>
          <w:szCs w:val="32"/>
        </w:rPr>
        <w:t>基础设施</w:t>
      </w:r>
      <w:r w:rsidR="00C73C96">
        <w:rPr>
          <w:rFonts w:ascii="宋体" w:hAnsi="宋体" w:hint="eastAsia"/>
          <w:b/>
          <w:sz w:val="32"/>
          <w:szCs w:val="32"/>
        </w:rPr>
        <w:t>采购</w:t>
      </w:r>
      <w:r w:rsidR="00BA70DA">
        <w:rPr>
          <w:rFonts w:ascii="宋体" w:hAnsi="宋体" w:hint="eastAsia"/>
          <w:b/>
          <w:sz w:val="32"/>
          <w:szCs w:val="32"/>
        </w:rPr>
        <w:t>及文化建设</w:t>
      </w:r>
    </w:p>
    <w:p w:rsidR="00BA5B95" w:rsidRDefault="00BA5B95" w:rsidP="00BA5B95">
      <w:pPr>
        <w:spacing w:line="360" w:lineRule="auto"/>
        <w:ind w:firstLineChars="495" w:firstLine="1590"/>
        <w:rPr>
          <w:rFonts w:ascii="宋体" w:hAnsi="宋体"/>
          <w:b/>
          <w:sz w:val="32"/>
          <w:szCs w:val="32"/>
        </w:rPr>
      </w:pPr>
      <w:r>
        <w:rPr>
          <w:rFonts w:ascii="宋体" w:hAnsi="宋体" w:hint="eastAsia"/>
          <w:b/>
          <w:sz w:val="32"/>
          <w:szCs w:val="32"/>
        </w:rPr>
        <w:t>项目编号：</w:t>
      </w:r>
      <w:r w:rsidR="00C73C96">
        <w:rPr>
          <w:rFonts w:ascii="宋体" w:hAnsi="宋体" w:hint="eastAsia"/>
          <w:b/>
          <w:sz w:val="32"/>
          <w:szCs w:val="32"/>
        </w:rPr>
        <w:t>FS</w:t>
      </w:r>
      <w:r>
        <w:rPr>
          <w:rFonts w:ascii="宋体" w:hAnsi="宋体" w:hint="eastAsia"/>
          <w:b/>
          <w:sz w:val="32"/>
          <w:szCs w:val="32"/>
        </w:rPr>
        <w:t>JS2019</w:t>
      </w:r>
      <w:r w:rsidR="00BA70DA">
        <w:rPr>
          <w:rFonts w:ascii="宋体" w:hAnsi="宋体" w:hint="eastAsia"/>
          <w:b/>
          <w:sz w:val="32"/>
          <w:szCs w:val="32"/>
        </w:rPr>
        <w:t>1002</w:t>
      </w:r>
    </w:p>
    <w:p w:rsidR="00BA5B95" w:rsidRDefault="00BA5B95" w:rsidP="00BA5B95">
      <w:pPr>
        <w:spacing w:line="460" w:lineRule="exact"/>
        <w:jc w:val="center"/>
        <w:rPr>
          <w:rFonts w:ascii="宋体" w:hAnsi="宋体"/>
          <w:b/>
          <w:sz w:val="32"/>
          <w:szCs w:val="32"/>
        </w:rPr>
      </w:pPr>
    </w:p>
    <w:p w:rsidR="00BA5B95" w:rsidRDefault="00BA5B95" w:rsidP="00BA5B95">
      <w:pPr>
        <w:spacing w:line="460" w:lineRule="exact"/>
        <w:jc w:val="center"/>
        <w:rPr>
          <w:rFonts w:ascii="宋体" w:hAnsi="宋体"/>
          <w:b/>
          <w:sz w:val="32"/>
          <w:szCs w:val="32"/>
        </w:rPr>
      </w:pPr>
    </w:p>
    <w:p w:rsidR="00BA5B95" w:rsidRDefault="00BA5B95" w:rsidP="00BA5B95">
      <w:pPr>
        <w:spacing w:line="460" w:lineRule="exact"/>
        <w:jc w:val="center"/>
        <w:rPr>
          <w:rFonts w:ascii="宋体" w:hAnsi="宋体"/>
          <w:b/>
          <w:sz w:val="32"/>
          <w:szCs w:val="32"/>
        </w:rPr>
      </w:pPr>
    </w:p>
    <w:p w:rsidR="00BA5B95" w:rsidRDefault="00BA5B95" w:rsidP="00BA5B95">
      <w:pPr>
        <w:spacing w:line="460" w:lineRule="exact"/>
        <w:jc w:val="center"/>
        <w:rPr>
          <w:rFonts w:ascii="宋体" w:hAnsi="宋体"/>
          <w:b/>
          <w:sz w:val="32"/>
          <w:szCs w:val="32"/>
        </w:rPr>
      </w:pPr>
    </w:p>
    <w:p w:rsidR="00BA5B95" w:rsidRDefault="00BA5B95" w:rsidP="00BA5B95">
      <w:pPr>
        <w:spacing w:line="460" w:lineRule="exact"/>
        <w:jc w:val="center"/>
        <w:rPr>
          <w:rFonts w:ascii="宋体" w:hAnsi="宋体"/>
          <w:b/>
          <w:sz w:val="32"/>
          <w:szCs w:val="32"/>
        </w:rPr>
      </w:pPr>
    </w:p>
    <w:p w:rsidR="00BA5B95" w:rsidRDefault="00BA5B95" w:rsidP="00BA5B95">
      <w:pPr>
        <w:spacing w:line="460" w:lineRule="exact"/>
        <w:jc w:val="center"/>
        <w:rPr>
          <w:rFonts w:ascii="宋体" w:hAnsi="宋体"/>
          <w:b/>
          <w:sz w:val="32"/>
          <w:szCs w:val="32"/>
        </w:rPr>
      </w:pPr>
    </w:p>
    <w:p w:rsidR="00BA5B95" w:rsidRDefault="00BA5B95" w:rsidP="00BA5B95">
      <w:pPr>
        <w:spacing w:line="360" w:lineRule="exact"/>
        <w:jc w:val="center"/>
        <w:rPr>
          <w:rFonts w:ascii="宋体" w:hAnsi="宋体"/>
          <w:b/>
          <w:sz w:val="32"/>
          <w:szCs w:val="32"/>
        </w:rPr>
      </w:pPr>
    </w:p>
    <w:p w:rsidR="00BA5B95" w:rsidRDefault="00BA5B95" w:rsidP="00BA5B95">
      <w:pPr>
        <w:spacing w:line="360" w:lineRule="exact"/>
        <w:jc w:val="center"/>
        <w:rPr>
          <w:rFonts w:ascii="宋体" w:hAnsi="宋体"/>
          <w:b/>
          <w:sz w:val="32"/>
          <w:szCs w:val="32"/>
        </w:rPr>
      </w:pPr>
    </w:p>
    <w:p w:rsidR="00BA5B95" w:rsidRDefault="00BA5B95" w:rsidP="00BA5B95">
      <w:pPr>
        <w:spacing w:line="360" w:lineRule="exact"/>
        <w:jc w:val="center"/>
        <w:rPr>
          <w:rFonts w:ascii="宋体" w:hAnsi="宋体"/>
          <w:b/>
          <w:sz w:val="32"/>
          <w:szCs w:val="32"/>
        </w:rPr>
      </w:pPr>
      <w:r>
        <w:rPr>
          <w:rFonts w:ascii="宋体" w:hAnsi="宋体" w:hint="eastAsia"/>
          <w:b/>
          <w:sz w:val="32"/>
          <w:szCs w:val="32"/>
        </w:rPr>
        <w:t>佛山市技师学院</w:t>
      </w:r>
    </w:p>
    <w:p w:rsidR="00BA5B95" w:rsidRDefault="00BA5B95" w:rsidP="00BA5B95">
      <w:pPr>
        <w:spacing w:line="360" w:lineRule="exact"/>
        <w:jc w:val="center"/>
        <w:rPr>
          <w:rFonts w:ascii="宋体" w:hAnsi="宋体"/>
          <w:b/>
          <w:sz w:val="32"/>
          <w:szCs w:val="32"/>
        </w:rPr>
      </w:pPr>
    </w:p>
    <w:p w:rsidR="00BA5B95" w:rsidRDefault="00BA5B95" w:rsidP="00BA5B95">
      <w:pPr>
        <w:spacing w:line="360" w:lineRule="exact"/>
        <w:jc w:val="center"/>
        <w:rPr>
          <w:rFonts w:ascii="宋体" w:hAnsi="宋体"/>
          <w:b/>
          <w:sz w:val="32"/>
          <w:szCs w:val="32"/>
        </w:rPr>
      </w:pPr>
      <w:r>
        <w:rPr>
          <w:rFonts w:ascii="宋体" w:hAnsi="宋体"/>
          <w:b/>
          <w:sz w:val="32"/>
          <w:szCs w:val="32"/>
        </w:rPr>
        <w:t>发布日期：201</w:t>
      </w:r>
      <w:r>
        <w:rPr>
          <w:rFonts w:ascii="宋体" w:hAnsi="宋体" w:hint="eastAsia"/>
          <w:b/>
          <w:sz w:val="32"/>
          <w:szCs w:val="32"/>
        </w:rPr>
        <w:t>9</w:t>
      </w:r>
      <w:r>
        <w:rPr>
          <w:rFonts w:ascii="宋体" w:hAnsi="宋体"/>
          <w:b/>
          <w:sz w:val="32"/>
          <w:szCs w:val="32"/>
        </w:rPr>
        <w:t>年</w:t>
      </w:r>
      <w:r w:rsidR="001A7B49">
        <w:rPr>
          <w:rFonts w:ascii="宋体" w:hAnsi="宋体" w:hint="eastAsia"/>
          <w:b/>
          <w:sz w:val="32"/>
          <w:szCs w:val="32"/>
        </w:rPr>
        <w:t>10</w:t>
      </w:r>
      <w:r>
        <w:rPr>
          <w:rFonts w:ascii="宋体" w:hAnsi="宋体"/>
          <w:b/>
          <w:sz w:val="32"/>
          <w:szCs w:val="32"/>
        </w:rPr>
        <w:t>月</w:t>
      </w:r>
      <w:r w:rsidR="001B2BC3">
        <w:rPr>
          <w:rFonts w:ascii="宋体" w:hAnsi="宋体" w:hint="eastAsia"/>
          <w:b/>
          <w:sz w:val="32"/>
          <w:szCs w:val="32"/>
        </w:rPr>
        <w:t>1</w:t>
      </w:r>
      <w:r w:rsidR="001A7B49">
        <w:rPr>
          <w:rFonts w:ascii="宋体" w:hAnsi="宋体" w:hint="eastAsia"/>
          <w:b/>
          <w:sz w:val="32"/>
          <w:szCs w:val="32"/>
        </w:rPr>
        <w:t>8</w:t>
      </w:r>
      <w:r>
        <w:rPr>
          <w:rFonts w:ascii="宋体" w:hAnsi="宋体" w:hint="eastAsia"/>
          <w:b/>
          <w:sz w:val="32"/>
          <w:szCs w:val="32"/>
        </w:rPr>
        <w:t>日</w:t>
      </w:r>
    </w:p>
    <w:p w:rsidR="00BA5B95" w:rsidRDefault="00BA5B95" w:rsidP="00BA5B95">
      <w:pPr>
        <w:spacing w:line="360" w:lineRule="exact"/>
        <w:jc w:val="center"/>
        <w:rPr>
          <w:rFonts w:ascii="宋体" w:hAnsi="宋体"/>
          <w:b/>
          <w:sz w:val="32"/>
          <w:szCs w:val="32"/>
        </w:rPr>
      </w:pPr>
    </w:p>
    <w:p w:rsidR="00BA5B95" w:rsidRDefault="00BA5B95" w:rsidP="00BA5B95">
      <w:pPr>
        <w:widowControl/>
        <w:jc w:val="left"/>
        <w:rPr>
          <w:rFonts w:ascii="宋体" w:hAnsi="宋体"/>
          <w:b/>
          <w:sz w:val="32"/>
          <w:szCs w:val="32"/>
        </w:rPr>
      </w:pPr>
      <w:r>
        <w:rPr>
          <w:rFonts w:ascii="宋体" w:hAnsi="宋体"/>
          <w:b/>
          <w:sz w:val="32"/>
          <w:szCs w:val="32"/>
        </w:rPr>
        <w:br w:type="page"/>
      </w:r>
    </w:p>
    <w:p w:rsidR="005805DA" w:rsidRDefault="005805DA" w:rsidP="00BA5B95">
      <w:pPr>
        <w:spacing w:line="460" w:lineRule="exact"/>
        <w:jc w:val="center"/>
        <w:rPr>
          <w:b/>
          <w:sz w:val="44"/>
          <w:szCs w:val="36"/>
        </w:rPr>
      </w:pPr>
      <w:bookmarkStart w:id="0" w:name="_Toc352254893"/>
      <w:bookmarkStart w:id="1" w:name="_Toc264639554"/>
    </w:p>
    <w:p w:rsidR="00BA5B95" w:rsidRPr="00545DC3" w:rsidRDefault="00BA5B95" w:rsidP="00BA5B95">
      <w:pPr>
        <w:spacing w:line="460" w:lineRule="exact"/>
        <w:jc w:val="center"/>
        <w:rPr>
          <w:rFonts w:ascii="宋体" w:hAnsi="宋体"/>
          <w:b/>
          <w:bCs/>
          <w:sz w:val="36"/>
          <w:szCs w:val="28"/>
        </w:rPr>
      </w:pPr>
      <w:r w:rsidRPr="00545DC3">
        <w:rPr>
          <w:b/>
          <w:sz w:val="44"/>
          <w:szCs w:val="36"/>
        </w:rPr>
        <w:t>投标邀请</w:t>
      </w:r>
      <w:bookmarkEnd w:id="0"/>
    </w:p>
    <w:bookmarkEnd w:id="1"/>
    <w:p w:rsidR="00BA5B95" w:rsidRDefault="00BA5B95" w:rsidP="00A476AC">
      <w:pPr>
        <w:tabs>
          <w:tab w:val="left" w:pos="7740"/>
        </w:tabs>
        <w:spacing w:beforeLines="50" w:afterLines="50" w:line="460" w:lineRule="exact"/>
        <w:ind w:firstLineChars="250" w:firstLine="600"/>
        <w:rPr>
          <w:rFonts w:ascii="宋体" w:hAnsi="宋体"/>
          <w:b/>
          <w:sz w:val="24"/>
        </w:rPr>
      </w:pPr>
      <w:r>
        <w:rPr>
          <w:rFonts w:hint="eastAsia"/>
          <w:sz w:val="24"/>
        </w:rPr>
        <w:t>佛山市技师学院</w:t>
      </w:r>
      <w:r>
        <w:rPr>
          <w:sz w:val="24"/>
        </w:rPr>
        <w:t>（招标人）的</w:t>
      </w:r>
      <w:r w:rsidR="001A7B49">
        <w:rPr>
          <w:rFonts w:hint="eastAsia"/>
          <w:sz w:val="24"/>
        </w:rPr>
        <w:t>技师工作站</w:t>
      </w:r>
      <w:r w:rsidR="00BA70DA">
        <w:rPr>
          <w:rFonts w:hint="eastAsia"/>
          <w:sz w:val="24"/>
        </w:rPr>
        <w:t>基础设施</w:t>
      </w:r>
      <w:r w:rsidR="00BC7570" w:rsidRPr="00BC7570">
        <w:rPr>
          <w:rFonts w:hint="eastAsia"/>
          <w:sz w:val="24"/>
        </w:rPr>
        <w:t>采购</w:t>
      </w:r>
      <w:r w:rsidR="00BA70DA">
        <w:rPr>
          <w:rFonts w:hint="eastAsia"/>
          <w:sz w:val="24"/>
        </w:rPr>
        <w:t>及文化建设</w:t>
      </w:r>
      <w:r w:rsidRPr="00D7790C">
        <w:rPr>
          <w:rFonts w:hint="eastAsia"/>
          <w:sz w:val="24"/>
        </w:rPr>
        <w:t>项目</w:t>
      </w:r>
      <w:r>
        <w:rPr>
          <w:rFonts w:hint="eastAsia"/>
          <w:sz w:val="24"/>
        </w:rPr>
        <w:t>，</w:t>
      </w:r>
      <w:r>
        <w:rPr>
          <w:sz w:val="24"/>
        </w:rPr>
        <w:t>经</w:t>
      </w:r>
      <w:r>
        <w:rPr>
          <w:rFonts w:hint="eastAsia"/>
          <w:sz w:val="24"/>
        </w:rPr>
        <w:t>院领导</w:t>
      </w:r>
      <w:r>
        <w:rPr>
          <w:sz w:val="24"/>
        </w:rPr>
        <w:t>批准</w:t>
      </w:r>
      <w:r>
        <w:rPr>
          <w:rFonts w:hint="eastAsia"/>
          <w:sz w:val="24"/>
        </w:rPr>
        <w:t>，现决定对该项目进行招标采购，择优选定价格实惠，质量、服务优质的供应商。</w:t>
      </w:r>
      <w:r>
        <w:rPr>
          <w:rFonts w:ascii="宋体" w:hAnsi="宋体" w:hint="eastAsia"/>
          <w:color w:val="000000"/>
          <w:sz w:val="24"/>
          <w:shd w:val="clear" w:color="auto" w:fill="FFFFFF"/>
        </w:rPr>
        <w:t>特邀请符合资格的投标人参加报价投标，</w:t>
      </w:r>
      <w:r>
        <w:rPr>
          <w:rFonts w:hint="eastAsia"/>
          <w:sz w:val="24"/>
        </w:rPr>
        <w:t>有关事项如下：</w:t>
      </w:r>
    </w:p>
    <w:p w:rsidR="00BA5B95" w:rsidRDefault="00BA5B95" w:rsidP="00BA5B95">
      <w:pPr>
        <w:spacing w:line="440" w:lineRule="exact"/>
        <w:rPr>
          <w:b/>
          <w:sz w:val="24"/>
        </w:rPr>
      </w:pPr>
      <w:r>
        <w:rPr>
          <w:b/>
          <w:sz w:val="24"/>
        </w:rPr>
        <w:t>一</w:t>
      </w:r>
      <w:r>
        <w:rPr>
          <w:rFonts w:hint="eastAsia"/>
          <w:b/>
          <w:sz w:val="24"/>
        </w:rPr>
        <w:t>、</w:t>
      </w:r>
      <w:r>
        <w:rPr>
          <w:b/>
          <w:sz w:val="24"/>
        </w:rPr>
        <w:t>采购项目的名称、数量、技术要求</w:t>
      </w:r>
      <w:r>
        <w:rPr>
          <w:rFonts w:hint="eastAsia"/>
          <w:b/>
          <w:sz w:val="24"/>
        </w:rPr>
        <w:t>、预算</w:t>
      </w:r>
    </w:p>
    <w:p w:rsidR="00BA5B95" w:rsidRDefault="00BA5B95" w:rsidP="00BA5B95">
      <w:pPr>
        <w:spacing w:line="440" w:lineRule="exact"/>
        <w:ind w:firstLineChars="200" w:firstLine="480"/>
        <w:rPr>
          <w:sz w:val="24"/>
        </w:rPr>
      </w:pPr>
      <w:r>
        <w:rPr>
          <w:rFonts w:hint="eastAsia"/>
          <w:sz w:val="24"/>
        </w:rPr>
        <w:t>1</w:t>
      </w:r>
      <w:r>
        <w:rPr>
          <w:rFonts w:hint="eastAsia"/>
          <w:sz w:val="24"/>
        </w:rPr>
        <w:t>、</w:t>
      </w:r>
      <w:r>
        <w:rPr>
          <w:sz w:val="24"/>
        </w:rPr>
        <w:t>项目名称：</w:t>
      </w:r>
      <w:r w:rsidR="001A7B49">
        <w:rPr>
          <w:rFonts w:hint="eastAsia"/>
          <w:sz w:val="24"/>
        </w:rPr>
        <w:t>技师工作站</w:t>
      </w:r>
      <w:r w:rsidR="00BA70DA">
        <w:rPr>
          <w:rFonts w:hint="eastAsia"/>
          <w:sz w:val="24"/>
        </w:rPr>
        <w:t>基础设施</w:t>
      </w:r>
      <w:r w:rsidR="00BC7570" w:rsidRPr="00BC7570">
        <w:rPr>
          <w:rFonts w:hint="eastAsia"/>
          <w:sz w:val="24"/>
        </w:rPr>
        <w:t>采购</w:t>
      </w:r>
      <w:r w:rsidR="00BA70DA">
        <w:rPr>
          <w:rFonts w:hint="eastAsia"/>
          <w:sz w:val="24"/>
        </w:rPr>
        <w:t>及文化建设</w:t>
      </w:r>
    </w:p>
    <w:p w:rsidR="00BA5B95" w:rsidRDefault="00BA5B95" w:rsidP="00BA5B95">
      <w:pPr>
        <w:spacing w:line="440" w:lineRule="exact"/>
        <w:ind w:firstLineChars="200" w:firstLine="480"/>
        <w:rPr>
          <w:sz w:val="24"/>
        </w:rPr>
      </w:pPr>
      <w:r>
        <w:rPr>
          <w:sz w:val="24"/>
        </w:rPr>
        <w:t>2</w:t>
      </w:r>
      <w:r>
        <w:rPr>
          <w:rFonts w:hint="eastAsia"/>
          <w:sz w:val="24"/>
        </w:rPr>
        <w:t>、</w:t>
      </w:r>
      <w:r>
        <w:rPr>
          <w:sz w:val="24"/>
        </w:rPr>
        <w:t>项目内容及</w:t>
      </w:r>
      <w:r>
        <w:rPr>
          <w:rFonts w:hint="eastAsia"/>
          <w:sz w:val="24"/>
        </w:rPr>
        <w:t>要</w:t>
      </w:r>
      <w:r>
        <w:rPr>
          <w:sz w:val="24"/>
        </w:rPr>
        <w:t>求：</w:t>
      </w:r>
      <w:r>
        <w:rPr>
          <w:rFonts w:hint="eastAsia"/>
          <w:sz w:val="24"/>
        </w:rPr>
        <w:t>详见采购清单（含送货</w:t>
      </w:r>
      <w:r w:rsidR="00BA70DA">
        <w:rPr>
          <w:rFonts w:hint="eastAsia"/>
          <w:sz w:val="24"/>
        </w:rPr>
        <w:t>、安装</w:t>
      </w:r>
      <w:r w:rsidR="00451146">
        <w:rPr>
          <w:rFonts w:hint="eastAsia"/>
          <w:sz w:val="24"/>
        </w:rPr>
        <w:t>及税费</w:t>
      </w:r>
      <w:r>
        <w:rPr>
          <w:rFonts w:hint="eastAsia"/>
          <w:sz w:val="24"/>
        </w:rPr>
        <w:t>）</w:t>
      </w:r>
    </w:p>
    <w:p w:rsidR="00BA5B95" w:rsidRDefault="00BA5B95" w:rsidP="00BA5B95">
      <w:pPr>
        <w:spacing w:line="440" w:lineRule="exact"/>
        <w:ind w:firstLineChars="200" w:firstLine="480"/>
        <w:rPr>
          <w:sz w:val="24"/>
        </w:rPr>
      </w:pPr>
      <w:r>
        <w:rPr>
          <w:rFonts w:hint="eastAsia"/>
          <w:sz w:val="24"/>
        </w:rPr>
        <w:t>3</w:t>
      </w:r>
      <w:r>
        <w:rPr>
          <w:rFonts w:hint="eastAsia"/>
          <w:sz w:val="24"/>
        </w:rPr>
        <w:t>、项目预算：</w:t>
      </w:r>
      <w:r w:rsidR="001A7B49">
        <w:rPr>
          <w:rFonts w:hint="eastAsia"/>
          <w:sz w:val="24"/>
        </w:rPr>
        <w:t>1</w:t>
      </w:r>
      <w:r w:rsidR="00BA70DA">
        <w:rPr>
          <w:rFonts w:hint="eastAsia"/>
          <w:sz w:val="24"/>
        </w:rPr>
        <w:t>33</w:t>
      </w:r>
      <w:r w:rsidR="00F1172E">
        <w:rPr>
          <w:rFonts w:hint="eastAsia"/>
          <w:sz w:val="24"/>
        </w:rPr>
        <w:t>,</w:t>
      </w:r>
      <w:r w:rsidR="001B2BC3">
        <w:rPr>
          <w:rFonts w:hint="eastAsia"/>
          <w:sz w:val="24"/>
        </w:rPr>
        <w:t>0</w:t>
      </w:r>
      <w:r>
        <w:rPr>
          <w:rFonts w:hint="eastAsia"/>
          <w:sz w:val="24"/>
        </w:rPr>
        <w:t>00</w:t>
      </w:r>
      <w:r>
        <w:rPr>
          <w:rFonts w:hint="eastAsia"/>
          <w:sz w:val="24"/>
        </w:rPr>
        <w:t>元</w:t>
      </w:r>
    </w:p>
    <w:p w:rsidR="00BA5B95" w:rsidRDefault="00BA5B95" w:rsidP="00BA5B95">
      <w:pPr>
        <w:spacing w:line="440" w:lineRule="exact"/>
        <w:rPr>
          <w:b/>
          <w:sz w:val="24"/>
        </w:rPr>
      </w:pPr>
      <w:r>
        <w:rPr>
          <w:b/>
          <w:sz w:val="24"/>
        </w:rPr>
        <w:t>二</w:t>
      </w:r>
      <w:r>
        <w:rPr>
          <w:rFonts w:hint="eastAsia"/>
          <w:b/>
          <w:sz w:val="24"/>
        </w:rPr>
        <w:t>、</w:t>
      </w:r>
      <w:r>
        <w:rPr>
          <w:b/>
          <w:sz w:val="24"/>
        </w:rPr>
        <w:t>合格投标人条件</w:t>
      </w:r>
    </w:p>
    <w:p w:rsidR="00BA5B95" w:rsidRDefault="00BA5B95" w:rsidP="00BA5B95">
      <w:pPr>
        <w:tabs>
          <w:tab w:val="left" w:pos="7740"/>
        </w:tabs>
        <w:spacing w:line="400" w:lineRule="exact"/>
        <w:ind w:firstLineChars="200" w:firstLine="480"/>
        <w:rPr>
          <w:rFonts w:ascii="宋体" w:hAnsi="宋体"/>
          <w:sz w:val="24"/>
        </w:rPr>
      </w:pPr>
      <w:r>
        <w:rPr>
          <w:rFonts w:ascii="宋体" w:hAnsi="宋体"/>
          <w:sz w:val="24"/>
        </w:rPr>
        <w:t>1</w:t>
      </w:r>
      <w:r>
        <w:rPr>
          <w:rFonts w:ascii="宋体" w:hAnsi="宋体" w:hint="eastAsia"/>
          <w:sz w:val="24"/>
        </w:rPr>
        <w:t>、投标人必须符合《政府采购法》第22条的规定条件：</w:t>
      </w:r>
    </w:p>
    <w:p w:rsidR="00BA5B95" w:rsidRDefault="00BA5B95" w:rsidP="00BA5B95">
      <w:pPr>
        <w:spacing w:line="440" w:lineRule="exact"/>
        <w:ind w:firstLineChars="200" w:firstLine="480"/>
        <w:rPr>
          <w:sz w:val="24"/>
        </w:rPr>
      </w:pPr>
      <w:r>
        <w:rPr>
          <w:rFonts w:ascii="宋体" w:hAnsi="宋体"/>
          <w:sz w:val="24"/>
        </w:rPr>
        <w:t>2</w:t>
      </w:r>
      <w:r>
        <w:rPr>
          <w:rFonts w:ascii="宋体" w:hAnsi="宋体" w:hint="eastAsia"/>
          <w:sz w:val="24"/>
        </w:rPr>
        <w:t>、</w:t>
      </w:r>
      <w:r>
        <w:rPr>
          <w:rFonts w:ascii="宋体" w:hAnsi="宋体"/>
          <w:sz w:val="24"/>
        </w:rPr>
        <w:t>在中华人民共和国境内注册的具有经营资格能独立承担民事责任的法人；</w:t>
      </w:r>
    </w:p>
    <w:p w:rsidR="00BA5B95" w:rsidRDefault="00BA5B95" w:rsidP="00BA5B95">
      <w:pPr>
        <w:spacing w:line="440" w:lineRule="exact"/>
        <w:ind w:firstLineChars="200" w:firstLine="480"/>
        <w:rPr>
          <w:sz w:val="24"/>
        </w:rPr>
      </w:pPr>
      <w:r>
        <w:rPr>
          <w:rFonts w:hint="eastAsia"/>
          <w:sz w:val="24"/>
        </w:rPr>
        <w:t>3</w:t>
      </w:r>
      <w:r>
        <w:rPr>
          <w:rFonts w:hint="eastAsia"/>
          <w:sz w:val="24"/>
        </w:rPr>
        <w:t>、在</w:t>
      </w:r>
      <w:r>
        <w:rPr>
          <w:sz w:val="24"/>
        </w:rPr>
        <w:t>工商局注册</w:t>
      </w:r>
      <w:r>
        <w:rPr>
          <w:rFonts w:hint="eastAsia"/>
          <w:sz w:val="24"/>
        </w:rPr>
        <w:t>登记，营业执照经营范围符合所采购物品要求的商家或企业；</w:t>
      </w:r>
    </w:p>
    <w:p w:rsidR="00BA5B95" w:rsidRDefault="00BA5B95" w:rsidP="00BA5B95">
      <w:pPr>
        <w:spacing w:line="440" w:lineRule="exact"/>
        <w:ind w:firstLineChars="200" w:firstLine="480"/>
        <w:rPr>
          <w:sz w:val="24"/>
        </w:rPr>
      </w:pPr>
      <w:r>
        <w:rPr>
          <w:rFonts w:hint="eastAsia"/>
          <w:sz w:val="24"/>
        </w:rPr>
        <w:t>4</w:t>
      </w:r>
      <w:r>
        <w:rPr>
          <w:rFonts w:hint="eastAsia"/>
          <w:sz w:val="24"/>
        </w:rPr>
        <w:t>、提供营业执照复印件并加盖公章（原件备查）。</w:t>
      </w:r>
    </w:p>
    <w:p w:rsidR="00BA5B95" w:rsidRDefault="00BA5B95" w:rsidP="00BA5B95">
      <w:pPr>
        <w:spacing w:line="440" w:lineRule="exact"/>
        <w:rPr>
          <w:b/>
          <w:sz w:val="24"/>
        </w:rPr>
      </w:pPr>
      <w:r>
        <w:rPr>
          <w:b/>
          <w:sz w:val="24"/>
        </w:rPr>
        <w:t>三</w:t>
      </w:r>
      <w:r>
        <w:rPr>
          <w:rFonts w:hint="eastAsia"/>
          <w:b/>
          <w:sz w:val="24"/>
        </w:rPr>
        <w:t>、</w:t>
      </w:r>
      <w:r>
        <w:rPr>
          <w:b/>
          <w:sz w:val="24"/>
        </w:rPr>
        <w:t>评标方法</w:t>
      </w:r>
    </w:p>
    <w:p w:rsidR="00BA5B95" w:rsidRDefault="00BA5B95" w:rsidP="00BA5B95">
      <w:pPr>
        <w:spacing w:line="440" w:lineRule="exact"/>
        <w:ind w:firstLineChars="200" w:firstLine="480"/>
        <w:rPr>
          <w:sz w:val="24"/>
        </w:rPr>
      </w:pPr>
      <w:r>
        <w:rPr>
          <w:rFonts w:hint="eastAsia"/>
          <w:sz w:val="24"/>
        </w:rPr>
        <w:t>1</w:t>
      </w:r>
      <w:r>
        <w:rPr>
          <w:rFonts w:hint="eastAsia"/>
          <w:sz w:val="24"/>
        </w:rPr>
        <w:t>、投标商需响应招标文件所列品名、规格和技术要求，并进行完整报价（包括品牌、单价、金额</w:t>
      </w:r>
      <w:r w:rsidR="00FB2E36">
        <w:rPr>
          <w:rFonts w:hint="eastAsia"/>
          <w:sz w:val="24"/>
        </w:rPr>
        <w:t>、总价</w:t>
      </w:r>
      <w:r w:rsidR="00E00BF6">
        <w:rPr>
          <w:rFonts w:ascii="宋体" w:hAnsi="宋体" w:cs="宋体" w:hint="eastAsia"/>
          <w:kern w:val="0"/>
          <w:sz w:val="24"/>
          <w:szCs w:val="30"/>
        </w:rPr>
        <w:t>等</w:t>
      </w:r>
      <w:r>
        <w:rPr>
          <w:rFonts w:hint="eastAsia"/>
          <w:sz w:val="24"/>
        </w:rPr>
        <w:t>），</w:t>
      </w:r>
      <w:r w:rsidRPr="00EF0AFF">
        <w:rPr>
          <w:rFonts w:hint="eastAsia"/>
          <w:sz w:val="24"/>
        </w:rPr>
        <w:t>没有完全响应的要承担作为废标处理的风险</w:t>
      </w:r>
      <w:r>
        <w:rPr>
          <w:rFonts w:hint="eastAsia"/>
          <w:sz w:val="24"/>
        </w:rPr>
        <w:t>。</w:t>
      </w:r>
    </w:p>
    <w:p w:rsidR="00BA5B95" w:rsidRDefault="00BA5B95" w:rsidP="00BA5B95">
      <w:pPr>
        <w:spacing w:line="440" w:lineRule="exact"/>
        <w:ind w:firstLineChars="200" w:firstLine="480"/>
        <w:rPr>
          <w:rFonts w:ascii="宋体" w:hAnsi="宋体" w:cs="Tahoma"/>
          <w:kern w:val="28"/>
          <w:sz w:val="24"/>
        </w:rPr>
      </w:pPr>
      <w:r>
        <w:rPr>
          <w:rFonts w:hint="eastAsia"/>
          <w:sz w:val="24"/>
        </w:rPr>
        <w:t>2</w:t>
      </w:r>
      <w:r>
        <w:rPr>
          <w:rFonts w:hint="eastAsia"/>
          <w:sz w:val="24"/>
        </w:rPr>
        <w:t>、</w:t>
      </w:r>
      <w:r>
        <w:rPr>
          <w:rFonts w:ascii="宋体" w:hAnsi="宋体" w:cs="Tahoma" w:hint="eastAsia"/>
          <w:kern w:val="28"/>
          <w:sz w:val="24"/>
        </w:rPr>
        <w:t>以有效投标报价最低价的投标人中标。</w:t>
      </w:r>
    </w:p>
    <w:p w:rsidR="0029630E" w:rsidRDefault="001A7B49" w:rsidP="00BA5B95">
      <w:pPr>
        <w:spacing w:line="440" w:lineRule="exact"/>
        <w:ind w:firstLineChars="200" w:firstLine="480"/>
        <w:rPr>
          <w:rFonts w:ascii="宋体" w:hAnsi="宋体" w:cs="Tahoma"/>
          <w:kern w:val="28"/>
          <w:sz w:val="24"/>
        </w:rPr>
      </w:pPr>
      <w:r>
        <w:rPr>
          <w:rFonts w:ascii="宋体" w:hAnsi="宋体" w:cs="Tahoma" w:hint="eastAsia"/>
          <w:kern w:val="28"/>
          <w:sz w:val="24"/>
        </w:rPr>
        <w:t>3</w:t>
      </w:r>
      <w:r w:rsidR="0029630E">
        <w:rPr>
          <w:rFonts w:ascii="宋体" w:hAnsi="宋体" w:cs="Tahoma" w:hint="eastAsia"/>
          <w:kern w:val="28"/>
          <w:sz w:val="24"/>
        </w:rPr>
        <w:t>、有效投标报价少于三家，则重新组织采购。</w:t>
      </w:r>
    </w:p>
    <w:p w:rsidR="00B46C43" w:rsidRDefault="001A7B49" w:rsidP="00B46C43">
      <w:pPr>
        <w:tabs>
          <w:tab w:val="left" w:pos="7740"/>
        </w:tabs>
        <w:adjustRightInd w:val="0"/>
        <w:snapToGrid w:val="0"/>
        <w:spacing w:line="440" w:lineRule="exact"/>
        <w:ind w:firstLineChars="200" w:firstLine="480"/>
        <w:rPr>
          <w:rFonts w:ascii="宋体" w:hAnsi="宋体"/>
          <w:sz w:val="24"/>
        </w:rPr>
      </w:pPr>
      <w:r>
        <w:rPr>
          <w:rFonts w:ascii="宋体" w:hAnsi="宋体" w:hint="eastAsia"/>
          <w:sz w:val="24"/>
        </w:rPr>
        <w:t>4</w:t>
      </w:r>
      <w:r w:rsidR="00B46C43">
        <w:rPr>
          <w:rFonts w:ascii="宋体" w:hAnsi="宋体" w:hint="eastAsia"/>
          <w:sz w:val="24"/>
        </w:rPr>
        <w:t>、中标供应商经公示</w:t>
      </w:r>
      <w:r w:rsidR="007860AE">
        <w:rPr>
          <w:rFonts w:ascii="宋体" w:hAnsi="宋体" w:hint="eastAsia"/>
          <w:sz w:val="24"/>
        </w:rPr>
        <w:t>3日</w:t>
      </w:r>
      <w:r w:rsidR="00B46C43">
        <w:rPr>
          <w:rFonts w:ascii="宋体" w:hAnsi="宋体" w:hint="eastAsia"/>
          <w:sz w:val="24"/>
        </w:rPr>
        <w:t>后</w:t>
      </w:r>
      <w:r w:rsidR="007860AE">
        <w:rPr>
          <w:rFonts w:ascii="宋体" w:hAnsi="宋体" w:hint="eastAsia"/>
          <w:sz w:val="24"/>
        </w:rPr>
        <w:t>无异议，于</w:t>
      </w:r>
      <w:r w:rsidR="001B2BC3">
        <w:rPr>
          <w:rFonts w:ascii="宋体" w:hAnsi="宋体" w:hint="eastAsia"/>
          <w:sz w:val="24"/>
        </w:rPr>
        <w:t>3日内</w:t>
      </w:r>
      <w:r w:rsidR="00B46C43">
        <w:rPr>
          <w:rFonts w:ascii="宋体" w:hAnsi="宋体" w:hint="eastAsia"/>
          <w:sz w:val="24"/>
        </w:rPr>
        <w:t>双方签订采购合同。</w:t>
      </w:r>
    </w:p>
    <w:p w:rsidR="00BA5B95" w:rsidRDefault="00BA5B95" w:rsidP="00BA5B95">
      <w:pPr>
        <w:spacing w:line="440" w:lineRule="exact"/>
        <w:rPr>
          <w:b/>
          <w:sz w:val="24"/>
        </w:rPr>
      </w:pPr>
      <w:r>
        <w:rPr>
          <w:b/>
          <w:sz w:val="24"/>
        </w:rPr>
        <w:t>四</w:t>
      </w:r>
      <w:r>
        <w:rPr>
          <w:rFonts w:hint="eastAsia"/>
          <w:b/>
          <w:sz w:val="24"/>
        </w:rPr>
        <w:t>、</w:t>
      </w:r>
      <w:r>
        <w:rPr>
          <w:b/>
          <w:sz w:val="24"/>
        </w:rPr>
        <w:t>付款方式</w:t>
      </w:r>
    </w:p>
    <w:p w:rsidR="00BA5B95" w:rsidRDefault="00B46C43" w:rsidP="00BA5B95">
      <w:pPr>
        <w:spacing w:line="440" w:lineRule="exact"/>
        <w:ind w:firstLineChars="200" w:firstLine="480"/>
        <w:rPr>
          <w:sz w:val="24"/>
        </w:rPr>
      </w:pPr>
      <w:r>
        <w:rPr>
          <w:rFonts w:hint="eastAsia"/>
          <w:sz w:val="24"/>
        </w:rPr>
        <w:t>1</w:t>
      </w:r>
      <w:r w:rsidR="00BA5B95">
        <w:rPr>
          <w:rFonts w:hint="eastAsia"/>
          <w:sz w:val="24"/>
        </w:rPr>
        <w:t>、以中标人的中标价为依据开具发票。</w:t>
      </w:r>
    </w:p>
    <w:p w:rsidR="00BA5B95" w:rsidRDefault="00B46C43" w:rsidP="00BA5B95">
      <w:pPr>
        <w:spacing w:line="440" w:lineRule="exact"/>
        <w:ind w:firstLineChars="200" w:firstLine="480"/>
        <w:rPr>
          <w:sz w:val="24"/>
        </w:rPr>
      </w:pPr>
      <w:r>
        <w:rPr>
          <w:rFonts w:hint="eastAsia"/>
          <w:sz w:val="24"/>
        </w:rPr>
        <w:t>2</w:t>
      </w:r>
      <w:r w:rsidR="00BA5B95">
        <w:rPr>
          <w:rFonts w:hint="eastAsia"/>
          <w:sz w:val="24"/>
        </w:rPr>
        <w:t>、验收</w:t>
      </w:r>
      <w:r w:rsidR="00BA5B95">
        <w:rPr>
          <w:sz w:val="24"/>
        </w:rPr>
        <w:t>合格</w:t>
      </w:r>
      <w:r w:rsidR="00BA5B95">
        <w:rPr>
          <w:rFonts w:hint="eastAsia"/>
          <w:sz w:val="24"/>
        </w:rPr>
        <w:t>后根据招标单位报账程序上报财政支付</w:t>
      </w:r>
      <w:r w:rsidR="00BA5B95">
        <w:rPr>
          <w:sz w:val="24"/>
        </w:rPr>
        <w:t>。</w:t>
      </w:r>
    </w:p>
    <w:p w:rsidR="00BA5B95" w:rsidRDefault="00BA5B95" w:rsidP="00BA5B95">
      <w:pPr>
        <w:spacing w:line="440" w:lineRule="exact"/>
        <w:rPr>
          <w:b/>
          <w:sz w:val="24"/>
        </w:rPr>
      </w:pPr>
      <w:r>
        <w:rPr>
          <w:b/>
          <w:sz w:val="24"/>
        </w:rPr>
        <w:t>五</w:t>
      </w:r>
      <w:r>
        <w:rPr>
          <w:rFonts w:hint="eastAsia"/>
          <w:b/>
          <w:sz w:val="24"/>
        </w:rPr>
        <w:t>、质量及售后服务要求</w:t>
      </w:r>
    </w:p>
    <w:p w:rsidR="00BA5B95" w:rsidRDefault="00BA5B95" w:rsidP="00BA5B95">
      <w:pPr>
        <w:spacing w:line="440" w:lineRule="exact"/>
        <w:ind w:firstLineChars="200" w:firstLine="480"/>
        <w:rPr>
          <w:sz w:val="24"/>
        </w:rPr>
      </w:pPr>
      <w:r>
        <w:rPr>
          <w:rFonts w:hint="eastAsia"/>
          <w:sz w:val="24"/>
        </w:rPr>
        <w:t>1</w:t>
      </w:r>
      <w:r>
        <w:rPr>
          <w:rFonts w:hint="eastAsia"/>
          <w:sz w:val="24"/>
        </w:rPr>
        <w:t>、所提供商品必须是原装正品，符合国家有关技术标准，并按照质量三包原则执行。</w:t>
      </w:r>
    </w:p>
    <w:p w:rsidR="00BA5B95" w:rsidRDefault="00BA5B95" w:rsidP="00BA5B95">
      <w:pPr>
        <w:spacing w:line="440" w:lineRule="exact"/>
        <w:ind w:firstLineChars="200" w:firstLine="480"/>
        <w:rPr>
          <w:sz w:val="24"/>
        </w:rPr>
      </w:pPr>
      <w:r>
        <w:rPr>
          <w:rFonts w:hint="eastAsia"/>
          <w:sz w:val="24"/>
        </w:rPr>
        <w:t>2</w:t>
      </w:r>
      <w:r>
        <w:rPr>
          <w:rFonts w:hint="eastAsia"/>
          <w:sz w:val="24"/>
        </w:rPr>
        <w:t>、商品出现质量问题，采购方提出换货或退货要求，中标供应商必须响应并立即做出处理；要求换货时，所提供的商品应与原商品在规格、材质上相同或高于原商品。</w:t>
      </w:r>
    </w:p>
    <w:p w:rsidR="00BA5B95" w:rsidRDefault="00BA5B95" w:rsidP="00BA5B95">
      <w:pPr>
        <w:spacing w:line="440" w:lineRule="exact"/>
        <w:ind w:firstLineChars="200" w:firstLine="480"/>
        <w:rPr>
          <w:sz w:val="24"/>
        </w:rPr>
      </w:pPr>
      <w:r>
        <w:rPr>
          <w:rFonts w:hint="eastAsia"/>
          <w:sz w:val="24"/>
        </w:rPr>
        <w:t>3</w:t>
      </w:r>
      <w:r>
        <w:rPr>
          <w:rFonts w:hint="eastAsia"/>
          <w:sz w:val="24"/>
        </w:rPr>
        <w:t>、送货时间：</w:t>
      </w:r>
      <w:r w:rsidR="00D57349">
        <w:rPr>
          <w:rFonts w:hint="eastAsia"/>
          <w:sz w:val="24"/>
        </w:rPr>
        <w:t>签订合同</w:t>
      </w:r>
      <w:r>
        <w:rPr>
          <w:rFonts w:hint="eastAsia"/>
          <w:sz w:val="24"/>
        </w:rPr>
        <w:t>后</w:t>
      </w:r>
      <w:r w:rsidR="001A7B49">
        <w:rPr>
          <w:rFonts w:hint="eastAsia"/>
          <w:sz w:val="24"/>
        </w:rPr>
        <w:t>3</w:t>
      </w:r>
      <w:r>
        <w:rPr>
          <w:rFonts w:hint="eastAsia"/>
          <w:sz w:val="24"/>
        </w:rPr>
        <w:t>0</w:t>
      </w:r>
      <w:r>
        <w:rPr>
          <w:rFonts w:hint="eastAsia"/>
          <w:sz w:val="24"/>
        </w:rPr>
        <w:t>天内。</w:t>
      </w:r>
    </w:p>
    <w:p w:rsidR="00BA5B95" w:rsidRDefault="00BA5B95" w:rsidP="00BA5B95">
      <w:pPr>
        <w:spacing w:line="440" w:lineRule="exact"/>
        <w:rPr>
          <w:b/>
          <w:sz w:val="24"/>
        </w:rPr>
      </w:pPr>
      <w:r>
        <w:rPr>
          <w:rFonts w:hint="eastAsia"/>
          <w:b/>
          <w:sz w:val="24"/>
        </w:rPr>
        <w:t>六、</w:t>
      </w:r>
      <w:r>
        <w:rPr>
          <w:b/>
          <w:sz w:val="24"/>
        </w:rPr>
        <w:t>获取招标文件的时间、地点、方式</w:t>
      </w:r>
    </w:p>
    <w:p w:rsidR="00BA5B95" w:rsidRDefault="00BA5B95" w:rsidP="00BA5B95">
      <w:pPr>
        <w:spacing w:line="440" w:lineRule="exact"/>
        <w:ind w:firstLineChars="200" w:firstLine="480"/>
        <w:rPr>
          <w:sz w:val="24"/>
        </w:rPr>
      </w:pPr>
      <w:r>
        <w:rPr>
          <w:sz w:val="24"/>
        </w:rPr>
        <w:t>符合资格的商家应当在</w:t>
      </w:r>
      <w:r>
        <w:rPr>
          <w:sz w:val="24"/>
        </w:rPr>
        <w:t>201</w:t>
      </w:r>
      <w:r>
        <w:rPr>
          <w:rFonts w:hint="eastAsia"/>
          <w:sz w:val="24"/>
        </w:rPr>
        <w:t>9</w:t>
      </w:r>
      <w:r>
        <w:rPr>
          <w:sz w:val="24"/>
        </w:rPr>
        <w:t>年</w:t>
      </w:r>
      <w:r w:rsidR="001A7B49">
        <w:rPr>
          <w:rFonts w:hint="eastAsia"/>
          <w:sz w:val="24"/>
        </w:rPr>
        <w:t>10</w:t>
      </w:r>
      <w:r>
        <w:rPr>
          <w:sz w:val="24"/>
        </w:rPr>
        <w:t>月</w:t>
      </w:r>
      <w:r w:rsidR="007860AE">
        <w:rPr>
          <w:rFonts w:hint="eastAsia"/>
          <w:sz w:val="24"/>
        </w:rPr>
        <w:t>1</w:t>
      </w:r>
      <w:r w:rsidR="001A7B49">
        <w:rPr>
          <w:rFonts w:hint="eastAsia"/>
          <w:sz w:val="24"/>
        </w:rPr>
        <w:t>8</w:t>
      </w:r>
      <w:r>
        <w:rPr>
          <w:sz w:val="24"/>
        </w:rPr>
        <w:t>日起至</w:t>
      </w:r>
      <w:r>
        <w:rPr>
          <w:sz w:val="24"/>
        </w:rPr>
        <w:t>201</w:t>
      </w:r>
      <w:r>
        <w:rPr>
          <w:rFonts w:hint="eastAsia"/>
          <w:sz w:val="24"/>
        </w:rPr>
        <w:t>9</w:t>
      </w:r>
      <w:r>
        <w:rPr>
          <w:sz w:val="24"/>
        </w:rPr>
        <w:t>年</w:t>
      </w:r>
      <w:r w:rsidR="001A7B49">
        <w:rPr>
          <w:rFonts w:hint="eastAsia"/>
          <w:sz w:val="24"/>
        </w:rPr>
        <w:t>10</w:t>
      </w:r>
      <w:r>
        <w:rPr>
          <w:sz w:val="24"/>
        </w:rPr>
        <w:t>月</w:t>
      </w:r>
      <w:r w:rsidR="001A7B49">
        <w:rPr>
          <w:rFonts w:hint="eastAsia"/>
          <w:sz w:val="24"/>
        </w:rPr>
        <w:t>23</w:t>
      </w:r>
      <w:r>
        <w:rPr>
          <w:rFonts w:hint="eastAsia"/>
          <w:sz w:val="24"/>
        </w:rPr>
        <w:t>日期间，自行在佛山市技师学院网站采</w:t>
      </w:r>
      <w:r w:rsidRPr="00175898">
        <w:rPr>
          <w:rFonts w:ascii="宋体" w:hAnsi="宋体" w:cs="Arial" w:hint="eastAsia"/>
          <w:kern w:val="0"/>
          <w:sz w:val="24"/>
        </w:rPr>
        <w:t>购公告中下载《</w:t>
      </w:r>
      <w:r w:rsidR="001A7B49">
        <w:rPr>
          <w:rFonts w:hint="eastAsia"/>
          <w:sz w:val="24"/>
        </w:rPr>
        <w:t>技师工作站</w:t>
      </w:r>
      <w:r w:rsidR="00BA70DA">
        <w:rPr>
          <w:rFonts w:hint="eastAsia"/>
          <w:sz w:val="24"/>
        </w:rPr>
        <w:t>基础设施</w:t>
      </w:r>
      <w:r w:rsidR="00BC7570" w:rsidRPr="00BC7570">
        <w:rPr>
          <w:rFonts w:hint="eastAsia"/>
          <w:sz w:val="24"/>
        </w:rPr>
        <w:t>采购</w:t>
      </w:r>
      <w:r w:rsidR="00BA70DA">
        <w:rPr>
          <w:rFonts w:hint="eastAsia"/>
          <w:sz w:val="24"/>
        </w:rPr>
        <w:t>及文化建设</w:t>
      </w:r>
      <w:r w:rsidR="001A7B49">
        <w:rPr>
          <w:rFonts w:hint="eastAsia"/>
          <w:sz w:val="24"/>
        </w:rPr>
        <w:t>（</w:t>
      </w:r>
      <w:r w:rsidRPr="00175898">
        <w:rPr>
          <w:rFonts w:ascii="宋体" w:hAnsi="宋体" w:cs="Arial" w:hint="eastAsia"/>
          <w:kern w:val="0"/>
          <w:sz w:val="24"/>
        </w:rPr>
        <w:t>招标文件</w:t>
      </w:r>
      <w:r w:rsidR="001A7B49">
        <w:rPr>
          <w:rFonts w:ascii="宋体" w:hAnsi="宋体" w:cs="Arial" w:hint="eastAsia"/>
          <w:kern w:val="0"/>
          <w:sz w:val="24"/>
        </w:rPr>
        <w:t>）</w:t>
      </w:r>
      <w:r w:rsidRPr="00175898">
        <w:rPr>
          <w:rFonts w:ascii="宋体" w:hAnsi="宋体" w:cs="Arial" w:hint="eastAsia"/>
          <w:kern w:val="0"/>
          <w:sz w:val="24"/>
        </w:rPr>
        <w:t>》</w:t>
      </w:r>
      <w:r>
        <w:rPr>
          <w:sz w:val="24"/>
        </w:rPr>
        <w:t>。</w:t>
      </w:r>
    </w:p>
    <w:p w:rsidR="00BA5B95" w:rsidRDefault="00BA5B95" w:rsidP="00BA5B95">
      <w:pPr>
        <w:spacing w:line="440" w:lineRule="exact"/>
        <w:rPr>
          <w:b/>
          <w:sz w:val="24"/>
        </w:rPr>
      </w:pPr>
      <w:r>
        <w:rPr>
          <w:rFonts w:hint="eastAsia"/>
          <w:b/>
          <w:sz w:val="24"/>
        </w:rPr>
        <w:lastRenderedPageBreak/>
        <w:t>七、递交投标文件</w:t>
      </w:r>
      <w:r>
        <w:rPr>
          <w:b/>
          <w:sz w:val="24"/>
        </w:rPr>
        <w:t>时间</w:t>
      </w:r>
      <w:r>
        <w:rPr>
          <w:rFonts w:hint="eastAsia"/>
          <w:b/>
          <w:sz w:val="24"/>
        </w:rPr>
        <w:t>及</w:t>
      </w:r>
      <w:r>
        <w:rPr>
          <w:b/>
          <w:sz w:val="24"/>
        </w:rPr>
        <w:t>开标时间</w:t>
      </w:r>
      <w:r>
        <w:rPr>
          <w:rFonts w:hint="eastAsia"/>
          <w:b/>
          <w:sz w:val="24"/>
        </w:rPr>
        <w:t>和</w:t>
      </w:r>
      <w:r>
        <w:rPr>
          <w:b/>
          <w:sz w:val="24"/>
        </w:rPr>
        <w:t>地点</w:t>
      </w:r>
    </w:p>
    <w:p w:rsidR="00BA5B95" w:rsidRDefault="00BA5B95" w:rsidP="00BA5B95">
      <w:pPr>
        <w:spacing w:line="440" w:lineRule="exact"/>
        <w:ind w:firstLineChars="200" w:firstLine="480"/>
        <w:rPr>
          <w:sz w:val="24"/>
        </w:rPr>
      </w:pPr>
      <w:r>
        <w:rPr>
          <w:sz w:val="24"/>
        </w:rPr>
        <w:t>1</w:t>
      </w:r>
      <w:r>
        <w:rPr>
          <w:rFonts w:hint="eastAsia"/>
          <w:sz w:val="24"/>
        </w:rPr>
        <w:t>、投标文件递交截止</w:t>
      </w:r>
      <w:r>
        <w:rPr>
          <w:sz w:val="24"/>
        </w:rPr>
        <w:t>时间：</w:t>
      </w:r>
      <w:r>
        <w:rPr>
          <w:rFonts w:hint="eastAsia"/>
          <w:sz w:val="24"/>
        </w:rPr>
        <w:t>2019</w:t>
      </w:r>
      <w:r>
        <w:rPr>
          <w:rFonts w:hint="eastAsia"/>
          <w:sz w:val="24"/>
        </w:rPr>
        <w:t>年</w:t>
      </w:r>
      <w:r w:rsidR="001A7B49">
        <w:rPr>
          <w:rFonts w:hint="eastAsia"/>
          <w:sz w:val="24"/>
        </w:rPr>
        <w:t>10</w:t>
      </w:r>
      <w:r>
        <w:rPr>
          <w:rFonts w:hint="eastAsia"/>
          <w:sz w:val="24"/>
        </w:rPr>
        <w:t>月</w:t>
      </w:r>
      <w:r w:rsidR="001A7B49">
        <w:rPr>
          <w:rFonts w:hint="eastAsia"/>
          <w:sz w:val="24"/>
        </w:rPr>
        <w:t>23</w:t>
      </w:r>
      <w:r>
        <w:rPr>
          <w:rFonts w:hint="eastAsia"/>
          <w:sz w:val="24"/>
        </w:rPr>
        <w:t>日</w:t>
      </w:r>
      <w:r w:rsidR="007860AE">
        <w:rPr>
          <w:rFonts w:hint="eastAsia"/>
          <w:sz w:val="24"/>
        </w:rPr>
        <w:t>10</w:t>
      </w:r>
      <w:r>
        <w:rPr>
          <w:sz w:val="24"/>
        </w:rPr>
        <w:t>时</w:t>
      </w:r>
      <w:r w:rsidR="007860AE">
        <w:rPr>
          <w:rFonts w:hint="eastAsia"/>
          <w:sz w:val="24"/>
        </w:rPr>
        <w:t>00</w:t>
      </w:r>
      <w:r>
        <w:rPr>
          <w:sz w:val="24"/>
        </w:rPr>
        <w:t>分</w:t>
      </w:r>
    </w:p>
    <w:p w:rsidR="00BA5B95" w:rsidRDefault="00BA5B95" w:rsidP="00BA5B95">
      <w:pPr>
        <w:spacing w:line="440" w:lineRule="exact"/>
        <w:ind w:firstLineChars="200" w:firstLine="480"/>
        <w:rPr>
          <w:sz w:val="24"/>
        </w:rPr>
      </w:pPr>
      <w:r>
        <w:rPr>
          <w:sz w:val="24"/>
        </w:rPr>
        <w:t>2</w:t>
      </w:r>
      <w:r>
        <w:rPr>
          <w:rFonts w:hint="eastAsia"/>
          <w:sz w:val="24"/>
        </w:rPr>
        <w:t>、</w:t>
      </w:r>
      <w:r>
        <w:rPr>
          <w:sz w:val="24"/>
        </w:rPr>
        <w:t>投标文件送达</w:t>
      </w:r>
      <w:r>
        <w:rPr>
          <w:rFonts w:hint="eastAsia"/>
          <w:sz w:val="24"/>
        </w:rPr>
        <w:t>方式和</w:t>
      </w:r>
      <w:r>
        <w:rPr>
          <w:sz w:val="24"/>
        </w:rPr>
        <w:t>地点：</w:t>
      </w:r>
      <w:r>
        <w:rPr>
          <w:rFonts w:hint="eastAsia"/>
          <w:sz w:val="24"/>
        </w:rPr>
        <w:t>邮寄或直接送达佛山市南海区狮山镇官窑禅炭路</w:t>
      </w:r>
      <w:r>
        <w:rPr>
          <w:rFonts w:hint="eastAsia"/>
          <w:sz w:val="24"/>
        </w:rPr>
        <w:t>238</w:t>
      </w:r>
      <w:r>
        <w:rPr>
          <w:rFonts w:hint="eastAsia"/>
          <w:sz w:val="24"/>
        </w:rPr>
        <w:t>号佛山市技师学院体育馆附楼二楼总务管理处</w:t>
      </w:r>
    </w:p>
    <w:p w:rsidR="00BA5B95" w:rsidRDefault="00BA5B95" w:rsidP="00BA5B95">
      <w:pPr>
        <w:spacing w:line="440" w:lineRule="exact"/>
        <w:ind w:firstLineChars="200" w:firstLine="480"/>
        <w:rPr>
          <w:sz w:val="24"/>
        </w:rPr>
      </w:pPr>
      <w:r>
        <w:rPr>
          <w:sz w:val="24"/>
        </w:rPr>
        <w:t>3</w:t>
      </w:r>
      <w:r>
        <w:rPr>
          <w:rFonts w:hint="eastAsia"/>
          <w:sz w:val="24"/>
        </w:rPr>
        <w:t>、投标文件受理人：周老师</w:t>
      </w:r>
      <w:r>
        <w:rPr>
          <w:rFonts w:hint="eastAsia"/>
          <w:sz w:val="24"/>
        </w:rPr>
        <w:t xml:space="preserve">   </w:t>
      </w:r>
      <w:r>
        <w:rPr>
          <w:rFonts w:hint="eastAsia"/>
          <w:sz w:val="24"/>
        </w:rPr>
        <w:t>联系电话：</w:t>
      </w:r>
      <w:r>
        <w:rPr>
          <w:rFonts w:hint="eastAsia"/>
          <w:sz w:val="24"/>
        </w:rPr>
        <w:t>0757-86222035  13709669564</w:t>
      </w:r>
    </w:p>
    <w:p w:rsidR="00BA5B95" w:rsidRDefault="00BA5B95" w:rsidP="00BA5B95">
      <w:pPr>
        <w:spacing w:line="440" w:lineRule="exact"/>
        <w:ind w:firstLineChars="200" w:firstLine="480"/>
        <w:rPr>
          <w:sz w:val="24"/>
        </w:rPr>
      </w:pPr>
      <w:r>
        <w:rPr>
          <w:sz w:val="24"/>
        </w:rPr>
        <w:t>4</w:t>
      </w:r>
      <w:r>
        <w:rPr>
          <w:rFonts w:hint="eastAsia"/>
          <w:sz w:val="24"/>
        </w:rPr>
        <w:t>、</w:t>
      </w:r>
      <w:r>
        <w:rPr>
          <w:sz w:val="24"/>
        </w:rPr>
        <w:t>开标评标时间：</w:t>
      </w:r>
      <w:r>
        <w:rPr>
          <w:sz w:val="24"/>
        </w:rPr>
        <w:t>201</w:t>
      </w:r>
      <w:r>
        <w:rPr>
          <w:rFonts w:hint="eastAsia"/>
          <w:sz w:val="24"/>
        </w:rPr>
        <w:t>9</w:t>
      </w:r>
      <w:r>
        <w:rPr>
          <w:sz w:val="24"/>
        </w:rPr>
        <w:t>年</w:t>
      </w:r>
      <w:r w:rsidR="001A7B49">
        <w:rPr>
          <w:rFonts w:hint="eastAsia"/>
          <w:sz w:val="24"/>
        </w:rPr>
        <w:t>10</w:t>
      </w:r>
      <w:r>
        <w:rPr>
          <w:sz w:val="24"/>
        </w:rPr>
        <w:t>月</w:t>
      </w:r>
      <w:r w:rsidR="001A7B49">
        <w:rPr>
          <w:rFonts w:hint="eastAsia"/>
          <w:sz w:val="24"/>
        </w:rPr>
        <w:t>23</w:t>
      </w:r>
      <w:r>
        <w:rPr>
          <w:sz w:val="24"/>
        </w:rPr>
        <w:t>日</w:t>
      </w:r>
      <w:r>
        <w:rPr>
          <w:rFonts w:hint="eastAsia"/>
          <w:sz w:val="24"/>
        </w:rPr>
        <w:t>10</w:t>
      </w:r>
      <w:r>
        <w:rPr>
          <w:sz w:val="24"/>
        </w:rPr>
        <w:t>时</w:t>
      </w:r>
      <w:r>
        <w:rPr>
          <w:rFonts w:hint="eastAsia"/>
          <w:sz w:val="24"/>
        </w:rPr>
        <w:t>00</w:t>
      </w:r>
      <w:r>
        <w:rPr>
          <w:sz w:val="24"/>
        </w:rPr>
        <w:t>分</w:t>
      </w:r>
    </w:p>
    <w:p w:rsidR="00BA5B95" w:rsidRDefault="00BA5B95" w:rsidP="00BA5B95">
      <w:pPr>
        <w:spacing w:line="440" w:lineRule="exact"/>
        <w:ind w:firstLineChars="200" w:firstLine="480"/>
        <w:rPr>
          <w:sz w:val="24"/>
        </w:rPr>
      </w:pPr>
      <w:r>
        <w:rPr>
          <w:rFonts w:hint="eastAsia"/>
          <w:sz w:val="24"/>
        </w:rPr>
        <w:t>5</w:t>
      </w:r>
      <w:r>
        <w:rPr>
          <w:rFonts w:hint="eastAsia"/>
          <w:sz w:val="24"/>
        </w:rPr>
        <w:t>、</w:t>
      </w:r>
      <w:r>
        <w:rPr>
          <w:sz w:val="24"/>
        </w:rPr>
        <w:t>开标地点：</w:t>
      </w:r>
      <w:r>
        <w:rPr>
          <w:rFonts w:hint="eastAsia"/>
          <w:sz w:val="24"/>
        </w:rPr>
        <w:t>佛山市南海区狮山镇官窑禅炭路</w:t>
      </w:r>
      <w:r>
        <w:rPr>
          <w:rFonts w:hint="eastAsia"/>
          <w:sz w:val="24"/>
        </w:rPr>
        <w:t>238</w:t>
      </w:r>
      <w:r>
        <w:rPr>
          <w:rFonts w:hint="eastAsia"/>
          <w:sz w:val="24"/>
        </w:rPr>
        <w:t>号佛山市技师学院评标室</w:t>
      </w:r>
    </w:p>
    <w:p w:rsidR="00BA5B95" w:rsidRDefault="00BA5B95" w:rsidP="00BA5B95">
      <w:pPr>
        <w:spacing w:line="440" w:lineRule="exact"/>
        <w:ind w:firstLineChars="200" w:firstLine="480"/>
        <w:rPr>
          <w:sz w:val="24"/>
        </w:rPr>
      </w:pPr>
      <w:r>
        <w:rPr>
          <w:rFonts w:hint="eastAsia"/>
          <w:sz w:val="24"/>
        </w:rPr>
        <w:t>6</w:t>
      </w:r>
      <w:r>
        <w:rPr>
          <w:rFonts w:hint="eastAsia"/>
          <w:sz w:val="24"/>
        </w:rPr>
        <w:t>、投标文件要求：</w:t>
      </w:r>
    </w:p>
    <w:p w:rsidR="00BA5B95" w:rsidRDefault="00BA5B95" w:rsidP="00BA5B95">
      <w:pPr>
        <w:spacing w:line="440" w:lineRule="exact"/>
        <w:ind w:firstLineChars="200" w:firstLine="480"/>
        <w:rPr>
          <w:sz w:val="24"/>
        </w:rPr>
      </w:pPr>
      <w:r>
        <w:rPr>
          <w:rFonts w:hint="eastAsia"/>
          <w:sz w:val="24"/>
        </w:rPr>
        <w:t>1</w:t>
      </w:r>
      <w:r>
        <w:rPr>
          <w:rFonts w:hint="eastAsia"/>
          <w:sz w:val="24"/>
        </w:rPr>
        <w:t>）参与投标商家在递交投标文件时需</w:t>
      </w:r>
      <w:r>
        <w:rPr>
          <w:sz w:val="24"/>
        </w:rPr>
        <w:t>密封</w:t>
      </w:r>
      <w:r>
        <w:rPr>
          <w:rFonts w:hint="eastAsia"/>
          <w:sz w:val="24"/>
        </w:rPr>
        <w:t>并</w:t>
      </w:r>
      <w:r>
        <w:rPr>
          <w:sz w:val="24"/>
        </w:rPr>
        <w:t>加盖公章</w:t>
      </w:r>
      <w:r>
        <w:rPr>
          <w:rFonts w:hint="eastAsia"/>
          <w:sz w:val="24"/>
        </w:rPr>
        <w:t>。</w:t>
      </w:r>
    </w:p>
    <w:p w:rsidR="00BA5B95" w:rsidRDefault="00BA5B95" w:rsidP="00BA5B95">
      <w:pPr>
        <w:spacing w:line="440" w:lineRule="exact"/>
        <w:ind w:firstLineChars="200" w:firstLine="480"/>
        <w:rPr>
          <w:sz w:val="24"/>
        </w:rPr>
      </w:pPr>
      <w:r>
        <w:rPr>
          <w:rFonts w:hint="eastAsia"/>
          <w:sz w:val="24"/>
        </w:rPr>
        <w:t>2</w:t>
      </w:r>
      <w:r>
        <w:rPr>
          <w:rFonts w:hint="eastAsia"/>
          <w:sz w:val="24"/>
        </w:rPr>
        <w:t>）如果是快递邮寄件，请先将投标文件密封并标注项目名称再装入邮件袋，否则撕开邮件无密封即作投标无效处理。</w:t>
      </w:r>
    </w:p>
    <w:p w:rsidR="00BA5B95" w:rsidRDefault="00BA5B95" w:rsidP="00BA5B95">
      <w:pPr>
        <w:spacing w:line="440" w:lineRule="exact"/>
        <w:ind w:firstLineChars="200" w:firstLine="480"/>
        <w:rPr>
          <w:sz w:val="24"/>
        </w:rPr>
      </w:pPr>
      <w:r>
        <w:rPr>
          <w:rFonts w:hint="eastAsia"/>
          <w:sz w:val="24"/>
        </w:rPr>
        <w:t>3</w:t>
      </w:r>
      <w:r>
        <w:rPr>
          <w:rFonts w:hint="eastAsia"/>
          <w:sz w:val="24"/>
        </w:rPr>
        <w:t>）投标文件封面需粘贴在文件袋上，投标文件封面应标注项目名称、采购编号、投标人名称、投标人地址、联系人及电话。</w:t>
      </w:r>
    </w:p>
    <w:p w:rsidR="00BA5B95" w:rsidRDefault="00BA5B95" w:rsidP="00BA5B95">
      <w:pPr>
        <w:spacing w:line="440" w:lineRule="exact"/>
        <w:ind w:firstLineChars="200" w:firstLine="480"/>
        <w:rPr>
          <w:sz w:val="24"/>
        </w:rPr>
      </w:pPr>
      <w:r>
        <w:rPr>
          <w:rFonts w:hint="eastAsia"/>
          <w:sz w:val="24"/>
        </w:rPr>
        <w:t>4</w:t>
      </w:r>
      <w:r>
        <w:rPr>
          <w:rFonts w:hint="eastAsia"/>
          <w:sz w:val="24"/>
        </w:rPr>
        <w:t>）投标文件中证件纸张、报价单规格为</w:t>
      </w:r>
      <w:r>
        <w:rPr>
          <w:rFonts w:hint="eastAsia"/>
          <w:sz w:val="24"/>
        </w:rPr>
        <w:t>A4</w:t>
      </w:r>
      <w:r>
        <w:rPr>
          <w:rFonts w:hint="eastAsia"/>
          <w:sz w:val="24"/>
        </w:rPr>
        <w:t>复印纸，侧面装订，标书均应标注页码，装订成册。</w:t>
      </w:r>
    </w:p>
    <w:p w:rsidR="00BA5B95" w:rsidRDefault="00BA5B95" w:rsidP="00BA5B95">
      <w:pPr>
        <w:spacing w:line="440" w:lineRule="exact"/>
        <w:rPr>
          <w:b/>
          <w:sz w:val="24"/>
        </w:rPr>
      </w:pPr>
      <w:r>
        <w:rPr>
          <w:rFonts w:hint="eastAsia"/>
          <w:b/>
          <w:sz w:val="24"/>
        </w:rPr>
        <w:t>八、</w:t>
      </w:r>
      <w:r>
        <w:rPr>
          <w:b/>
          <w:sz w:val="24"/>
        </w:rPr>
        <w:t>采购人联系方式</w:t>
      </w:r>
    </w:p>
    <w:p w:rsidR="00BA5B95" w:rsidRDefault="00BA5B95" w:rsidP="00BA5B95">
      <w:pPr>
        <w:spacing w:line="440" w:lineRule="exact"/>
        <w:ind w:firstLineChars="200" w:firstLine="480"/>
        <w:rPr>
          <w:sz w:val="24"/>
        </w:rPr>
      </w:pPr>
      <w:r>
        <w:rPr>
          <w:sz w:val="24"/>
        </w:rPr>
        <w:t>联系名称：</w:t>
      </w:r>
      <w:r>
        <w:rPr>
          <w:rFonts w:hint="eastAsia"/>
          <w:sz w:val="24"/>
        </w:rPr>
        <w:t>佛山市技师学院采购工作小组</w:t>
      </w:r>
    </w:p>
    <w:p w:rsidR="00BA5B95" w:rsidRDefault="00BA5B95" w:rsidP="00BA5B95">
      <w:pPr>
        <w:spacing w:line="440" w:lineRule="exact"/>
        <w:ind w:firstLineChars="200" w:firstLine="480"/>
        <w:rPr>
          <w:sz w:val="24"/>
        </w:rPr>
      </w:pPr>
      <w:r>
        <w:rPr>
          <w:sz w:val="24"/>
        </w:rPr>
        <w:t>联系地址：</w:t>
      </w:r>
      <w:r>
        <w:rPr>
          <w:rFonts w:hint="eastAsia"/>
          <w:sz w:val="24"/>
        </w:rPr>
        <w:t>佛山市南海区狮山镇官窑禅炭路</w:t>
      </w:r>
      <w:r>
        <w:rPr>
          <w:rFonts w:hint="eastAsia"/>
          <w:sz w:val="24"/>
        </w:rPr>
        <w:t>238</w:t>
      </w:r>
      <w:r>
        <w:rPr>
          <w:rFonts w:hint="eastAsia"/>
          <w:sz w:val="24"/>
        </w:rPr>
        <w:t>号</w:t>
      </w:r>
    </w:p>
    <w:p w:rsidR="00BA5B95" w:rsidRDefault="00BA5B95" w:rsidP="00BA5B95">
      <w:pPr>
        <w:spacing w:line="440" w:lineRule="exact"/>
        <w:ind w:firstLineChars="200" w:firstLine="480"/>
        <w:rPr>
          <w:sz w:val="24"/>
        </w:rPr>
      </w:pPr>
      <w:r>
        <w:rPr>
          <w:sz w:val="24"/>
        </w:rPr>
        <w:t>邮</w:t>
      </w:r>
      <w:r>
        <w:rPr>
          <w:sz w:val="24"/>
        </w:rPr>
        <w:t xml:space="preserve">    </w:t>
      </w:r>
      <w:r>
        <w:rPr>
          <w:sz w:val="24"/>
        </w:rPr>
        <w:t>编：</w:t>
      </w:r>
      <w:r>
        <w:rPr>
          <w:sz w:val="24"/>
        </w:rPr>
        <w:t>5</w:t>
      </w:r>
      <w:r>
        <w:rPr>
          <w:rFonts w:hint="eastAsia"/>
          <w:sz w:val="24"/>
        </w:rPr>
        <w:t>28200</w:t>
      </w:r>
    </w:p>
    <w:p w:rsidR="00BA5B95" w:rsidRDefault="00BA5B95" w:rsidP="00BA5B95">
      <w:pPr>
        <w:spacing w:line="440" w:lineRule="exact"/>
        <w:ind w:firstLineChars="200" w:firstLine="480"/>
        <w:rPr>
          <w:sz w:val="24"/>
        </w:rPr>
      </w:pPr>
      <w:r>
        <w:rPr>
          <w:sz w:val="24"/>
        </w:rPr>
        <w:t>联</w:t>
      </w:r>
      <w:r>
        <w:rPr>
          <w:rFonts w:hint="eastAsia"/>
          <w:sz w:val="24"/>
        </w:rPr>
        <w:t xml:space="preserve"> </w:t>
      </w:r>
      <w:r>
        <w:rPr>
          <w:sz w:val="24"/>
        </w:rPr>
        <w:t>系</w:t>
      </w:r>
      <w:r>
        <w:rPr>
          <w:rFonts w:hint="eastAsia"/>
          <w:sz w:val="24"/>
        </w:rPr>
        <w:t xml:space="preserve"> </w:t>
      </w:r>
      <w:r>
        <w:rPr>
          <w:sz w:val="24"/>
        </w:rPr>
        <w:t>人：</w:t>
      </w:r>
      <w:r w:rsidR="007860AE">
        <w:rPr>
          <w:rFonts w:hint="eastAsia"/>
          <w:sz w:val="24"/>
        </w:rPr>
        <w:t>李</w:t>
      </w:r>
      <w:r>
        <w:rPr>
          <w:rFonts w:hint="eastAsia"/>
          <w:sz w:val="24"/>
        </w:rPr>
        <w:t>老师</w:t>
      </w:r>
    </w:p>
    <w:p w:rsidR="007860AE" w:rsidRDefault="007860AE" w:rsidP="007860AE">
      <w:pPr>
        <w:spacing w:line="440" w:lineRule="exact"/>
        <w:ind w:firstLineChars="200" w:firstLine="480"/>
        <w:rPr>
          <w:rFonts w:ascii="宋体" w:hAnsi="宋体"/>
          <w:sz w:val="24"/>
        </w:rPr>
      </w:pPr>
      <w:r>
        <w:rPr>
          <w:sz w:val="24"/>
        </w:rPr>
        <w:t>联系方式：</w:t>
      </w:r>
      <w:r>
        <w:rPr>
          <w:rFonts w:hint="eastAsia"/>
          <w:sz w:val="24"/>
        </w:rPr>
        <w:t>0757-8</w:t>
      </w:r>
      <w:r w:rsidR="00956953">
        <w:rPr>
          <w:rFonts w:hint="eastAsia"/>
          <w:sz w:val="24"/>
        </w:rPr>
        <w:t>6222029</w:t>
      </w:r>
      <w:r>
        <w:rPr>
          <w:rFonts w:hint="eastAsia"/>
          <w:sz w:val="24"/>
        </w:rPr>
        <w:t xml:space="preserve">  1</w:t>
      </w:r>
      <w:r w:rsidR="00956953">
        <w:rPr>
          <w:rFonts w:hint="eastAsia"/>
          <w:sz w:val="24"/>
        </w:rPr>
        <w:t>3534325999</w:t>
      </w:r>
    </w:p>
    <w:p w:rsidR="00BA5B95" w:rsidRDefault="00BA5B95" w:rsidP="00BA5B95">
      <w:pPr>
        <w:spacing w:line="440" w:lineRule="exact"/>
        <w:ind w:firstLineChars="200" w:firstLine="480"/>
        <w:rPr>
          <w:rFonts w:ascii="宋体" w:hAnsi="宋体"/>
          <w:sz w:val="24"/>
        </w:rPr>
      </w:pPr>
    </w:p>
    <w:p w:rsidR="00BA5B95" w:rsidRDefault="00BA5B95" w:rsidP="00BA5B95">
      <w:pPr>
        <w:spacing w:line="440" w:lineRule="exact"/>
        <w:ind w:firstLineChars="200" w:firstLine="480"/>
        <w:rPr>
          <w:sz w:val="24"/>
        </w:rPr>
      </w:pPr>
    </w:p>
    <w:p w:rsidR="00BA5B95" w:rsidRDefault="00BA5B95" w:rsidP="00C73C96">
      <w:pPr>
        <w:tabs>
          <w:tab w:val="left" w:pos="7740"/>
        </w:tabs>
        <w:wordWrap w:val="0"/>
        <w:spacing w:line="460" w:lineRule="exact"/>
        <w:jc w:val="right"/>
        <w:rPr>
          <w:rFonts w:ascii="宋体" w:hAnsi="宋体"/>
          <w:sz w:val="24"/>
        </w:rPr>
      </w:pPr>
      <w:r>
        <w:rPr>
          <w:rFonts w:ascii="宋体" w:hAnsi="宋体" w:hint="eastAsia"/>
          <w:sz w:val="24"/>
        </w:rPr>
        <w:t>佛山市技师学院</w:t>
      </w:r>
      <w:r w:rsidR="00C73C96">
        <w:rPr>
          <w:rFonts w:ascii="宋体" w:hAnsi="宋体" w:hint="eastAsia"/>
          <w:sz w:val="24"/>
        </w:rPr>
        <w:t xml:space="preserve"> </w:t>
      </w:r>
    </w:p>
    <w:p w:rsidR="00BA5B95" w:rsidRDefault="00BA5B95" w:rsidP="00BA5B95">
      <w:pPr>
        <w:wordWrap w:val="0"/>
        <w:jc w:val="right"/>
        <w:rPr>
          <w:rFonts w:ascii="宋体" w:hAnsi="宋体"/>
          <w:sz w:val="24"/>
        </w:rPr>
      </w:pPr>
      <w:r>
        <w:rPr>
          <w:rFonts w:ascii="宋体" w:hAnsi="宋体"/>
          <w:sz w:val="24"/>
        </w:rPr>
        <w:t>201</w:t>
      </w:r>
      <w:r>
        <w:rPr>
          <w:rFonts w:ascii="宋体" w:hAnsi="宋体" w:hint="eastAsia"/>
          <w:sz w:val="24"/>
        </w:rPr>
        <w:t>9</w:t>
      </w:r>
      <w:r>
        <w:rPr>
          <w:rFonts w:ascii="宋体" w:hAnsi="宋体"/>
          <w:sz w:val="24"/>
        </w:rPr>
        <w:t>年</w:t>
      </w:r>
      <w:r w:rsidR="001A7B49">
        <w:rPr>
          <w:rFonts w:ascii="宋体" w:hAnsi="宋体" w:hint="eastAsia"/>
          <w:sz w:val="24"/>
        </w:rPr>
        <w:t>10</w:t>
      </w:r>
      <w:r>
        <w:rPr>
          <w:rFonts w:ascii="宋体" w:hAnsi="宋体" w:hint="eastAsia"/>
          <w:sz w:val="24"/>
        </w:rPr>
        <w:t>月</w:t>
      </w:r>
      <w:r w:rsidR="007860AE">
        <w:rPr>
          <w:rFonts w:ascii="宋体" w:hAnsi="宋体" w:hint="eastAsia"/>
          <w:sz w:val="24"/>
        </w:rPr>
        <w:t>1</w:t>
      </w:r>
      <w:r w:rsidR="001A7B49">
        <w:rPr>
          <w:rFonts w:ascii="宋体" w:hAnsi="宋体" w:hint="eastAsia"/>
          <w:sz w:val="24"/>
        </w:rPr>
        <w:t>8</w:t>
      </w:r>
      <w:r>
        <w:rPr>
          <w:rFonts w:ascii="宋体" w:hAnsi="宋体"/>
          <w:sz w:val="24"/>
        </w:rPr>
        <w:t>日</w:t>
      </w:r>
    </w:p>
    <w:p w:rsidR="00BA5B95" w:rsidRDefault="00BA5B95" w:rsidP="00BA5B95">
      <w:pPr>
        <w:widowControl/>
        <w:jc w:val="left"/>
      </w:pPr>
      <w:r>
        <w:br w:type="page"/>
      </w:r>
    </w:p>
    <w:p w:rsidR="00BA5B95" w:rsidRDefault="00BA5B95" w:rsidP="00BA5B95">
      <w:pPr>
        <w:spacing w:line="480" w:lineRule="auto"/>
        <w:jc w:val="center"/>
        <w:rPr>
          <w:sz w:val="30"/>
          <w:szCs w:val="30"/>
        </w:rPr>
      </w:pPr>
      <w:r>
        <w:rPr>
          <w:rFonts w:hint="eastAsia"/>
          <w:sz w:val="30"/>
          <w:szCs w:val="30"/>
        </w:rPr>
        <w:lastRenderedPageBreak/>
        <w:t>佛山市技师学院</w:t>
      </w:r>
      <w:r w:rsidR="001A7B49">
        <w:rPr>
          <w:rFonts w:hint="eastAsia"/>
          <w:sz w:val="30"/>
          <w:szCs w:val="30"/>
        </w:rPr>
        <w:t>技师工作站</w:t>
      </w:r>
      <w:r w:rsidR="00BA70DA">
        <w:rPr>
          <w:rFonts w:hint="eastAsia"/>
          <w:sz w:val="30"/>
          <w:szCs w:val="30"/>
        </w:rPr>
        <w:t>基础设施</w:t>
      </w:r>
      <w:r w:rsidR="00BC7570" w:rsidRPr="00BC7570">
        <w:rPr>
          <w:rFonts w:hint="eastAsia"/>
          <w:sz w:val="30"/>
          <w:szCs w:val="30"/>
        </w:rPr>
        <w:t>采购</w:t>
      </w:r>
      <w:r w:rsidR="00BA70DA">
        <w:rPr>
          <w:rFonts w:hint="eastAsia"/>
          <w:sz w:val="30"/>
          <w:szCs w:val="30"/>
        </w:rPr>
        <w:t>及文化建设</w:t>
      </w:r>
      <w:r>
        <w:rPr>
          <w:rFonts w:hint="eastAsia"/>
          <w:sz w:val="30"/>
          <w:szCs w:val="30"/>
        </w:rPr>
        <w:t>项目报价表</w:t>
      </w:r>
    </w:p>
    <w:p w:rsidR="00BA5B95" w:rsidRDefault="00BA5B95" w:rsidP="00BA5B95">
      <w:pPr>
        <w:spacing w:line="480" w:lineRule="auto"/>
        <w:rPr>
          <w:sz w:val="24"/>
        </w:rPr>
      </w:pPr>
      <w:r>
        <w:rPr>
          <w:rFonts w:hint="eastAsia"/>
          <w:sz w:val="24"/>
        </w:rPr>
        <w:t>供应商名称（公章）：</w:t>
      </w:r>
    </w:p>
    <w:p w:rsidR="00BA5B95" w:rsidRDefault="00BA5B95" w:rsidP="00BA5B95">
      <w:pPr>
        <w:spacing w:line="480" w:lineRule="auto"/>
        <w:rPr>
          <w:sz w:val="24"/>
        </w:rPr>
      </w:pPr>
      <w:r>
        <w:rPr>
          <w:rFonts w:hint="eastAsia"/>
          <w:sz w:val="24"/>
        </w:rPr>
        <w:t>供应商地址：</w:t>
      </w:r>
    </w:p>
    <w:p w:rsidR="004727D1" w:rsidRDefault="00BA5B95" w:rsidP="00BA5B95">
      <w:pPr>
        <w:spacing w:line="480" w:lineRule="auto"/>
        <w:jc w:val="left"/>
        <w:rPr>
          <w:sz w:val="24"/>
        </w:rPr>
      </w:pPr>
      <w:r>
        <w:rPr>
          <w:rFonts w:hint="eastAsia"/>
          <w:sz w:val="24"/>
        </w:rPr>
        <w:t>报价人：</w:t>
      </w:r>
      <w:r>
        <w:rPr>
          <w:rFonts w:hint="eastAsia"/>
          <w:sz w:val="24"/>
        </w:rPr>
        <w:t xml:space="preserve">                                    </w:t>
      </w:r>
      <w:r>
        <w:rPr>
          <w:rFonts w:hint="eastAsia"/>
          <w:sz w:val="24"/>
        </w:rPr>
        <w:t>联系电话：</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3"/>
        <w:gridCol w:w="862"/>
        <w:gridCol w:w="5073"/>
        <w:gridCol w:w="653"/>
        <w:gridCol w:w="630"/>
        <w:gridCol w:w="746"/>
        <w:gridCol w:w="750"/>
        <w:gridCol w:w="844"/>
      </w:tblGrid>
      <w:tr w:rsidR="00EE7BA6" w:rsidRPr="00CA73F1" w:rsidTr="00E315B5">
        <w:trPr>
          <w:trHeight w:val="359"/>
          <w:jc w:val="center"/>
        </w:trPr>
        <w:tc>
          <w:tcPr>
            <w:tcW w:w="543" w:type="dxa"/>
            <w:vMerge w:val="restart"/>
            <w:shd w:val="clear" w:color="auto" w:fill="auto"/>
            <w:vAlign w:val="center"/>
          </w:tcPr>
          <w:p w:rsidR="00EE7BA6" w:rsidRPr="00CA73F1" w:rsidRDefault="00EE7BA6" w:rsidP="0057702F">
            <w:pPr>
              <w:jc w:val="center"/>
              <w:rPr>
                <w:rFonts w:asciiTheme="minorEastAsia" w:eastAsiaTheme="minorEastAsia" w:hAnsiTheme="minorEastAsia"/>
                <w:szCs w:val="21"/>
              </w:rPr>
            </w:pPr>
            <w:r w:rsidRPr="00CA73F1">
              <w:rPr>
                <w:rFonts w:asciiTheme="minorEastAsia" w:eastAsiaTheme="minorEastAsia" w:hAnsiTheme="minorEastAsia" w:hint="eastAsia"/>
                <w:szCs w:val="21"/>
              </w:rPr>
              <w:t>序号</w:t>
            </w:r>
          </w:p>
        </w:tc>
        <w:tc>
          <w:tcPr>
            <w:tcW w:w="862" w:type="dxa"/>
            <w:vMerge w:val="restart"/>
            <w:vAlign w:val="center"/>
          </w:tcPr>
          <w:p w:rsidR="00EE7BA6" w:rsidRPr="00CA73F1" w:rsidRDefault="00EE7BA6" w:rsidP="00961644">
            <w:pPr>
              <w:jc w:val="center"/>
              <w:rPr>
                <w:rFonts w:asciiTheme="minorEastAsia" w:eastAsiaTheme="minorEastAsia" w:hAnsiTheme="minorEastAsia"/>
                <w:szCs w:val="21"/>
              </w:rPr>
            </w:pPr>
            <w:r w:rsidRPr="00CA73F1">
              <w:rPr>
                <w:rFonts w:asciiTheme="minorEastAsia" w:eastAsiaTheme="minorEastAsia" w:hAnsiTheme="minorEastAsia" w:hint="eastAsia"/>
                <w:szCs w:val="21"/>
              </w:rPr>
              <w:t>品名</w:t>
            </w:r>
          </w:p>
        </w:tc>
        <w:tc>
          <w:tcPr>
            <w:tcW w:w="5073" w:type="dxa"/>
            <w:vMerge w:val="restart"/>
            <w:shd w:val="clear" w:color="auto" w:fill="auto"/>
            <w:vAlign w:val="center"/>
          </w:tcPr>
          <w:p w:rsidR="00EE7BA6" w:rsidRPr="00CA73F1" w:rsidRDefault="00EE7BA6" w:rsidP="0057702F">
            <w:pPr>
              <w:jc w:val="center"/>
              <w:rPr>
                <w:rFonts w:asciiTheme="minorEastAsia" w:eastAsiaTheme="minorEastAsia" w:hAnsiTheme="minorEastAsia"/>
                <w:szCs w:val="21"/>
              </w:rPr>
            </w:pPr>
            <w:r w:rsidRPr="00CA73F1">
              <w:rPr>
                <w:rFonts w:asciiTheme="minorEastAsia" w:eastAsiaTheme="minorEastAsia" w:hAnsiTheme="minorEastAsia" w:hint="eastAsia"/>
                <w:szCs w:val="21"/>
              </w:rPr>
              <w:t>规格和技术要求</w:t>
            </w:r>
          </w:p>
        </w:tc>
        <w:tc>
          <w:tcPr>
            <w:tcW w:w="653" w:type="dxa"/>
            <w:vMerge w:val="restart"/>
            <w:shd w:val="clear" w:color="auto" w:fill="auto"/>
            <w:vAlign w:val="center"/>
          </w:tcPr>
          <w:p w:rsidR="00EE7BA6" w:rsidRPr="00CA73F1" w:rsidRDefault="00EE7BA6" w:rsidP="0057702F">
            <w:pPr>
              <w:jc w:val="center"/>
              <w:rPr>
                <w:rFonts w:asciiTheme="minorEastAsia" w:eastAsiaTheme="minorEastAsia" w:hAnsiTheme="minorEastAsia"/>
                <w:szCs w:val="21"/>
              </w:rPr>
            </w:pPr>
            <w:r w:rsidRPr="00CA73F1">
              <w:rPr>
                <w:rFonts w:asciiTheme="minorEastAsia" w:eastAsiaTheme="minorEastAsia" w:hAnsiTheme="minorEastAsia" w:hint="eastAsia"/>
                <w:szCs w:val="21"/>
              </w:rPr>
              <w:t>需求数量</w:t>
            </w:r>
          </w:p>
        </w:tc>
        <w:tc>
          <w:tcPr>
            <w:tcW w:w="630" w:type="dxa"/>
            <w:vMerge w:val="restart"/>
            <w:shd w:val="clear" w:color="auto" w:fill="auto"/>
            <w:vAlign w:val="center"/>
          </w:tcPr>
          <w:p w:rsidR="00EE7BA6" w:rsidRPr="00CA73F1" w:rsidRDefault="00EE7BA6" w:rsidP="0057702F">
            <w:pPr>
              <w:jc w:val="center"/>
              <w:rPr>
                <w:rFonts w:asciiTheme="minorEastAsia" w:eastAsiaTheme="minorEastAsia" w:hAnsiTheme="minorEastAsia"/>
                <w:szCs w:val="21"/>
              </w:rPr>
            </w:pPr>
            <w:r w:rsidRPr="00CA73F1">
              <w:rPr>
                <w:rFonts w:asciiTheme="minorEastAsia" w:eastAsiaTheme="minorEastAsia" w:hAnsiTheme="minorEastAsia" w:hint="eastAsia"/>
                <w:szCs w:val="21"/>
              </w:rPr>
              <w:t>单位</w:t>
            </w:r>
          </w:p>
        </w:tc>
        <w:tc>
          <w:tcPr>
            <w:tcW w:w="2340" w:type="dxa"/>
            <w:gridSpan w:val="3"/>
            <w:vAlign w:val="center"/>
          </w:tcPr>
          <w:p w:rsidR="00EE7BA6" w:rsidRPr="00CA73F1" w:rsidRDefault="00EE7BA6" w:rsidP="0057702F">
            <w:pPr>
              <w:jc w:val="center"/>
              <w:rPr>
                <w:rFonts w:asciiTheme="minorEastAsia" w:eastAsiaTheme="minorEastAsia" w:hAnsiTheme="minorEastAsia"/>
                <w:szCs w:val="21"/>
              </w:rPr>
            </w:pPr>
            <w:r w:rsidRPr="00CA73F1">
              <w:rPr>
                <w:rFonts w:asciiTheme="minorEastAsia" w:eastAsiaTheme="minorEastAsia" w:hAnsiTheme="minorEastAsia" w:hint="eastAsia"/>
                <w:szCs w:val="21"/>
              </w:rPr>
              <w:t>供应商报价</w:t>
            </w:r>
          </w:p>
        </w:tc>
      </w:tr>
      <w:tr w:rsidR="00EE7BA6" w:rsidRPr="00CA73F1" w:rsidTr="00E315B5">
        <w:trPr>
          <w:trHeight w:val="272"/>
          <w:jc w:val="center"/>
        </w:trPr>
        <w:tc>
          <w:tcPr>
            <w:tcW w:w="543" w:type="dxa"/>
            <w:vMerge/>
            <w:shd w:val="clear" w:color="auto" w:fill="auto"/>
            <w:vAlign w:val="center"/>
          </w:tcPr>
          <w:p w:rsidR="00EE7BA6" w:rsidRPr="00CA73F1" w:rsidRDefault="00EE7BA6" w:rsidP="0057702F">
            <w:pPr>
              <w:jc w:val="center"/>
              <w:rPr>
                <w:rFonts w:asciiTheme="minorEastAsia" w:eastAsiaTheme="minorEastAsia" w:hAnsiTheme="minorEastAsia"/>
                <w:szCs w:val="21"/>
              </w:rPr>
            </w:pPr>
          </w:p>
        </w:tc>
        <w:tc>
          <w:tcPr>
            <w:tcW w:w="862" w:type="dxa"/>
            <w:vMerge/>
          </w:tcPr>
          <w:p w:rsidR="00EE7BA6" w:rsidRPr="00CA73F1" w:rsidRDefault="00EE7BA6" w:rsidP="00961644">
            <w:pPr>
              <w:jc w:val="center"/>
              <w:rPr>
                <w:rFonts w:asciiTheme="minorEastAsia" w:eastAsiaTheme="minorEastAsia" w:hAnsiTheme="minorEastAsia"/>
                <w:szCs w:val="21"/>
              </w:rPr>
            </w:pPr>
          </w:p>
        </w:tc>
        <w:tc>
          <w:tcPr>
            <w:tcW w:w="5073" w:type="dxa"/>
            <w:vMerge/>
            <w:shd w:val="clear" w:color="auto" w:fill="auto"/>
            <w:vAlign w:val="center"/>
          </w:tcPr>
          <w:p w:rsidR="00EE7BA6" w:rsidRPr="00CA73F1" w:rsidRDefault="00EE7BA6" w:rsidP="0057702F">
            <w:pPr>
              <w:jc w:val="center"/>
              <w:rPr>
                <w:rFonts w:asciiTheme="minorEastAsia" w:eastAsiaTheme="minorEastAsia" w:hAnsiTheme="minorEastAsia"/>
                <w:szCs w:val="21"/>
              </w:rPr>
            </w:pPr>
          </w:p>
        </w:tc>
        <w:tc>
          <w:tcPr>
            <w:tcW w:w="653" w:type="dxa"/>
            <w:vMerge/>
            <w:shd w:val="clear" w:color="auto" w:fill="auto"/>
            <w:vAlign w:val="center"/>
          </w:tcPr>
          <w:p w:rsidR="00EE7BA6" w:rsidRPr="00CA73F1" w:rsidRDefault="00EE7BA6" w:rsidP="0057702F">
            <w:pPr>
              <w:jc w:val="center"/>
              <w:rPr>
                <w:rFonts w:asciiTheme="minorEastAsia" w:eastAsiaTheme="minorEastAsia" w:hAnsiTheme="minorEastAsia"/>
                <w:szCs w:val="21"/>
              </w:rPr>
            </w:pPr>
          </w:p>
        </w:tc>
        <w:tc>
          <w:tcPr>
            <w:tcW w:w="630" w:type="dxa"/>
            <w:vMerge/>
            <w:shd w:val="clear" w:color="auto" w:fill="auto"/>
            <w:vAlign w:val="center"/>
          </w:tcPr>
          <w:p w:rsidR="00EE7BA6" w:rsidRPr="00CA73F1" w:rsidRDefault="00EE7BA6" w:rsidP="0057702F">
            <w:pPr>
              <w:jc w:val="center"/>
              <w:rPr>
                <w:rFonts w:asciiTheme="minorEastAsia" w:eastAsiaTheme="minorEastAsia" w:hAnsiTheme="minorEastAsia"/>
                <w:szCs w:val="21"/>
              </w:rPr>
            </w:pPr>
          </w:p>
        </w:tc>
        <w:tc>
          <w:tcPr>
            <w:tcW w:w="746" w:type="dxa"/>
            <w:vAlign w:val="center"/>
          </w:tcPr>
          <w:p w:rsidR="00EE7BA6" w:rsidRPr="00CA73F1" w:rsidRDefault="00EE7BA6" w:rsidP="00E16177">
            <w:pPr>
              <w:jc w:val="center"/>
              <w:rPr>
                <w:rFonts w:asciiTheme="minorEastAsia" w:eastAsiaTheme="minorEastAsia" w:hAnsiTheme="minorEastAsia"/>
                <w:szCs w:val="21"/>
              </w:rPr>
            </w:pPr>
            <w:r>
              <w:rPr>
                <w:rFonts w:asciiTheme="minorEastAsia" w:eastAsiaTheme="minorEastAsia" w:hAnsiTheme="minorEastAsia" w:hint="eastAsia"/>
                <w:szCs w:val="21"/>
              </w:rPr>
              <w:t>品牌</w:t>
            </w:r>
          </w:p>
        </w:tc>
        <w:tc>
          <w:tcPr>
            <w:tcW w:w="750" w:type="dxa"/>
            <w:shd w:val="clear" w:color="auto" w:fill="auto"/>
            <w:vAlign w:val="center"/>
          </w:tcPr>
          <w:p w:rsidR="00EE7BA6" w:rsidRPr="00CA73F1" w:rsidRDefault="00EE7BA6" w:rsidP="00E16177">
            <w:pPr>
              <w:jc w:val="center"/>
              <w:rPr>
                <w:rFonts w:asciiTheme="minorEastAsia" w:eastAsiaTheme="minorEastAsia" w:hAnsiTheme="minorEastAsia"/>
                <w:szCs w:val="21"/>
              </w:rPr>
            </w:pPr>
            <w:r w:rsidRPr="00CA73F1">
              <w:rPr>
                <w:rFonts w:asciiTheme="minorEastAsia" w:eastAsiaTheme="minorEastAsia" w:hAnsiTheme="minorEastAsia" w:hint="eastAsia"/>
                <w:szCs w:val="21"/>
              </w:rPr>
              <w:t>单价</w:t>
            </w:r>
            <w:r>
              <w:rPr>
                <w:rFonts w:asciiTheme="minorEastAsia" w:eastAsiaTheme="minorEastAsia" w:hAnsiTheme="minorEastAsia" w:hint="eastAsia"/>
                <w:szCs w:val="21"/>
              </w:rPr>
              <w:t>（元）</w:t>
            </w:r>
          </w:p>
        </w:tc>
        <w:tc>
          <w:tcPr>
            <w:tcW w:w="844" w:type="dxa"/>
            <w:shd w:val="clear" w:color="auto" w:fill="auto"/>
            <w:vAlign w:val="center"/>
          </w:tcPr>
          <w:p w:rsidR="00EE7BA6" w:rsidRPr="00CA73F1" w:rsidRDefault="00EE7BA6" w:rsidP="00E16177">
            <w:pPr>
              <w:jc w:val="center"/>
              <w:rPr>
                <w:rFonts w:asciiTheme="minorEastAsia" w:eastAsiaTheme="minorEastAsia" w:hAnsiTheme="minorEastAsia"/>
                <w:szCs w:val="21"/>
              </w:rPr>
            </w:pPr>
            <w:r w:rsidRPr="00CA73F1">
              <w:rPr>
                <w:rFonts w:asciiTheme="minorEastAsia" w:eastAsiaTheme="minorEastAsia" w:hAnsiTheme="minorEastAsia" w:hint="eastAsia"/>
                <w:szCs w:val="21"/>
              </w:rPr>
              <w:t>金额</w:t>
            </w:r>
            <w:r>
              <w:rPr>
                <w:rFonts w:asciiTheme="minorEastAsia" w:eastAsiaTheme="minorEastAsia" w:hAnsiTheme="minorEastAsia" w:hint="eastAsia"/>
                <w:szCs w:val="21"/>
              </w:rPr>
              <w:t>（元）</w:t>
            </w:r>
          </w:p>
        </w:tc>
      </w:tr>
      <w:tr w:rsidR="00EE7BA6" w:rsidRPr="00CA73F1" w:rsidTr="00E315B5">
        <w:trPr>
          <w:trHeight w:val="466"/>
          <w:jc w:val="center"/>
        </w:trPr>
        <w:tc>
          <w:tcPr>
            <w:tcW w:w="543" w:type="dxa"/>
            <w:shd w:val="clear" w:color="auto" w:fill="auto"/>
            <w:vAlign w:val="center"/>
          </w:tcPr>
          <w:p w:rsidR="00EE7BA6" w:rsidRPr="00BB640E" w:rsidRDefault="00EE7BA6" w:rsidP="00117597">
            <w:pPr>
              <w:widowControl/>
              <w:adjustRightInd w:val="0"/>
              <w:snapToGrid w:val="0"/>
              <w:spacing w:line="400" w:lineRule="atLeast"/>
              <w:jc w:val="center"/>
              <w:rPr>
                <w:rFonts w:ascii="宋体" w:hAnsi="宋体" w:cs="宋体"/>
                <w:kern w:val="0"/>
                <w:szCs w:val="21"/>
              </w:rPr>
            </w:pPr>
            <w:r>
              <w:rPr>
                <w:rFonts w:ascii="宋体" w:hAnsi="宋体" w:cs="宋体" w:hint="eastAsia"/>
                <w:kern w:val="0"/>
                <w:szCs w:val="21"/>
              </w:rPr>
              <w:t>1</w:t>
            </w:r>
          </w:p>
        </w:tc>
        <w:tc>
          <w:tcPr>
            <w:tcW w:w="862" w:type="dxa"/>
            <w:vAlign w:val="center"/>
          </w:tcPr>
          <w:p w:rsidR="00EE7BA6" w:rsidRPr="00961644" w:rsidRDefault="00EE7BA6" w:rsidP="00961644">
            <w:pPr>
              <w:jc w:val="center"/>
              <w:rPr>
                <w:rFonts w:asciiTheme="minorEastAsia" w:eastAsiaTheme="minorEastAsia" w:hAnsiTheme="minorEastAsia"/>
                <w:sz w:val="20"/>
              </w:rPr>
            </w:pPr>
            <w:r w:rsidRPr="00961644">
              <w:rPr>
                <w:rFonts w:asciiTheme="minorEastAsia" w:eastAsiaTheme="minorEastAsia" w:hAnsiTheme="minorEastAsia" w:hint="eastAsia"/>
                <w:sz w:val="20"/>
              </w:rPr>
              <w:t>办公桌（卡座型）</w:t>
            </w:r>
          </w:p>
        </w:tc>
        <w:tc>
          <w:tcPr>
            <w:tcW w:w="5073" w:type="dxa"/>
            <w:shd w:val="clear" w:color="auto" w:fill="auto"/>
          </w:tcPr>
          <w:p w:rsidR="00EE7BA6" w:rsidRPr="00E315B5" w:rsidRDefault="00EE7BA6" w:rsidP="00EE7BA6">
            <w:pPr>
              <w:jc w:val="left"/>
              <w:rPr>
                <w:rFonts w:asciiTheme="minorEastAsia" w:eastAsiaTheme="minorEastAsia" w:hAnsiTheme="minorEastAsia"/>
                <w:sz w:val="20"/>
              </w:rPr>
            </w:pPr>
            <w:r w:rsidRPr="00E315B5">
              <w:rPr>
                <w:rFonts w:asciiTheme="minorEastAsia" w:eastAsiaTheme="minorEastAsia" w:hAnsiTheme="minorEastAsia" w:hint="eastAsia"/>
                <w:sz w:val="20"/>
              </w:rPr>
              <w:t>桌面尺寸不小于1400×600×750，带两副柜（见样图设计）（备注说明：款式、颜色可由采购方选择）</w:t>
            </w:r>
          </w:p>
          <w:p w:rsidR="00E315B5" w:rsidRPr="00E315B5" w:rsidRDefault="00E315B5" w:rsidP="00E315B5">
            <w:pPr>
              <w:jc w:val="left"/>
              <w:rPr>
                <w:rFonts w:asciiTheme="minorEastAsia" w:eastAsiaTheme="minorEastAsia" w:hAnsiTheme="minorEastAsia"/>
                <w:sz w:val="20"/>
              </w:rPr>
            </w:pPr>
            <w:r w:rsidRPr="00E315B5">
              <w:rPr>
                <w:rFonts w:asciiTheme="minorEastAsia" w:eastAsiaTheme="minorEastAsia" w:hAnsiTheme="minorEastAsia" w:hint="eastAsia"/>
                <w:sz w:val="20"/>
              </w:rPr>
              <w:t>1、</w:t>
            </w:r>
            <w:r w:rsidR="00EE7BA6" w:rsidRPr="00E315B5">
              <w:rPr>
                <w:rFonts w:asciiTheme="minorEastAsia" w:eastAsiaTheme="minorEastAsia" w:hAnsiTheme="minorEastAsia" w:hint="eastAsia"/>
                <w:sz w:val="20"/>
              </w:rPr>
              <w:t>材质说明：屏风主体框架：使用新款屏风。国家免检产品，国际标准GB6063T5哑光白色铝合金型材，纯净度保证铝材表面不易被腐蚀，材质均匀不易变形，材料绿色、环保。材料本身是可回收材质，而且不会散发任何气味，表面阳极夹板拼色饰面，具有防火、阻燃、防腐蚀、耐磨，硬度高，表面哑光效果持久等。</w:t>
            </w:r>
          </w:p>
          <w:p w:rsidR="00E315B5" w:rsidRDefault="00EE7BA6" w:rsidP="00E315B5">
            <w:pPr>
              <w:rPr>
                <w:rFonts w:asciiTheme="minorEastAsia" w:eastAsiaTheme="minorEastAsia" w:hAnsiTheme="minorEastAsia"/>
                <w:sz w:val="20"/>
              </w:rPr>
            </w:pPr>
            <w:r w:rsidRPr="00E315B5">
              <w:rPr>
                <w:rFonts w:asciiTheme="minorEastAsia" w:eastAsiaTheme="minorEastAsia" w:hAnsiTheme="minorEastAsia" w:hint="eastAsia"/>
                <w:sz w:val="20"/>
              </w:rPr>
              <w:t>2、基材：优质多层实木夹板，符合国际E1级标准，含水率低于0.8%。经过防虫、防腐等化学处理，密度700kg/m3以上,持久不变形，通过绿色环保认证，吸水厚度膨胀率1.3%24小时，符合国际E1级环保标准</w:t>
            </w:r>
            <w:r w:rsidR="00E315B5">
              <w:rPr>
                <w:rFonts w:asciiTheme="minorEastAsia" w:eastAsiaTheme="minorEastAsia" w:hAnsiTheme="minorEastAsia" w:hint="eastAsia"/>
                <w:sz w:val="20"/>
              </w:rPr>
              <w:t>。</w:t>
            </w:r>
          </w:p>
          <w:p w:rsidR="00E315B5" w:rsidRDefault="00EE7BA6" w:rsidP="00E315B5">
            <w:pPr>
              <w:rPr>
                <w:rFonts w:asciiTheme="minorEastAsia" w:eastAsiaTheme="minorEastAsia" w:hAnsiTheme="minorEastAsia"/>
                <w:sz w:val="20"/>
              </w:rPr>
            </w:pPr>
            <w:r w:rsidRPr="00E315B5">
              <w:rPr>
                <w:rFonts w:asciiTheme="minorEastAsia" w:eastAsiaTheme="minorEastAsia" w:hAnsiTheme="minorEastAsia" w:hint="eastAsia"/>
                <w:sz w:val="20"/>
              </w:rPr>
              <w:t>3、屏风框架：为壁厚1.2MM厚的铝合金型材,双面采用防火板饰面，有过线功能，开三插线板孔，可自由拆装。</w:t>
            </w:r>
          </w:p>
          <w:p w:rsidR="00E315B5" w:rsidRDefault="00EE7BA6" w:rsidP="00E315B5">
            <w:pPr>
              <w:rPr>
                <w:rFonts w:asciiTheme="minorEastAsia" w:eastAsiaTheme="minorEastAsia" w:hAnsiTheme="minorEastAsia"/>
                <w:sz w:val="20"/>
              </w:rPr>
            </w:pPr>
            <w:r w:rsidRPr="00E315B5">
              <w:rPr>
                <w:rFonts w:asciiTheme="minorEastAsia" w:eastAsiaTheme="minorEastAsia" w:hAnsiTheme="minorEastAsia" w:hint="eastAsia"/>
                <w:sz w:val="20"/>
              </w:rPr>
              <w:t>4、胶水：采用优质黄胶，符合国家环保标准胶水，板材粘连无丝无缝、不允许脱胶、表面有胶渍、在不同地区气温、湿度的变化中不受影响。</w:t>
            </w:r>
          </w:p>
          <w:p w:rsidR="00E315B5" w:rsidRDefault="00EE7BA6" w:rsidP="00E315B5">
            <w:pPr>
              <w:rPr>
                <w:rFonts w:asciiTheme="minorEastAsia" w:eastAsiaTheme="minorEastAsia" w:hAnsiTheme="minorEastAsia"/>
                <w:sz w:val="20"/>
              </w:rPr>
            </w:pPr>
            <w:r w:rsidRPr="00E315B5">
              <w:rPr>
                <w:rFonts w:asciiTheme="minorEastAsia" w:eastAsiaTheme="minorEastAsia" w:hAnsiTheme="minorEastAsia" w:hint="eastAsia"/>
                <w:sz w:val="20"/>
              </w:rPr>
              <w:t>5、配件：采用德国进口五金配件，所有五金配件经过防锈、防腐处理。</w:t>
            </w:r>
          </w:p>
          <w:p w:rsidR="00E315B5" w:rsidRDefault="00EE7BA6" w:rsidP="00E315B5">
            <w:pPr>
              <w:rPr>
                <w:rFonts w:asciiTheme="minorEastAsia" w:eastAsiaTheme="minorEastAsia" w:hAnsiTheme="minorEastAsia"/>
                <w:sz w:val="20"/>
              </w:rPr>
            </w:pPr>
            <w:r w:rsidRPr="00E315B5">
              <w:rPr>
                <w:rFonts w:asciiTheme="minorEastAsia" w:eastAsiaTheme="minorEastAsia" w:hAnsiTheme="minorEastAsia" w:hint="eastAsia"/>
                <w:sz w:val="20"/>
              </w:rPr>
              <w:t>6、外饰：台面板以上采用台湾优质“颐达”牌防污麻绒（蓝色15-44号色）饰面，台面板以下为有色美耐板饰面，屏风上端含300mm的全磨砂玻璃。</w:t>
            </w:r>
          </w:p>
          <w:p w:rsidR="00EE7BA6" w:rsidRPr="00E315B5" w:rsidRDefault="00EE7BA6" w:rsidP="004C3D8C">
            <w:pPr>
              <w:rPr>
                <w:rFonts w:asciiTheme="minorEastAsia" w:eastAsiaTheme="minorEastAsia" w:hAnsiTheme="minorEastAsia" w:cs="宋体"/>
                <w:kern w:val="0"/>
                <w:sz w:val="20"/>
                <w:szCs w:val="18"/>
              </w:rPr>
            </w:pPr>
            <w:r w:rsidRPr="00E315B5">
              <w:rPr>
                <w:rFonts w:asciiTheme="minorEastAsia" w:eastAsiaTheme="minorEastAsia" w:hAnsiTheme="minorEastAsia" w:hint="eastAsia"/>
                <w:sz w:val="20"/>
              </w:rPr>
              <w:t>7、台面板、活动推柜采用优质有色美耐胶板饰面，通过国家环保认证的“福人”牌高密度纤维板，达到欧洲E0级环保标准，表面经耐酸碱、盐水测试，具有防水、防火、耐磨性高等优点；面材备有多种颜色可供选择；含木质活动推柜</w:t>
            </w:r>
            <w:r w:rsidR="004C3D8C">
              <w:rPr>
                <w:rFonts w:asciiTheme="minorEastAsia" w:eastAsiaTheme="minorEastAsia" w:hAnsiTheme="minorEastAsia" w:hint="eastAsia"/>
                <w:sz w:val="20"/>
              </w:rPr>
              <w:t>（</w:t>
            </w:r>
            <w:r w:rsidRPr="00E315B5">
              <w:rPr>
                <w:rFonts w:asciiTheme="minorEastAsia" w:eastAsiaTheme="minorEastAsia" w:hAnsiTheme="minorEastAsia" w:hint="eastAsia"/>
                <w:sz w:val="20"/>
              </w:rPr>
              <w:t>采用优质三节导轨</w:t>
            </w:r>
            <w:r w:rsidR="004C3D8C">
              <w:rPr>
                <w:rFonts w:asciiTheme="minorEastAsia" w:eastAsiaTheme="minorEastAsia" w:hAnsiTheme="minorEastAsia" w:hint="eastAsia"/>
                <w:sz w:val="20"/>
              </w:rPr>
              <w:t>，</w:t>
            </w:r>
            <w:r w:rsidRPr="00E315B5">
              <w:rPr>
                <w:rFonts w:asciiTheme="minorEastAsia" w:eastAsiaTheme="minorEastAsia" w:hAnsiTheme="minorEastAsia" w:hint="eastAsia"/>
                <w:sz w:val="20"/>
              </w:rPr>
              <w:t>推拉50万次无故障）、键盘架、口字形钢脚（钢脚规格是30</w:t>
            </w:r>
            <w:r w:rsidR="00E315B5">
              <w:rPr>
                <w:rFonts w:asciiTheme="minorEastAsia" w:eastAsiaTheme="minorEastAsia" w:hAnsiTheme="minorEastAsia" w:hint="eastAsia"/>
                <w:sz w:val="20"/>
              </w:rPr>
              <w:t>×</w:t>
            </w:r>
            <w:r w:rsidRPr="00E315B5">
              <w:rPr>
                <w:rFonts w:asciiTheme="minorEastAsia" w:eastAsiaTheme="minorEastAsia" w:hAnsiTheme="minorEastAsia" w:hint="eastAsia"/>
                <w:sz w:val="20"/>
              </w:rPr>
              <w:t>80mm）。</w:t>
            </w:r>
          </w:p>
        </w:tc>
        <w:tc>
          <w:tcPr>
            <w:tcW w:w="653" w:type="dxa"/>
            <w:shd w:val="clear" w:color="auto" w:fill="auto"/>
            <w:vAlign w:val="center"/>
          </w:tcPr>
          <w:p w:rsidR="00EE7BA6" w:rsidRPr="00BB640E" w:rsidRDefault="00614CB9" w:rsidP="00117597">
            <w:pPr>
              <w:widowControl/>
              <w:adjustRightInd w:val="0"/>
              <w:snapToGrid w:val="0"/>
              <w:spacing w:line="400" w:lineRule="atLeast"/>
              <w:jc w:val="center"/>
              <w:rPr>
                <w:rFonts w:ascii="宋体" w:hAnsi="宋体" w:cs="宋体"/>
                <w:kern w:val="0"/>
                <w:szCs w:val="21"/>
              </w:rPr>
            </w:pPr>
            <w:r>
              <w:rPr>
                <w:rFonts w:ascii="宋体" w:hAnsi="宋体" w:cs="宋体" w:hint="eastAsia"/>
                <w:kern w:val="0"/>
                <w:szCs w:val="21"/>
              </w:rPr>
              <w:t>8</w:t>
            </w:r>
          </w:p>
        </w:tc>
        <w:tc>
          <w:tcPr>
            <w:tcW w:w="630" w:type="dxa"/>
            <w:shd w:val="clear" w:color="auto" w:fill="auto"/>
            <w:vAlign w:val="center"/>
          </w:tcPr>
          <w:p w:rsidR="00EE7BA6" w:rsidRPr="00175898" w:rsidRDefault="00614CB9" w:rsidP="00117597">
            <w:pPr>
              <w:spacing w:line="440" w:lineRule="exact"/>
              <w:jc w:val="center"/>
              <w:rPr>
                <w:rFonts w:ascii="宋体" w:hAnsi="宋体"/>
                <w:szCs w:val="21"/>
              </w:rPr>
            </w:pPr>
            <w:r>
              <w:rPr>
                <w:rFonts w:ascii="宋体" w:hAnsi="宋体" w:hint="eastAsia"/>
                <w:szCs w:val="21"/>
              </w:rPr>
              <w:t>张</w:t>
            </w:r>
          </w:p>
        </w:tc>
        <w:tc>
          <w:tcPr>
            <w:tcW w:w="746" w:type="dxa"/>
            <w:vAlign w:val="center"/>
          </w:tcPr>
          <w:p w:rsidR="00EE7BA6" w:rsidRPr="00175898" w:rsidRDefault="00EE7BA6" w:rsidP="00117597">
            <w:pPr>
              <w:jc w:val="center"/>
              <w:rPr>
                <w:rFonts w:ascii="宋体" w:hAnsi="宋体"/>
                <w:szCs w:val="21"/>
              </w:rPr>
            </w:pPr>
          </w:p>
        </w:tc>
        <w:tc>
          <w:tcPr>
            <w:tcW w:w="750" w:type="dxa"/>
            <w:shd w:val="clear" w:color="auto" w:fill="auto"/>
            <w:vAlign w:val="center"/>
          </w:tcPr>
          <w:p w:rsidR="00EE7BA6" w:rsidRPr="00175898" w:rsidRDefault="00EE7BA6" w:rsidP="00117597">
            <w:pPr>
              <w:jc w:val="center"/>
              <w:rPr>
                <w:rFonts w:ascii="宋体" w:hAnsi="宋体"/>
                <w:szCs w:val="21"/>
              </w:rPr>
            </w:pPr>
          </w:p>
        </w:tc>
        <w:tc>
          <w:tcPr>
            <w:tcW w:w="844" w:type="dxa"/>
            <w:shd w:val="clear" w:color="auto" w:fill="auto"/>
            <w:vAlign w:val="center"/>
          </w:tcPr>
          <w:p w:rsidR="00EE7BA6" w:rsidRPr="00175898" w:rsidRDefault="00EE7BA6" w:rsidP="00117597">
            <w:pPr>
              <w:jc w:val="center"/>
              <w:rPr>
                <w:rFonts w:ascii="宋体" w:hAnsi="宋体"/>
                <w:szCs w:val="21"/>
              </w:rPr>
            </w:pPr>
          </w:p>
        </w:tc>
      </w:tr>
      <w:tr w:rsidR="00EE7BA6" w:rsidRPr="00CA73F1" w:rsidTr="00E315B5">
        <w:trPr>
          <w:trHeight w:val="466"/>
          <w:jc w:val="center"/>
        </w:trPr>
        <w:tc>
          <w:tcPr>
            <w:tcW w:w="543" w:type="dxa"/>
            <w:shd w:val="clear" w:color="auto" w:fill="auto"/>
            <w:vAlign w:val="center"/>
          </w:tcPr>
          <w:p w:rsidR="00EE7BA6" w:rsidRPr="00BB640E" w:rsidRDefault="00EE7BA6" w:rsidP="001B3168">
            <w:pPr>
              <w:widowControl/>
              <w:adjustRightInd w:val="0"/>
              <w:snapToGrid w:val="0"/>
              <w:spacing w:line="400" w:lineRule="atLeast"/>
              <w:jc w:val="center"/>
              <w:rPr>
                <w:rFonts w:ascii="宋体" w:hAnsi="宋体"/>
                <w:color w:val="000000"/>
                <w:szCs w:val="21"/>
              </w:rPr>
            </w:pPr>
            <w:r>
              <w:rPr>
                <w:rFonts w:ascii="宋体" w:hAnsi="宋体" w:hint="eastAsia"/>
                <w:color w:val="000000"/>
                <w:szCs w:val="21"/>
              </w:rPr>
              <w:t>2</w:t>
            </w:r>
          </w:p>
        </w:tc>
        <w:tc>
          <w:tcPr>
            <w:tcW w:w="862" w:type="dxa"/>
            <w:vAlign w:val="center"/>
          </w:tcPr>
          <w:p w:rsidR="00EE7BA6" w:rsidRPr="00961644" w:rsidRDefault="00614CB9" w:rsidP="00961644">
            <w:pPr>
              <w:jc w:val="center"/>
              <w:rPr>
                <w:rFonts w:asciiTheme="minorEastAsia" w:eastAsiaTheme="minorEastAsia" w:hAnsiTheme="minorEastAsia"/>
                <w:sz w:val="20"/>
              </w:rPr>
            </w:pPr>
            <w:r w:rsidRPr="00961644">
              <w:rPr>
                <w:rFonts w:asciiTheme="minorEastAsia" w:eastAsiaTheme="minorEastAsia" w:hAnsiTheme="minorEastAsia" w:hint="eastAsia"/>
                <w:sz w:val="20"/>
              </w:rPr>
              <w:t>圆形茶几及配套椅子</w:t>
            </w:r>
          </w:p>
        </w:tc>
        <w:tc>
          <w:tcPr>
            <w:tcW w:w="5073" w:type="dxa"/>
            <w:shd w:val="clear" w:color="auto" w:fill="auto"/>
          </w:tcPr>
          <w:p w:rsidR="00614CB9" w:rsidRPr="00614CB9" w:rsidRDefault="00614CB9" w:rsidP="00614CB9">
            <w:pPr>
              <w:rPr>
                <w:rFonts w:asciiTheme="minorEastAsia" w:eastAsiaTheme="minorEastAsia" w:hAnsiTheme="minorEastAsia"/>
                <w:sz w:val="20"/>
              </w:rPr>
            </w:pPr>
            <w:r w:rsidRPr="00614CB9">
              <w:rPr>
                <w:rFonts w:asciiTheme="minorEastAsia" w:eastAsiaTheme="minorEastAsia" w:hAnsiTheme="minorEastAsia" w:hint="eastAsia"/>
                <w:sz w:val="20"/>
              </w:rPr>
              <w:t>一张圆桌配3张椅子</w:t>
            </w:r>
          </w:p>
          <w:p w:rsidR="00614CB9" w:rsidRPr="00614CB9" w:rsidRDefault="00614CB9" w:rsidP="00614CB9">
            <w:pPr>
              <w:rPr>
                <w:rFonts w:asciiTheme="minorEastAsia" w:eastAsiaTheme="minorEastAsia" w:hAnsiTheme="minorEastAsia"/>
                <w:sz w:val="20"/>
              </w:rPr>
            </w:pPr>
            <w:r w:rsidRPr="00614CB9">
              <w:rPr>
                <w:rFonts w:asciiTheme="minorEastAsia" w:eastAsiaTheme="minorEastAsia" w:hAnsiTheme="minorEastAsia" w:hint="eastAsia"/>
                <w:sz w:val="20"/>
              </w:rPr>
              <w:t>1、面材：采用台湾“颐达”优质布艺/黑色西皮饰面，具有透气功能；经液防潮、防污等工艺处理，使表面更加柔软耐污抗静电、抗菌、防尘，防松、耐磨、舒适、透气。质感柔和，柔软贴手。</w:t>
            </w:r>
          </w:p>
          <w:p w:rsidR="00614CB9" w:rsidRDefault="00614CB9" w:rsidP="00614CB9">
            <w:pPr>
              <w:rPr>
                <w:rFonts w:asciiTheme="minorEastAsia" w:eastAsiaTheme="minorEastAsia" w:hAnsiTheme="minorEastAsia"/>
                <w:sz w:val="20"/>
              </w:rPr>
            </w:pPr>
            <w:r w:rsidRPr="00614CB9">
              <w:rPr>
                <w:rFonts w:asciiTheme="minorEastAsia" w:eastAsiaTheme="minorEastAsia" w:hAnsiTheme="minorEastAsia" w:hint="eastAsia"/>
                <w:sz w:val="20"/>
              </w:rPr>
              <w:t>2、基材：采用低燃性泡胶棉，高密度定型海绵；软硬适</w:t>
            </w:r>
            <w:r w:rsidRPr="00614CB9">
              <w:rPr>
                <w:rFonts w:asciiTheme="minorEastAsia" w:eastAsiaTheme="minorEastAsia" w:hAnsiTheme="minorEastAsia" w:hint="eastAsia"/>
                <w:sz w:val="20"/>
              </w:rPr>
              <w:lastRenderedPageBreak/>
              <w:t>中，回弹性强，沉稳舒适</w:t>
            </w:r>
            <w:r>
              <w:rPr>
                <w:rFonts w:asciiTheme="minorEastAsia" w:eastAsiaTheme="minorEastAsia" w:hAnsiTheme="minorEastAsia" w:hint="eastAsia"/>
                <w:sz w:val="20"/>
              </w:rPr>
              <w:t>。</w:t>
            </w:r>
          </w:p>
          <w:p w:rsidR="00614CB9" w:rsidRDefault="00614CB9" w:rsidP="00614CB9">
            <w:pPr>
              <w:rPr>
                <w:rFonts w:asciiTheme="minorEastAsia" w:eastAsiaTheme="minorEastAsia" w:hAnsiTheme="minorEastAsia"/>
                <w:sz w:val="20"/>
              </w:rPr>
            </w:pPr>
            <w:r w:rsidRPr="00614CB9">
              <w:rPr>
                <w:rFonts w:asciiTheme="minorEastAsia" w:eastAsiaTheme="minorEastAsia" w:hAnsiTheme="minorEastAsia" w:hint="eastAsia"/>
                <w:sz w:val="20"/>
              </w:rPr>
              <w:t>3、椅框：采用优质白腊木实木制作，所有木材都要经过蒸压煮、经烘干、蒸煮、防腐、防虫等化学处理技术上不会变形、生虫，不带有害气味；含水率8%，经防腐防虫防潮等技术处理</w:t>
            </w:r>
            <w:r>
              <w:rPr>
                <w:rFonts w:asciiTheme="minorEastAsia" w:eastAsiaTheme="minorEastAsia" w:hAnsiTheme="minorEastAsia" w:hint="eastAsia"/>
                <w:sz w:val="20"/>
              </w:rPr>
              <w:t>。</w:t>
            </w:r>
          </w:p>
          <w:p w:rsidR="00614CB9" w:rsidRDefault="00614CB9" w:rsidP="00614CB9">
            <w:pPr>
              <w:rPr>
                <w:rFonts w:asciiTheme="minorEastAsia" w:eastAsiaTheme="minorEastAsia" w:hAnsiTheme="minorEastAsia"/>
                <w:sz w:val="20"/>
              </w:rPr>
            </w:pPr>
            <w:r w:rsidRPr="00614CB9">
              <w:rPr>
                <w:rFonts w:asciiTheme="minorEastAsia" w:eastAsiaTheme="minorEastAsia" w:hAnsiTheme="minorEastAsia" w:hint="eastAsia"/>
                <w:sz w:val="20"/>
              </w:rPr>
              <w:t>4、油漆采用“易涂宝”环保油漆</w:t>
            </w:r>
            <w:r>
              <w:rPr>
                <w:rFonts w:asciiTheme="minorEastAsia" w:eastAsiaTheme="minorEastAsia" w:hAnsiTheme="minorEastAsia" w:hint="eastAsia"/>
                <w:sz w:val="20"/>
              </w:rPr>
              <w:t>，</w:t>
            </w:r>
            <w:r w:rsidRPr="00614CB9">
              <w:rPr>
                <w:rFonts w:asciiTheme="minorEastAsia" w:eastAsiaTheme="minorEastAsia" w:hAnsiTheme="minorEastAsia" w:hint="eastAsia"/>
                <w:sz w:val="20"/>
              </w:rPr>
              <w:t>经6次以上油漆喷涂、打磨，打磨设备全自动意大利设备</w:t>
            </w:r>
            <w:r>
              <w:rPr>
                <w:rFonts w:asciiTheme="minorEastAsia" w:eastAsiaTheme="minorEastAsia" w:hAnsiTheme="minorEastAsia" w:hint="eastAsia"/>
                <w:sz w:val="20"/>
              </w:rPr>
              <w:t>。</w:t>
            </w:r>
          </w:p>
          <w:p w:rsidR="00EE7BA6" w:rsidRPr="00614CB9" w:rsidRDefault="00614CB9" w:rsidP="00614CB9">
            <w:pPr>
              <w:rPr>
                <w:rFonts w:asciiTheme="minorEastAsia" w:eastAsiaTheme="minorEastAsia" w:hAnsiTheme="minorEastAsia"/>
                <w:sz w:val="20"/>
              </w:rPr>
            </w:pPr>
            <w:r w:rsidRPr="00614CB9">
              <w:rPr>
                <w:rFonts w:asciiTheme="minorEastAsia" w:eastAsiaTheme="minorEastAsia" w:hAnsiTheme="minorEastAsia" w:hint="eastAsia"/>
                <w:sz w:val="20"/>
              </w:rPr>
              <w:t>5、五金：德国“BMB”品牌五金优质配件。圆桌直径约80CM，可承受260公斤压力无损;功能上根据力学、人体学原理设计。</w:t>
            </w:r>
          </w:p>
        </w:tc>
        <w:tc>
          <w:tcPr>
            <w:tcW w:w="653" w:type="dxa"/>
            <w:shd w:val="clear" w:color="auto" w:fill="auto"/>
            <w:vAlign w:val="center"/>
          </w:tcPr>
          <w:p w:rsidR="00EE7BA6" w:rsidRPr="001B3168" w:rsidRDefault="00614CB9" w:rsidP="001B3168">
            <w:pPr>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2</w:t>
            </w:r>
          </w:p>
        </w:tc>
        <w:tc>
          <w:tcPr>
            <w:tcW w:w="630" w:type="dxa"/>
            <w:shd w:val="clear" w:color="auto" w:fill="auto"/>
            <w:vAlign w:val="center"/>
          </w:tcPr>
          <w:p w:rsidR="00EE7BA6" w:rsidRPr="00CA73F1" w:rsidRDefault="00614CB9" w:rsidP="001B3168">
            <w:pPr>
              <w:jc w:val="center"/>
              <w:rPr>
                <w:rFonts w:asciiTheme="minorEastAsia" w:eastAsiaTheme="minorEastAsia" w:hAnsiTheme="minorEastAsia"/>
                <w:szCs w:val="21"/>
              </w:rPr>
            </w:pPr>
            <w:r>
              <w:rPr>
                <w:rFonts w:asciiTheme="minorEastAsia" w:eastAsiaTheme="minorEastAsia" w:hAnsiTheme="minorEastAsia" w:hint="eastAsia"/>
                <w:szCs w:val="21"/>
              </w:rPr>
              <w:t>套</w:t>
            </w:r>
          </w:p>
        </w:tc>
        <w:tc>
          <w:tcPr>
            <w:tcW w:w="746" w:type="dxa"/>
            <w:vAlign w:val="center"/>
          </w:tcPr>
          <w:p w:rsidR="00EE7BA6" w:rsidRPr="00175898" w:rsidRDefault="00EE7BA6" w:rsidP="001B3168">
            <w:pPr>
              <w:jc w:val="center"/>
              <w:rPr>
                <w:rFonts w:ascii="宋体" w:hAnsi="宋体"/>
                <w:szCs w:val="21"/>
              </w:rPr>
            </w:pPr>
          </w:p>
        </w:tc>
        <w:tc>
          <w:tcPr>
            <w:tcW w:w="750" w:type="dxa"/>
            <w:shd w:val="clear" w:color="auto" w:fill="auto"/>
            <w:vAlign w:val="center"/>
          </w:tcPr>
          <w:p w:rsidR="00EE7BA6" w:rsidRPr="00175898" w:rsidRDefault="00EE7BA6" w:rsidP="001B3168">
            <w:pPr>
              <w:jc w:val="center"/>
              <w:rPr>
                <w:rFonts w:ascii="宋体" w:hAnsi="宋体"/>
                <w:szCs w:val="21"/>
              </w:rPr>
            </w:pPr>
          </w:p>
        </w:tc>
        <w:tc>
          <w:tcPr>
            <w:tcW w:w="844" w:type="dxa"/>
            <w:shd w:val="clear" w:color="auto" w:fill="auto"/>
            <w:vAlign w:val="center"/>
          </w:tcPr>
          <w:p w:rsidR="00EE7BA6" w:rsidRPr="00175898" w:rsidRDefault="00EE7BA6" w:rsidP="001B3168">
            <w:pPr>
              <w:jc w:val="center"/>
              <w:rPr>
                <w:rFonts w:ascii="宋体" w:hAnsi="宋体"/>
                <w:szCs w:val="21"/>
              </w:rPr>
            </w:pPr>
          </w:p>
        </w:tc>
      </w:tr>
      <w:tr w:rsidR="00EE7BA6" w:rsidRPr="00CA73F1" w:rsidTr="00E315B5">
        <w:trPr>
          <w:trHeight w:val="466"/>
          <w:jc w:val="center"/>
        </w:trPr>
        <w:tc>
          <w:tcPr>
            <w:tcW w:w="543" w:type="dxa"/>
            <w:shd w:val="clear" w:color="auto" w:fill="auto"/>
            <w:vAlign w:val="center"/>
          </w:tcPr>
          <w:p w:rsidR="00EE7BA6" w:rsidRPr="00BB640E" w:rsidRDefault="00EE7BA6" w:rsidP="001B3168">
            <w:pPr>
              <w:widowControl/>
              <w:adjustRightInd w:val="0"/>
              <w:snapToGrid w:val="0"/>
              <w:spacing w:line="400" w:lineRule="atLeast"/>
              <w:jc w:val="center"/>
              <w:rPr>
                <w:rFonts w:ascii="宋体" w:hAnsi="宋体" w:cs="宋体"/>
                <w:kern w:val="0"/>
                <w:szCs w:val="21"/>
              </w:rPr>
            </w:pPr>
            <w:r>
              <w:rPr>
                <w:rFonts w:ascii="宋体" w:hAnsi="宋体" w:cs="宋体" w:hint="eastAsia"/>
                <w:kern w:val="0"/>
                <w:szCs w:val="21"/>
              </w:rPr>
              <w:lastRenderedPageBreak/>
              <w:t>3</w:t>
            </w:r>
          </w:p>
        </w:tc>
        <w:tc>
          <w:tcPr>
            <w:tcW w:w="862" w:type="dxa"/>
            <w:vAlign w:val="center"/>
          </w:tcPr>
          <w:p w:rsidR="00EE7BA6" w:rsidRPr="00961644" w:rsidRDefault="00990120" w:rsidP="00961644">
            <w:pPr>
              <w:jc w:val="center"/>
              <w:rPr>
                <w:rFonts w:asciiTheme="minorEastAsia" w:eastAsiaTheme="minorEastAsia" w:hAnsiTheme="minorEastAsia"/>
                <w:sz w:val="20"/>
              </w:rPr>
            </w:pPr>
            <w:r w:rsidRPr="00961644">
              <w:rPr>
                <w:rFonts w:asciiTheme="minorEastAsia" w:eastAsiaTheme="minorEastAsia" w:hAnsiTheme="minorEastAsia" w:hint="eastAsia"/>
                <w:sz w:val="20"/>
              </w:rPr>
              <w:t>办公室矮柜制作（带柜门）</w:t>
            </w:r>
          </w:p>
        </w:tc>
        <w:tc>
          <w:tcPr>
            <w:tcW w:w="5073" w:type="dxa"/>
            <w:shd w:val="clear" w:color="auto" w:fill="auto"/>
          </w:tcPr>
          <w:p w:rsidR="00990120" w:rsidRDefault="00990120" w:rsidP="00990120">
            <w:pPr>
              <w:rPr>
                <w:rFonts w:asciiTheme="minorEastAsia" w:eastAsiaTheme="minorEastAsia" w:hAnsiTheme="minorEastAsia"/>
                <w:sz w:val="20"/>
              </w:rPr>
            </w:pPr>
            <w:r w:rsidRPr="00990120">
              <w:rPr>
                <w:rFonts w:asciiTheme="minorEastAsia" w:eastAsiaTheme="minorEastAsia" w:hAnsiTheme="minorEastAsia" w:hint="eastAsia"/>
                <w:sz w:val="20"/>
              </w:rPr>
              <w:t>1、尺寸约长160</w:t>
            </w:r>
            <w:r>
              <w:rPr>
                <w:rFonts w:asciiTheme="minorEastAsia" w:eastAsiaTheme="minorEastAsia" w:hAnsiTheme="minorEastAsia" w:hint="eastAsia"/>
                <w:sz w:val="20"/>
              </w:rPr>
              <w:t>0m</w:t>
            </w:r>
            <w:r w:rsidRPr="00990120">
              <w:rPr>
                <w:rFonts w:asciiTheme="minorEastAsia" w:eastAsiaTheme="minorEastAsia" w:hAnsiTheme="minorEastAsia" w:hint="eastAsia"/>
                <w:sz w:val="20"/>
              </w:rPr>
              <w:t>m</w:t>
            </w:r>
            <w:r>
              <w:rPr>
                <w:rFonts w:asciiTheme="minorEastAsia" w:eastAsiaTheme="minorEastAsia" w:hAnsiTheme="minorEastAsia" w:hint="eastAsia"/>
                <w:sz w:val="20"/>
              </w:rPr>
              <w:t>×</w:t>
            </w:r>
            <w:r w:rsidRPr="00990120">
              <w:rPr>
                <w:rFonts w:asciiTheme="minorEastAsia" w:eastAsiaTheme="minorEastAsia" w:hAnsiTheme="minorEastAsia" w:hint="eastAsia"/>
                <w:sz w:val="20"/>
              </w:rPr>
              <w:t>宽40</w:t>
            </w:r>
            <w:r>
              <w:rPr>
                <w:rFonts w:asciiTheme="minorEastAsia" w:eastAsiaTheme="minorEastAsia" w:hAnsiTheme="minorEastAsia" w:hint="eastAsia"/>
                <w:sz w:val="20"/>
              </w:rPr>
              <w:t>0m</w:t>
            </w:r>
            <w:r w:rsidRPr="00990120">
              <w:rPr>
                <w:rFonts w:asciiTheme="minorEastAsia" w:eastAsiaTheme="minorEastAsia" w:hAnsiTheme="minorEastAsia" w:hint="eastAsia"/>
                <w:sz w:val="20"/>
              </w:rPr>
              <w:t>m</w:t>
            </w:r>
            <w:r>
              <w:rPr>
                <w:rFonts w:asciiTheme="minorEastAsia" w:eastAsiaTheme="minorEastAsia" w:hAnsiTheme="minorEastAsia" w:hint="eastAsia"/>
                <w:sz w:val="20"/>
              </w:rPr>
              <w:t>×</w:t>
            </w:r>
            <w:r w:rsidRPr="00990120">
              <w:rPr>
                <w:rFonts w:asciiTheme="minorEastAsia" w:eastAsiaTheme="minorEastAsia" w:hAnsiTheme="minorEastAsia" w:hint="eastAsia"/>
                <w:sz w:val="20"/>
              </w:rPr>
              <w:t>高80</w:t>
            </w:r>
            <w:r>
              <w:rPr>
                <w:rFonts w:asciiTheme="minorEastAsia" w:eastAsiaTheme="minorEastAsia" w:hAnsiTheme="minorEastAsia" w:hint="eastAsia"/>
                <w:sz w:val="20"/>
              </w:rPr>
              <w:t>0m</w:t>
            </w:r>
            <w:r w:rsidRPr="00990120">
              <w:rPr>
                <w:rFonts w:asciiTheme="minorEastAsia" w:eastAsiaTheme="minorEastAsia" w:hAnsiTheme="minorEastAsia" w:hint="eastAsia"/>
                <w:sz w:val="20"/>
              </w:rPr>
              <w:t>m</w:t>
            </w:r>
            <w:r>
              <w:rPr>
                <w:rFonts w:asciiTheme="minorEastAsia" w:eastAsiaTheme="minorEastAsia" w:hAnsiTheme="minorEastAsia" w:hint="eastAsia"/>
                <w:sz w:val="20"/>
              </w:rPr>
              <w:t>，</w:t>
            </w:r>
            <w:r w:rsidRPr="00990120">
              <w:rPr>
                <w:rFonts w:asciiTheme="minorEastAsia" w:eastAsiaTheme="minorEastAsia" w:hAnsiTheme="minorEastAsia" w:hint="eastAsia"/>
                <w:sz w:val="20"/>
              </w:rPr>
              <w:t>根据场地尺寸定制</w:t>
            </w:r>
            <w:r>
              <w:rPr>
                <w:rFonts w:asciiTheme="minorEastAsia" w:eastAsiaTheme="minorEastAsia" w:hAnsiTheme="minorEastAsia" w:hint="eastAsia"/>
                <w:sz w:val="20"/>
              </w:rPr>
              <w:t>。</w:t>
            </w:r>
          </w:p>
          <w:p w:rsidR="00990120" w:rsidRDefault="00990120" w:rsidP="00990120">
            <w:pPr>
              <w:rPr>
                <w:rFonts w:asciiTheme="minorEastAsia" w:eastAsiaTheme="minorEastAsia" w:hAnsiTheme="minorEastAsia"/>
                <w:sz w:val="20"/>
              </w:rPr>
            </w:pPr>
            <w:r w:rsidRPr="00990120">
              <w:rPr>
                <w:rFonts w:asciiTheme="minorEastAsia" w:eastAsiaTheme="minorEastAsia" w:hAnsiTheme="minorEastAsia" w:hint="eastAsia"/>
                <w:sz w:val="20"/>
              </w:rPr>
              <w:t>2、采用经过耐酸碱、防虫、防腐特殊处理,含水率及甲醛释放量达到国家标准的25E1级多层实木夹板</w:t>
            </w:r>
            <w:r>
              <w:rPr>
                <w:rFonts w:asciiTheme="minorEastAsia" w:eastAsiaTheme="minorEastAsia" w:hAnsiTheme="minorEastAsia" w:hint="eastAsia"/>
                <w:sz w:val="20"/>
              </w:rPr>
              <w:t>。</w:t>
            </w:r>
          </w:p>
          <w:p w:rsidR="007919A8" w:rsidRDefault="00990120" w:rsidP="00990120">
            <w:pPr>
              <w:rPr>
                <w:rFonts w:asciiTheme="minorEastAsia" w:eastAsiaTheme="minorEastAsia" w:hAnsiTheme="minorEastAsia"/>
                <w:sz w:val="20"/>
              </w:rPr>
            </w:pPr>
            <w:r w:rsidRPr="00990120">
              <w:rPr>
                <w:rFonts w:asciiTheme="minorEastAsia" w:eastAsiaTheme="minorEastAsia" w:hAnsiTheme="minorEastAsia" w:hint="eastAsia"/>
                <w:sz w:val="20"/>
              </w:rPr>
              <w:t>3、贴面:采用具有防火、防刮、耐磨等特点的防火板（备注说明：款式、颜色可由采购方选择）</w:t>
            </w:r>
            <w:r w:rsidR="007919A8">
              <w:rPr>
                <w:rFonts w:asciiTheme="minorEastAsia" w:eastAsiaTheme="minorEastAsia" w:hAnsiTheme="minorEastAsia" w:hint="eastAsia"/>
                <w:sz w:val="20"/>
              </w:rPr>
              <w:t>。</w:t>
            </w:r>
          </w:p>
          <w:p w:rsidR="00EE7BA6" w:rsidRPr="007919A8" w:rsidRDefault="00990120" w:rsidP="007919A8">
            <w:pPr>
              <w:rPr>
                <w:rFonts w:asciiTheme="minorEastAsia" w:eastAsiaTheme="minorEastAsia" w:hAnsiTheme="minorEastAsia"/>
                <w:sz w:val="20"/>
              </w:rPr>
            </w:pPr>
            <w:r w:rsidRPr="00990120">
              <w:rPr>
                <w:rFonts w:asciiTheme="minorEastAsia" w:eastAsiaTheme="minorEastAsia" w:hAnsiTheme="minorEastAsia" w:hint="eastAsia"/>
                <w:sz w:val="20"/>
              </w:rPr>
              <w:t>4、有一组矮柜台面加装一块10公分厚的钢化玻璃。</w:t>
            </w:r>
          </w:p>
        </w:tc>
        <w:tc>
          <w:tcPr>
            <w:tcW w:w="653" w:type="dxa"/>
            <w:shd w:val="clear" w:color="auto" w:fill="auto"/>
            <w:vAlign w:val="center"/>
          </w:tcPr>
          <w:p w:rsidR="00EE7BA6" w:rsidRPr="007919A8" w:rsidRDefault="007919A8" w:rsidP="001B3168">
            <w:pPr>
              <w:widowControl/>
              <w:adjustRightInd w:val="0"/>
              <w:snapToGrid w:val="0"/>
              <w:spacing w:line="400" w:lineRule="atLeast"/>
              <w:jc w:val="center"/>
              <w:rPr>
                <w:rFonts w:ascii="宋体" w:hAnsi="宋体"/>
                <w:szCs w:val="21"/>
              </w:rPr>
            </w:pPr>
            <w:r>
              <w:rPr>
                <w:rFonts w:ascii="宋体" w:hAnsi="宋体" w:hint="eastAsia"/>
                <w:szCs w:val="21"/>
              </w:rPr>
              <w:t>2</w:t>
            </w:r>
          </w:p>
        </w:tc>
        <w:tc>
          <w:tcPr>
            <w:tcW w:w="630" w:type="dxa"/>
            <w:shd w:val="clear" w:color="auto" w:fill="auto"/>
            <w:vAlign w:val="center"/>
          </w:tcPr>
          <w:p w:rsidR="00EE7BA6" w:rsidRPr="00175898" w:rsidRDefault="007919A8" w:rsidP="001B3168">
            <w:pPr>
              <w:jc w:val="center"/>
              <w:rPr>
                <w:rFonts w:ascii="宋体" w:hAnsi="宋体" w:cs="宋体"/>
                <w:szCs w:val="21"/>
              </w:rPr>
            </w:pPr>
            <w:r>
              <w:rPr>
                <w:rFonts w:ascii="宋体" w:hAnsi="宋体" w:cs="宋体" w:hint="eastAsia"/>
                <w:szCs w:val="21"/>
              </w:rPr>
              <w:t>组</w:t>
            </w:r>
          </w:p>
        </w:tc>
        <w:tc>
          <w:tcPr>
            <w:tcW w:w="746" w:type="dxa"/>
            <w:vAlign w:val="center"/>
          </w:tcPr>
          <w:p w:rsidR="00EE7BA6" w:rsidRPr="00175898" w:rsidRDefault="00EE7BA6" w:rsidP="001B3168">
            <w:pPr>
              <w:jc w:val="center"/>
              <w:rPr>
                <w:rFonts w:ascii="宋体" w:hAnsi="宋体"/>
                <w:szCs w:val="21"/>
              </w:rPr>
            </w:pPr>
          </w:p>
        </w:tc>
        <w:tc>
          <w:tcPr>
            <w:tcW w:w="750" w:type="dxa"/>
            <w:shd w:val="clear" w:color="auto" w:fill="auto"/>
            <w:vAlign w:val="center"/>
          </w:tcPr>
          <w:p w:rsidR="00EE7BA6" w:rsidRPr="00175898" w:rsidRDefault="00EE7BA6" w:rsidP="001B3168">
            <w:pPr>
              <w:jc w:val="center"/>
              <w:rPr>
                <w:rFonts w:ascii="宋体" w:hAnsi="宋体"/>
                <w:szCs w:val="21"/>
              </w:rPr>
            </w:pPr>
          </w:p>
        </w:tc>
        <w:tc>
          <w:tcPr>
            <w:tcW w:w="844" w:type="dxa"/>
            <w:shd w:val="clear" w:color="auto" w:fill="auto"/>
            <w:vAlign w:val="center"/>
          </w:tcPr>
          <w:p w:rsidR="00EE7BA6" w:rsidRPr="00175898" w:rsidRDefault="00EE7BA6" w:rsidP="001B3168">
            <w:pPr>
              <w:jc w:val="center"/>
              <w:rPr>
                <w:rFonts w:ascii="宋体" w:hAnsi="宋体"/>
                <w:szCs w:val="21"/>
              </w:rPr>
            </w:pPr>
          </w:p>
        </w:tc>
      </w:tr>
      <w:tr w:rsidR="00EE7BA6" w:rsidRPr="00CA73F1" w:rsidTr="00E315B5">
        <w:trPr>
          <w:trHeight w:val="466"/>
          <w:jc w:val="center"/>
        </w:trPr>
        <w:tc>
          <w:tcPr>
            <w:tcW w:w="543" w:type="dxa"/>
            <w:shd w:val="clear" w:color="auto" w:fill="auto"/>
            <w:vAlign w:val="center"/>
          </w:tcPr>
          <w:p w:rsidR="00EE7BA6" w:rsidRPr="00435BC9" w:rsidRDefault="00EE7BA6" w:rsidP="001B3168">
            <w:pPr>
              <w:widowControl/>
              <w:adjustRightInd w:val="0"/>
              <w:snapToGrid w:val="0"/>
              <w:spacing w:line="400" w:lineRule="atLeast"/>
              <w:jc w:val="center"/>
              <w:rPr>
                <w:rFonts w:ascii="宋体" w:hAnsi="宋体" w:cs="宋体"/>
                <w:kern w:val="0"/>
                <w:szCs w:val="21"/>
              </w:rPr>
            </w:pPr>
            <w:r>
              <w:rPr>
                <w:rFonts w:ascii="宋体" w:hAnsi="宋体" w:cs="宋体" w:hint="eastAsia"/>
                <w:kern w:val="0"/>
                <w:szCs w:val="21"/>
              </w:rPr>
              <w:t>4</w:t>
            </w:r>
          </w:p>
        </w:tc>
        <w:tc>
          <w:tcPr>
            <w:tcW w:w="862" w:type="dxa"/>
            <w:vAlign w:val="center"/>
          </w:tcPr>
          <w:p w:rsidR="00EE7BA6" w:rsidRPr="00961644" w:rsidRDefault="00041B5D" w:rsidP="00961644">
            <w:pPr>
              <w:jc w:val="center"/>
              <w:rPr>
                <w:rFonts w:asciiTheme="minorEastAsia" w:eastAsiaTheme="minorEastAsia" w:hAnsiTheme="minorEastAsia"/>
                <w:sz w:val="20"/>
              </w:rPr>
            </w:pPr>
            <w:r w:rsidRPr="00961644">
              <w:rPr>
                <w:rFonts w:asciiTheme="minorEastAsia" w:eastAsiaTheme="minorEastAsia" w:hAnsiTheme="minorEastAsia" w:hint="eastAsia"/>
                <w:sz w:val="20"/>
              </w:rPr>
              <w:t>矮隔断柜制作</w:t>
            </w:r>
          </w:p>
        </w:tc>
        <w:tc>
          <w:tcPr>
            <w:tcW w:w="5073" w:type="dxa"/>
            <w:shd w:val="clear" w:color="auto" w:fill="auto"/>
          </w:tcPr>
          <w:p w:rsidR="00041B5D" w:rsidRDefault="00041B5D" w:rsidP="00041B5D">
            <w:pPr>
              <w:rPr>
                <w:rFonts w:asciiTheme="minorEastAsia" w:eastAsiaTheme="minorEastAsia" w:hAnsiTheme="minorEastAsia"/>
                <w:sz w:val="20"/>
              </w:rPr>
            </w:pPr>
            <w:r w:rsidRPr="00041B5D">
              <w:rPr>
                <w:rFonts w:asciiTheme="minorEastAsia" w:eastAsiaTheme="minorEastAsia" w:hAnsiTheme="minorEastAsia" w:hint="eastAsia"/>
                <w:sz w:val="20"/>
              </w:rPr>
              <w:t>1</w:t>
            </w:r>
            <w:r>
              <w:rPr>
                <w:rFonts w:asciiTheme="minorEastAsia" w:eastAsiaTheme="minorEastAsia" w:hAnsiTheme="minorEastAsia" w:hint="eastAsia"/>
                <w:sz w:val="20"/>
              </w:rPr>
              <w:t>、</w:t>
            </w:r>
            <w:r w:rsidRPr="00041B5D">
              <w:rPr>
                <w:rFonts w:asciiTheme="minorEastAsia" w:eastAsiaTheme="minorEastAsia" w:hAnsiTheme="minorEastAsia" w:hint="eastAsia"/>
                <w:sz w:val="20"/>
              </w:rPr>
              <w:t>尺寸约宽40</w:t>
            </w:r>
            <w:r>
              <w:rPr>
                <w:rFonts w:asciiTheme="minorEastAsia" w:eastAsiaTheme="minorEastAsia" w:hAnsiTheme="minorEastAsia" w:hint="eastAsia"/>
                <w:sz w:val="20"/>
              </w:rPr>
              <w:t>0m</w:t>
            </w:r>
            <w:r w:rsidRPr="00041B5D">
              <w:rPr>
                <w:rFonts w:asciiTheme="minorEastAsia" w:eastAsiaTheme="minorEastAsia" w:hAnsiTheme="minorEastAsia" w:hint="eastAsia"/>
                <w:sz w:val="20"/>
              </w:rPr>
              <w:t>m</w:t>
            </w:r>
            <w:r>
              <w:rPr>
                <w:rFonts w:asciiTheme="minorEastAsia" w:eastAsiaTheme="minorEastAsia" w:hAnsiTheme="minorEastAsia" w:hint="eastAsia"/>
                <w:sz w:val="20"/>
              </w:rPr>
              <w:t>×</w:t>
            </w:r>
            <w:r w:rsidRPr="00041B5D">
              <w:rPr>
                <w:rFonts w:asciiTheme="minorEastAsia" w:eastAsiaTheme="minorEastAsia" w:hAnsiTheme="minorEastAsia" w:hint="eastAsia"/>
                <w:sz w:val="20"/>
              </w:rPr>
              <w:t>高90</w:t>
            </w:r>
            <w:r>
              <w:rPr>
                <w:rFonts w:asciiTheme="minorEastAsia" w:eastAsiaTheme="minorEastAsia" w:hAnsiTheme="minorEastAsia" w:hint="eastAsia"/>
                <w:sz w:val="20"/>
              </w:rPr>
              <w:t>0m</w:t>
            </w:r>
            <w:r w:rsidRPr="00041B5D">
              <w:rPr>
                <w:rFonts w:asciiTheme="minorEastAsia" w:eastAsiaTheme="minorEastAsia" w:hAnsiTheme="minorEastAsia" w:hint="eastAsia"/>
                <w:sz w:val="20"/>
              </w:rPr>
              <w:t>m，根据场地尺寸定制，采用经过耐酸碱、防虫、防腐特殊处理，含水率及甲醛释放量达到国家标准的25E1级多层实木夹板</w:t>
            </w:r>
            <w:r>
              <w:rPr>
                <w:rFonts w:asciiTheme="minorEastAsia" w:eastAsiaTheme="minorEastAsia" w:hAnsiTheme="minorEastAsia" w:hint="eastAsia"/>
                <w:sz w:val="20"/>
              </w:rPr>
              <w:t>；</w:t>
            </w:r>
            <w:r w:rsidRPr="00041B5D">
              <w:rPr>
                <w:rFonts w:asciiTheme="minorEastAsia" w:eastAsiaTheme="minorEastAsia" w:hAnsiTheme="minorEastAsia" w:hint="eastAsia"/>
                <w:sz w:val="20"/>
              </w:rPr>
              <w:t>贴面：采用具有防火、防刮、耐磨等特点的防火板，款式颜色可选</w:t>
            </w:r>
            <w:r>
              <w:rPr>
                <w:rFonts w:asciiTheme="minorEastAsia" w:eastAsiaTheme="minorEastAsia" w:hAnsiTheme="minorEastAsia" w:hint="eastAsia"/>
                <w:sz w:val="20"/>
              </w:rPr>
              <w:t>；</w:t>
            </w:r>
            <w:r w:rsidRPr="00041B5D">
              <w:rPr>
                <w:rFonts w:asciiTheme="minorEastAsia" w:eastAsiaTheme="minorEastAsia" w:hAnsiTheme="minorEastAsia" w:hint="eastAsia"/>
                <w:sz w:val="20"/>
              </w:rPr>
              <w:t>上部分为展示柜，下部分为储物柜。</w:t>
            </w:r>
          </w:p>
          <w:p w:rsidR="00041B5D" w:rsidRDefault="00041B5D" w:rsidP="00041B5D">
            <w:pPr>
              <w:rPr>
                <w:rFonts w:asciiTheme="minorEastAsia" w:eastAsiaTheme="minorEastAsia" w:hAnsiTheme="minorEastAsia"/>
                <w:sz w:val="20"/>
              </w:rPr>
            </w:pPr>
            <w:r w:rsidRPr="00041B5D">
              <w:rPr>
                <w:rFonts w:asciiTheme="minorEastAsia" w:eastAsiaTheme="minorEastAsia" w:hAnsiTheme="minorEastAsia" w:hint="eastAsia"/>
                <w:sz w:val="20"/>
              </w:rPr>
              <w:t>2、面材：采用通过国家环保认证的“福人”牌优质梦幻橡木色美耐胶板饰面，具有防火、阻燃、防腐蚀、耐磨，硬度高，表面哑光效果持久等</w:t>
            </w:r>
            <w:r>
              <w:rPr>
                <w:rFonts w:asciiTheme="minorEastAsia" w:eastAsiaTheme="minorEastAsia" w:hAnsiTheme="minorEastAsia" w:hint="eastAsia"/>
                <w:sz w:val="20"/>
              </w:rPr>
              <w:t>。</w:t>
            </w:r>
          </w:p>
          <w:p w:rsidR="00D82059" w:rsidRDefault="00041B5D" w:rsidP="00041B5D">
            <w:pPr>
              <w:rPr>
                <w:rFonts w:asciiTheme="minorEastAsia" w:eastAsiaTheme="minorEastAsia" w:hAnsiTheme="minorEastAsia"/>
                <w:sz w:val="20"/>
              </w:rPr>
            </w:pPr>
            <w:r w:rsidRPr="00041B5D">
              <w:rPr>
                <w:rFonts w:asciiTheme="minorEastAsia" w:eastAsiaTheme="minorEastAsia" w:hAnsiTheme="minorEastAsia" w:hint="eastAsia"/>
                <w:sz w:val="20"/>
              </w:rPr>
              <w:t>3、基材：多层实木夹板，含水率低于0.8%。经过防虫、防腐等化学处理，密度700kg/m³以上,持久不变形，通过绿色环保认证，吸水厚度膨胀率1.3%24小时，符合国际E0级环保标准</w:t>
            </w:r>
            <w:r w:rsidR="00D82059">
              <w:rPr>
                <w:rFonts w:asciiTheme="minorEastAsia" w:eastAsiaTheme="minorEastAsia" w:hAnsiTheme="minorEastAsia" w:hint="eastAsia"/>
                <w:sz w:val="20"/>
              </w:rPr>
              <w:t>。</w:t>
            </w:r>
          </w:p>
          <w:p w:rsidR="00D82059" w:rsidRDefault="00041B5D" w:rsidP="00041B5D">
            <w:pPr>
              <w:rPr>
                <w:rFonts w:asciiTheme="minorEastAsia" w:eastAsiaTheme="minorEastAsia" w:hAnsiTheme="minorEastAsia"/>
                <w:sz w:val="20"/>
              </w:rPr>
            </w:pPr>
            <w:r w:rsidRPr="00041B5D">
              <w:rPr>
                <w:rFonts w:asciiTheme="minorEastAsia" w:eastAsiaTheme="minorEastAsia" w:hAnsiTheme="minorEastAsia" w:hint="eastAsia"/>
                <w:sz w:val="20"/>
              </w:rPr>
              <w:t>4、胶水：采用优质黄胶，符合国家环保标准胶水，板材粘连无丝无缝、不允许脱胶、表面有胶渍、在不同地区气温、湿度的变化中不受影响</w:t>
            </w:r>
            <w:r w:rsidR="00D82059">
              <w:rPr>
                <w:rFonts w:asciiTheme="minorEastAsia" w:eastAsiaTheme="minorEastAsia" w:hAnsiTheme="minorEastAsia" w:hint="eastAsia"/>
                <w:sz w:val="20"/>
              </w:rPr>
              <w:t>。</w:t>
            </w:r>
          </w:p>
          <w:p w:rsidR="00D82059" w:rsidRDefault="00041B5D" w:rsidP="00041B5D">
            <w:pPr>
              <w:rPr>
                <w:rFonts w:asciiTheme="minorEastAsia" w:eastAsiaTheme="minorEastAsia" w:hAnsiTheme="minorEastAsia"/>
                <w:sz w:val="20"/>
              </w:rPr>
            </w:pPr>
            <w:r w:rsidRPr="00041B5D">
              <w:rPr>
                <w:rFonts w:asciiTheme="minorEastAsia" w:eastAsiaTheme="minorEastAsia" w:hAnsiTheme="minorEastAsia" w:hint="eastAsia"/>
                <w:sz w:val="20"/>
              </w:rPr>
              <w:t>5、五金配件：所有五金配件均采用德国“BMB”牌路轨、门铰，德国“BMB”连接件。五金配件经过防锈、防腐处理</w:t>
            </w:r>
            <w:r w:rsidR="00D82059">
              <w:rPr>
                <w:rFonts w:asciiTheme="minorEastAsia" w:eastAsiaTheme="minorEastAsia" w:hAnsiTheme="minorEastAsia" w:hint="eastAsia"/>
                <w:sz w:val="20"/>
              </w:rPr>
              <w:t>。</w:t>
            </w:r>
          </w:p>
          <w:p w:rsidR="00EE7BA6" w:rsidRPr="00041B5D" w:rsidRDefault="00041B5D" w:rsidP="00D82059">
            <w:pPr>
              <w:rPr>
                <w:rFonts w:asciiTheme="minorEastAsia" w:eastAsiaTheme="minorEastAsia" w:hAnsiTheme="minorEastAsia"/>
                <w:sz w:val="20"/>
              </w:rPr>
            </w:pPr>
            <w:r w:rsidRPr="00041B5D">
              <w:rPr>
                <w:rFonts w:asciiTheme="minorEastAsia" w:eastAsiaTheme="minorEastAsia" w:hAnsiTheme="minorEastAsia" w:hint="eastAsia"/>
                <w:sz w:val="20"/>
              </w:rPr>
              <w:t>6、封边：全自动双端铣、封边机封边，采用台湾硕泰与板件颜色、纹理配套的0.6--2.0mm厚优质PVC封边带封边，保证修边平滑（备注说明：款式、颜色可由采购方选择）</w:t>
            </w:r>
            <w:r w:rsidR="00D82059">
              <w:rPr>
                <w:rFonts w:asciiTheme="minorEastAsia" w:eastAsiaTheme="minorEastAsia" w:hAnsiTheme="minorEastAsia" w:hint="eastAsia"/>
                <w:sz w:val="20"/>
              </w:rPr>
              <w:t>。</w:t>
            </w:r>
          </w:p>
        </w:tc>
        <w:tc>
          <w:tcPr>
            <w:tcW w:w="653" w:type="dxa"/>
            <w:shd w:val="clear" w:color="auto" w:fill="auto"/>
            <w:vAlign w:val="center"/>
          </w:tcPr>
          <w:p w:rsidR="00EE7BA6" w:rsidRPr="00435BC9" w:rsidRDefault="00041B5D" w:rsidP="001B3168">
            <w:pPr>
              <w:widowControl/>
              <w:adjustRightInd w:val="0"/>
              <w:snapToGrid w:val="0"/>
              <w:spacing w:line="400" w:lineRule="atLeast"/>
              <w:jc w:val="center"/>
              <w:rPr>
                <w:rFonts w:ascii="宋体" w:hAnsi="宋体" w:cs="宋体"/>
                <w:kern w:val="0"/>
                <w:szCs w:val="21"/>
              </w:rPr>
            </w:pPr>
            <w:r>
              <w:rPr>
                <w:rFonts w:ascii="宋体" w:hAnsi="宋体" w:cs="宋体" w:hint="eastAsia"/>
                <w:kern w:val="0"/>
                <w:szCs w:val="21"/>
              </w:rPr>
              <w:t>16</w:t>
            </w:r>
          </w:p>
        </w:tc>
        <w:tc>
          <w:tcPr>
            <w:tcW w:w="630" w:type="dxa"/>
            <w:shd w:val="clear" w:color="auto" w:fill="auto"/>
            <w:vAlign w:val="center"/>
          </w:tcPr>
          <w:p w:rsidR="00EE7BA6" w:rsidRPr="00175898" w:rsidRDefault="00041B5D" w:rsidP="001B3168">
            <w:pPr>
              <w:jc w:val="center"/>
              <w:rPr>
                <w:rFonts w:ascii="宋体" w:hAnsi="宋体" w:cs="宋体"/>
                <w:szCs w:val="21"/>
              </w:rPr>
            </w:pPr>
            <w:r>
              <w:rPr>
                <w:rFonts w:ascii="宋体" w:hAnsi="宋体" w:cs="宋体" w:hint="eastAsia"/>
                <w:szCs w:val="21"/>
              </w:rPr>
              <w:t>米</w:t>
            </w:r>
          </w:p>
        </w:tc>
        <w:tc>
          <w:tcPr>
            <w:tcW w:w="746" w:type="dxa"/>
            <w:vAlign w:val="center"/>
          </w:tcPr>
          <w:p w:rsidR="00EE7BA6" w:rsidRPr="00175898" w:rsidRDefault="00EE7BA6" w:rsidP="001B3168">
            <w:pPr>
              <w:jc w:val="center"/>
              <w:rPr>
                <w:rFonts w:ascii="宋体" w:hAnsi="宋体"/>
                <w:szCs w:val="21"/>
              </w:rPr>
            </w:pPr>
          </w:p>
        </w:tc>
        <w:tc>
          <w:tcPr>
            <w:tcW w:w="750" w:type="dxa"/>
            <w:shd w:val="clear" w:color="auto" w:fill="auto"/>
            <w:vAlign w:val="center"/>
          </w:tcPr>
          <w:p w:rsidR="00EE7BA6" w:rsidRPr="00175898" w:rsidRDefault="00EE7BA6" w:rsidP="001B3168">
            <w:pPr>
              <w:jc w:val="center"/>
              <w:rPr>
                <w:rFonts w:ascii="宋体" w:hAnsi="宋体"/>
                <w:szCs w:val="21"/>
              </w:rPr>
            </w:pPr>
          </w:p>
        </w:tc>
        <w:tc>
          <w:tcPr>
            <w:tcW w:w="844" w:type="dxa"/>
            <w:shd w:val="clear" w:color="auto" w:fill="auto"/>
            <w:vAlign w:val="center"/>
          </w:tcPr>
          <w:p w:rsidR="00EE7BA6" w:rsidRPr="00175898" w:rsidRDefault="00EE7BA6" w:rsidP="001B3168">
            <w:pPr>
              <w:jc w:val="center"/>
              <w:rPr>
                <w:rFonts w:ascii="宋体" w:hAnsi="宋体"/>
                <w:szCs w:val="21"/>
              </w:rPr>
            </w:pPr>
          </w:p>
        </w:tc>
      </w:tr>
      <w:tr w:rsidR="00EE7BA6" w:rsidRPr="00CA73F1" w:rsidTr="00E315B5">
        <w:trPr>
          <w:trHeight w:val="466"/>
          <w:jc w:val="center"/>
        </w:trPr>
        <w:tc>
          <w:tcPr>
            <w:tcW w:w="543" w:type="dxa"/>
            <w:shd w:val="clear" w:color="auto" w:fill="auto"/>
            <w:vAlign w:val="center"/>
          </w:tcPr>
          <w:p w:rsidR="00EE7BA6" w:rsidRPr="00435BC9" w:rsidRDefault="00EE7BA6" w:rsidP="001B3168">
            <w:pPr>
              <w:widowControl/>
              <w:adjustRightInd w:val="0"/>
              <w:snapToGrid w:val="0"/>
              <w:spacing w:line="400" w:lineRule="atLeast"/>
              <w:jc w:val="center"/>
              <w:rPr>
                <w:rFonts w:ascii="宋体" w:hAnsi="宋体" w:cs="宋体"/>
                <w:kern w:val="0"/>
                <w:szCs w:val="21"/>
              </w:rPr>
            </w:pPr>
            <w:r>
              <w:rPr>
                <w:rFonts w:ascii="宋体" w:hAnsi="宋体" w:cs="宋体" w:hint="eastAsia"/>
                <w:kern w:val="0"/>
                <w:szCs w:val="21"/>
              </w:rPr>
              <w:t>5</w:t>
            </w:r>
          </w:p>
        </w:tc>
        <w:tc>
          <w:tcPr>
            <w:tcW w:w="862" w:type="dxa"/>
            <w:vAlign w:val="center"/>
          </w:tcPr>
          <w:p w:rsidR="00EE7BA6" w:rsidRPr="00961644" w:rsidRDefault="00041B5D" w:rsidP="00A476AC">
            <w:pPr>
              <w:jc w:val="center"/>
              <w:rPr>
                <w:rFonts w:asciiTheme="minorEastAsia" w:eastAsiaTheme="minorEastAsia" w:hAnsiTheme="minorEastAsia"/>
                <w:sz w:val="20"/>
              </w:rPr>
            </w:pPr>
            <w:r w:rsidRPr="00961644">
              <w:rPr>
                <w:rFonts w:asciiTheme="minorEastAsia" w:eastAsiaTheme="minorEastAsia" w:hAnsiTheme="minorEastAsia" w:hint="eastAsia"/>
                <w:sz w:val="20"/>
              </w:rPr>
              <w:t>靠墙矮</w:t>
            </w:r>
            <w:r w:rsidR="00A476AC" w:rsidRPr="00A476AC">
              <w:rPr>
                <w:rFonts w:asciiTheme="minorEastAsia" w:eastAsiaTheme="minorEastAsia" w:hAnsiTheme="minorEastAsia" w:hint="eastAsia"/>
                <w:color w:val="FF0000"/>
                <w:sz w:val="20"/>
              </w:rPr>
              <w:t>柜</w:t>
            </w:r>
            <w:r w:rsidRPr="00961644">
              <w:rPr>
                <w:rFonts w:asciiTheme="minorEastAsia" w:eastAsiaTheme="minorEastAsia" w:hAnsiTheme="minorEastAsia" w:hint="eastAsia"/>
                <w:sz w:val="20"/>
              </w:rPr>
              <w:t>制作（带柜门）</w:t>
            </w:r>
          </w:p>
        </w:tc>
        <w:tc>
          <w:tcPr>
            <w:tcW w:w="5073" w:type="dxa"/>
            <w:shd w:val="clear" w:color="auto" w:fill="auto"/>
          </w:tcPr>
          <w:p w:rsidR="005E2D06" w:rsidRDefault="00041B5D" w:rsidP="003E1BEB">
            <w:pPr>
              <w:rPr>
                <w:rFonts w:asciiTheme="minorEastAsia" w:eastAsiaTheme="minorEastAsia" w:hAnsiTheme="minorEastAsia"/>
                <w:sz w:val="20"/>
              </w:rPr>
            </w:pPr>
            <w:r w:rsidRPr="003E1BEB">
              <w:rPr>
                <w:rFonts w:asciiTheme="minorEastAsia" w:eastAsiaTheme="minorEastAsia" w:hAnsiTheme="minorEastAsia" w:hint="eastAsia"/>
                <w:sz w:val="20"/>
              </w:rPr>
              <w:t>1、尺寸约长</w:t>
            </w:r>
            <w:r w:rsidRPr="00A476AC">
              <w:rPr>
                <w:rFonts w:asciiTheme="minorEastAsia" w:eastAsiaTheme="minorEastAsia" w:hAnsiTheme="minorEastAsia" w:hint="eastAsia"/>
                <w:color w:val="FF0000"/>
                <w:sz w:val="20"/>
              </w:rPr>
              <w:t>100</w:t>
            </w:r>
            <w:r w:rsidR="00A476AC">
              <w:rPr>
                <w:rFonts w:asciiTheme="minorEastAsia" w:eastAsiaTheme="minorEastAsia" w:hAnsiTheme="minorEastAsia" w:hint="eastAsia"/>
                <w:color w:val="FF0000"/>
                <w:sz w:val="20"/>
              </w:rPr>
              <w:t>0</w:t>
            </w:r>
            <w:r w:rsidR="005E2D06" w:rsidRPr="00A476AC">
              <w:rPr>
                <w:rFonts w:asciiTheme="minorEastAsia" w:eastAsiaTheme="minorEastAsia" w:hAnsiTheme="minorEastAsia" w:hint="eastAsia"/>
                <w:color w:val="FF0000"/>
                <w:sz w:val="20"/>
              </w:rPr>
              <w:t>m</w:t>
            </w:r>
            <w:r w:rsidRPr="00A476AC">
              <w:rPr>
                <w:rFonts w:asciiTheme="minorEastAsia" w:eastAsiaTheme="minorEastAsia" w:hAnsiTheme="minorEastAsia" w:hint="eastAsia"/>
                <w:color w:val="FF0000"/>
                <w:sz w:val="20"/>
              </w:rPr>
              <w:t>m</w:t>
            </w:r>
            <w:r w:rsidR="005E2D06">
              <w:rPr>
                <w:rFonts w:asciiTheme="minorEastAsia" w:eastAsiaTheme="minorEastAsia" w:hAnsiTheme="minorEastAsia" w:hint="eastAsia"/>
                <w:sz w:val="20"/>
              </w:rPr>
              <w:t>×</w:t>
            </w:r>
            <w:r w:rsidRPr="003E1BEB">
              <w:rPr>
                <w:rFonts w:asciiTheme="minorEastAsia" w:eastAsiaTheme="minorEastAsia" w:hAnsiTheme="minorEastAsia" w:hint="eastAsia"/>
                <w:sz w:val="20"/>
              </w:rPr>
              <w:t>宽40</w:t>
            </w:r>
            <w:r w:rsidR="005E2D06">
              <w:rPr>
                <w:rFonts w:asciiTheme="minorEastAsia" w:eastAsiaTheme="minorEastAsia" w:hAnsiTheme="minorEastAsia" w:hint="eastAsia"/>
                <w:sz w:val="20"/>
              </w:rPr>
              <w:t>0m</w:t>
            </w:r>
            <w:r w:rsidRPr="003E1BEB">
              <w:rPr>
                <w:rFonts w:asciiTheme="minorEastAsia" w:eastAsiaTheme="minorEastAsia" w:hAnsiTheme="minorEastAsia" w:hint="eastAsia"/>
                <w:sz w:val="20"/>
              </w:rPr>
              <w:t>m</w:t>
            </w:r>
            <w:r w:rsidR="005E2D06">
              <w:rPr>
                <w:rFonts w:asciiTheme="minorEastAsia" w:eastAsiaTheme="minorEastAsia" w:hAnsiTheme="minorEastAsia" w:hint="eastAsia"/>
                <w:sz w:val="20"/>
              </w:rPr>
              <w:t>×</w:t>
            </w:r>
            <w:r w:rsidRPr="003E1BEB">
              <w:rPr>
                <w:rFonts w:asciiTheme="minorEastAsia" w:eastAsiaTheme="minorEastAsia" w:hAnsiTheme="minorEastAsia" w:hint="eastAsia"/>
                <w:sz w:val="20"/>
              </w:rPr>
              <w:t>高90</w:t>
            </w:r>
            <w:r w:rsidR="005E2D06">
              <w:rPr>
                <w:rFonts w:asciiTheme="minorEastAsia" w:eastAsiaTheme="minorEastAsia" w:hAnsiTheme="minorEastAsia" w:hint="eastAsia"/>
                <w:sz w:val="20"/>
              </w:rPr>
              <w:t>0m</w:t>
            </w:r>
            <w:r w:rsidRPr="003E1BEB">
              <w:rPr>
                <w:rFonts w:asciiTheme="minorEastAsia" w:eastAsiaTheme="minorEastAsia" w:hAnsiTheme="minorEastAsia" w:hint="eastAsia"/>
                <w:sz w:val="20"/>
              </w:rPr>
              <w:t>m（带柜门），根据场地尺寸定制</w:t>
            </w:r>
            <w:r w:rsidR="005E2D06">
              <w:rPr>
                <w:rFonts w:asciiTheme="minorEastAsia" w:eastAsiaTheme="minorEastAsia" w:hAnsiTheme="minorEastAsia" w:hint="eastAsia"/>
                <w:sz w:val="20"/>
              </w:rPr>
              <w:t>。</w:t>
            </w:r>
          </w:p>
          <w:p w:rsidR="005E2D06" w:rsidRDefault="00041B5D" w:rsidP="003E1BEB">
            <w:pPr>
              <w:rPr>
                <w:rFonts w:asciiTheme="minorEastAsia" w:eastAsiaTheme="minorEastAsia" w:hAnsiTheme="minorEastAsia"/>
                <w:sz w:val="20"/>
              </w:rPr>
            </w:pPr>
            <w:r w:rsidRPr="003E1BEB">
              <w:rPr>
                <w:rFonts w:asciiTheme="minorEastAsia" w:eastAsiaTheme="minorEastAsia" w:hAnsiTheme="minorEastAsia" w:hint="eastAsia"/>
                <w:sz w:val="20"/>
              </w:rPr>
              <w:t>2、面材：采用通过国家环保认证的“福人”牌优质梦幻橡木色美耐胶板饰面，具有防火、阻燃、防腐蚀、耐磨，硬度高，表面哑光效果持久等</w:t>
            </w:r>
            <w:r w:rsidR="005E2D06">
              <w:rPr>
                <w:rFonts w:asciiTheme="minorEastAsia" w:eastAsiaTheme="minorEastAsia" w:hAnsiTheme="minorEastAsia" w:hint="eastAsia"/>
                <w:sz w:val="20"/>
              </w:rPr>
              <w:t>。</w:t>
            </w:r>
          </w:p>
          <w:p w:rsidR="005E2D06" w:rsidRDefault="00041B5D" w:rsidP="003E1BEB">
            <w:pPr>
              <w:rPr>
                <w:rFonts w:asciiTheme="minorEastAsia" w:eastAsiaTheme="minorEastAsia" w:hAnsiTheme="minorEastAsia"/>
                <w:sz w:val="20"/>
              </w:rPr>
            </w:pPr>
            <w:r w:rsidRPr="003E1BEB">
              <w:rPr>
                <w:rFonts w:asciiTheme="minorEastAsia" w:eastAsiaTheme="minorEastAsia" w:hAnsiTheme="minorEastAsia" w:hint="eastAsia"/>
                <w:sz w:val="20"/>
              </w:rPr>
              <w:t>3、基材：多层实木夹板，含水率低于0.8%。经过防虫、</w:t>
            </w:r>
            <w:r w:rsidRPr="003E1BEB">
              <w:rPr>
                <w:rFonts w:asciiTheme="minorEastAsia" w:eastAsiaTheme="minorEastAsia" w:hAnsiTheme="minorEastAsia" w:hint="eastAsia"/>
                <w:sz w:val="20"/>
              </w:rPr>
              <w:lastRenderedPageBreak/>
              <w:t>防腐等化学处理，密度700kg/m3以上,持久不变形，通过绿色环保认证，吸水厚度膨胀率1.3%24小时，符合国际E0级环保标准</w:t>
            </w:r>
            <w:r w:rsidR="005E2D06">
              <w:rPr>
                <w:rFonts w:asciiTheme="minorEastAsia" w:eastAsiaTheme="minorEastAsia" w:hAnsiTheme="minorEastAsia" w:hint="eastAsia"/>
                <w:sz w:val="20"/>
              </w:rPr>
              <w:t>。</w:t>
            </w:r>
          </w:p>
          <w:p w:rsidR="0090396C" w:rsidRDefault="00041B5D" w:rsidP="003E1BEB">
            <w:pPr>
              <w:rPr>
                <w:rFonts w:asciiTheme="minorEastAsia" w:eastAsiaTheme="minorEastAsia" w:hAnsiTheme="minorEastAsia"/>
                <w:sz w:val="20"/>
              </w:rPr>
            </w:pPr>
            <w:r w:rsidRPr="003E1BEB">
              <w:rPr>
                <w:rFonts w:asciiTheme="minorEastAsia" w:eastAsiaTheme="minorEastAsia" w:hAnsiTheme="minorEastAsia" w:hint="eastAsia"/>
                <w:sz w:val="20"/>
              </w:rPr>
              <w:t>4、胶水：采用优质黄胶，符合国家环保标准胶水，板材粘连无丝无缝、不允许脱胶、表面有胶渍、在不同地区气温、湿度的变化中不受影响</w:t>
            </w:r>
            <w:r w:rsidR="0090396C">
              <w:rPr>
                <w:rFonts w:asciiTheme="minorEastAsia" w:eastAsiaTheme="minorEastAsia" w:hAnsiTheme="minorEastAsia" w:hint="eastAsia"/>
                <w:sz w:val="20"/>
              </w:rPr>
              <w:t>。</w:t>
            </w:r>
          </w:p>
          <w:p w:rsidR="0090396C" w:rsidRDefault="00041B5D" w:rsidP="003E1BEB">
            <w:pPr>
              <w:rPr>
                <w:rFonts w:asciiTheme="minorEastAsia" w:eastAsiaTheme="minorEastAsia" w:hAnsiTheme="minorEastAsia"/>
                <w:sz w:val="20"/>
              </w:rPr>
            </w:pPr>
            <w:r w:rsidRPr="003E1BEB">
              <w:rPr>
                <w:rFonts w:asciiTheme="minorEastAsia" w:eastAsiaTheme="minorEastAsia" w:hAnsiTheme="minorEastAsia" w:hint="eastAsia"/>
                <w:sz w:val="20"/>
              </w:rPr>
              <w:t>5、五金配件：所有五金配件均采用德国“BMB”牌路轨、门铰，德国“BMB”连接件</w:t>
            </w:r>
            <w:r w:rsidR="0090396C">
              <w:rPr>
                <w:rFonts w:asciiTheme="minorEastAsia" w:eastAsiaTheme="minorEastAsia" w:hAnsiTheme="minorEastAsia" w:hint="eastAsia"/>
                <w:sz w:val="20"/>
              </w:rPr>
              <w:t>，</w:t>
            </w:r>
            <w:r w:rsidRPr="003E1BEB">
              <w:rPr>
                <w:rFonts w:asciiTheme="minorEastAsia" w:eastAsiaTheme="minorEastAsia" w:hAnsiTheme="minorEastAsia" w:hint="eastAsia"/>
                <w:sz w:val="20"/>
              </w:rPr>
              <w:t>五金配件经过防锈、防腐处理</w:t>
            </w:r>
            <w:r w:rsidR="0090396C">
              <w:rPr>
                <w:rFonts w:asciiTheme="minorEastAsia" w:eastAsiaTheme="minorEastAsia" w:hAnsiTheme="minorEastAsia" w:hint="eastAsia"/>
                <w:sz w:val="20"/>
              </w:rPr>
              <w:t>。</w:t>
            </w:r>
          </w:p>
          <w:p w:rsidR="00EE7BA6" w:rsidRPr="0090396C" w:rsidRDefault="00041B5D" w:rsidP="0090396C">
            <w:pPr>
              <w:rPr>
                <w:rFonts w:asciiTheme="minorEastAsia" w:eastAsiaTheme="minorEastAsia" w:hAnsiTheme="minorEastAsia"/>
                <w:sz w:val="20"/>
              </w:rPr>
            </w:pPr>
            <w:r w:rsidRPr="003E1BEB">
              <w:rPr>
                <w:rFonts w:asciiTheme="minorEastAsia" w:eastAsiaTheme="minorEastAsia" w:hAnsiTheme="minorEastAsia" w:hint="eastAsia"/>
                <w:sz w:val="20"/>
              </w:rPr>
              <w:t>6、封边：全自动双端铣、封边机封边，采用台湾硕泰与板件颜色、纹理配套的0.6--2.0mm厚优质PVC封边带封边，保证修边平滑。</w:t>
            </w:r>
          </w:p>
        </w:tc>
        <w:tc>
          <w:tcPr>
            <w:tcW w:w="653" w:type="dxa"/>
            <w:shd w:val="clear" w:color="auto" w:fill="auto"/>
            <w:vAlign w:val="center"/>
          </w:tcPr>
          <w:p w:rsidR="00EE7BA6" w:rsidRPr="00435BC9" w:rsidRDefault="00041B5D" w:rsidP="001B3168">
            <w:pPr>
              <w:widowControl/>
              <w:adjustRightInd w:val="0"/>
              <w:snapToGrid w:val="0"/>
              <w:spacing w:line="400" w:lineRule="atLeast"/>
              <w:jc w:val="center"/>
              <w:rPr>
                <w:rFonts w:ascii="宋体" w:hAnsi="宋体" w:cs="宋体"/>
                <w:kern w:val="0"/>
                <w:szCs w:val="21"/>
              </w:rPr>
            </w:pPr>
            <w:r>
              <w:rPr>
                <w:rFonts w:ascii="宋体" w:hAnsi="宋体" w:cs="宋体" w:hint="eastAsia"/>
                <w:kern w:val="0"/>
                <w:szCs w:val="21"/>
              </w:rPr>
              <w:lastRenderedPageBreak/>
              <w:t>14</w:t>
            </w:r>
          </w:p>
        </w:tc>
        <w:tc>
          <w:tcPr>
            <w:tcW w:w="630" w:type="dxa"/>
            <w:shd w:val="clear" w:color="auto" w:fill="auto"/>
            <w:vAlign w:val="center"/>
          </w:tcPr>
          <w:p w:rsidR="00EE7BA6" w:rsidRPr="00175898" w:rsidRDefault="00041B5D" w:rsidP="001B3168">
            <w:pPr>
              <w:jc w:val="center"/>
              <w:rPr>
                <w:rFonts w:ascii="宋体" w:hAnsi="宋体" w:cs="宋体"/>
                <w:szCs w:val="21"/>
              </w:rPr>
            </w:pPr>
            <w:r>
              <w:rPr>
                <w:rFonts w:ascii="宋体" w:hAnsi="宋体" w:cs="宋体" w:hint="eastAsia"/>
                <w:szCs w:val="21"/>
              </w:rPr>
              <w:t>组</w:t>
            </w:r>
          </w:p>
        </w:tc>
        <w:tc>
          <w:tcPr>
            <w:tcW w:w="746" w:type="dxa"/>
            <w:vAlign w:val="center"/>
          </w:tcPr>
          <w:p w:rsidR="00EE7BA6" w:rsidRPr="00175898" w:rsidRDefault="00EE7BA6" w:rsidP="001B3168">
            <w:pPr>
              <w:jc w:val="center"/>
              <w:rPr>
                <w:rFonts w:ascii="宋体" w:hAnsi="宋体"/>
                <w:szCs w:val="21"/>
              </w:rPr>
            </w:pPr>
          </w:p>
        </w:tc>
        <w:tc>
          <w:tcPr>
            <w:tcW w:w="750" w:type="dxa"/>
            <w:shd w:val="clear" w:color="auto" w:fill="auto"/>
            <w:vAlign w:val="center"/>
          </w:tcPr>
          <w:p w:rsidR="00EE7BA6" w:rsidRPr="00175898" w:rsidRDefault="00EE7BA6" w:rsidP="001B3168">
            <w:pPr>
              <w:jc w:val="center"/>
              <w:rPr>
                <w:rFonts w:ascii="宋体" w:hAnsi="宋体"/>
                <w:szCs w:val="21"/>
              </w:rPr>
            </w:pPr>
          </w:p>
        </w:tc>
        <w:tc>
          <w:tcPr>
            <w:tcW w:w="844" w:type="dxa"/>
            <w:shd w:val="clear" w:color="auto" w:fill="auto"/>
            <w:vAlign w:val="center"/>
          </w:tcPr>
          <w:p w:rsidR="00EE7BA6" w:rsidRPr="00175898" w:rsidRDefault="00EE7BA6" w:rsidP="001B3168">
            <w:pPr>
              <w:jc w:val="center"/>
              <w:rPr>
                <w:rFonts w:ascii="宋体" w:hAnsi="宋体"/>
                <w:szCs w:val="21"/>
              </w:rPr>
            </w:pPr>
          </w:p>
        </w:tc>
      </w:tr>
      <w:tr w:rsidR="00EE7BA6" w:rsidRPr="00CA73F1" w:rsidTr="00E315B5">
        <w:trPr>
          <w:trHeight w:val="466"/>
          <w:jc w:val="center"/>
        </w:trPr>
        <w:tc>
          <w:tcPr>
            <w:tcW w:w="543" w:type="dxa"/>
            <w:shd w:val="clear" w:color="auto" w:fill="auto"/>
            <w:vAlign w:val="center"/>
          </w:tcPr>
          <w:p w:rsidR="00EE7BA6" w:rsidRPr="00435BC9" w:rsidRDefault="00EE7BA6" w:rsidP="001C4BBD">
            <w:pPr>
              <w:widowControl/>
              <w:adjustRightInd w:val="0"/>
              <w:snapToGrid w:val="0"/>
              <w:spacing w:line="400" w:lineRule="atLeast"/>
              <w:jc w:val="center"/>
              <w:rPr>
                <w:rFonts w:ascii="宋体" w:hAnsi="宋体" w:cs="宋体"/>
                <w:kern w:val="0"/>
                <w:szCs w:val="21"/>
              </w:rPr>
            </w:pPr>
            <w:r>
              <w:rPr>
                <w:rFonts w:ascii="宋体" w:hAnsi="宋体" w:cs="宋体" w:hint="eastAsia"/>
                <w:kern w:val="0"/>
                <w:szCs w:val="21"/>
              </w:rPr>
              <w:lastRenderedPageBreak/>
              <w:t>6</w:t>
            </w:r>
          </w:p>
        </w:tc>
        <w:tc>
          <w:tcPr>
            <w:tcW w:w="862" w:type="dxa"/>
            <w:vAlign w:val="center"/>
          </w:tcPr>
          <w:p w:rsidR="00EE7BA6" w:rsidRPr="00961644" w:rsidRDefault="00557218" w:rsidP="00961644">
            <w:pPr>
              <w:jc w:val="center"/>
              <w:rPr>
                <w:rFonts w:asciiTheme="minorEastAsia" w:eastAsiaTheme="minorEastAsia" w:hAnsiTheme="minorEastAsia"/>
                <w:sz w:val="20"/>
              </w:rPr>
            </w:pPr>
            <w:r w:rsidRPr="00961644">
              <w:rPr>
                <w:rFonts w:asciiTheme="minorEastAsia" w:eastAsiaTheme="minorEastAsia" w:hAnsiTheme="minorEastAsia" w:hint="eastAsia"/>
                <w:sz w:val="20"/>
              </w:rPr>
              <w:t>荣誉墙柜</w:t>
            </w:r>
            <w:r w:rsidR="00961644">
              <w:rPr>
                <w:rFonts w:asciiTheme="minorEastAsia" w:eastAsiaTheme="minorEastAsia" w:hAnsiTheme="minorEastAsia" w:hint="eastAsia"/>
                <w:sz w:val="20"/>
              </w:rPr>
              <w:t>（</w:t>
            </w:r>
            <w:r w:rsidRPr="00961644">
              <w:rPr>
                <w:rFonts w:asciiTheme="minorEastAsia" w:eastAsiaTheme="minorEastAsia" w:hAnsiTheme="minorEastAsia" w:hint="eastAsia"/>
                <w:sz w:val="20"/>
              </w:rPr>
              <w:t>带玻璃柜门</w:t>
            </w:r>
            <w:r w:rsidR="00961644">
              <w:rPr>
                <w:rFonts w:asciiTheme="minorEastAsia" w:eastAsiaTheme="minorEastAsia" w:hAnsiTheme="minorEastAsia" w:hint="eastAsia"/>
                <w:sz w:val="20"/>
              </w:rPr>
              <w:t>）</w:t>
            </w:r>
          </w:p>
        </w:tc>
        <w:tc>
          <w:tcPr>
            <w:tcW w:w="5073" w:type="dxa"/>
            <w:shd w:val="clear" w:color="auto" w:fill="auto"/>
          </w:tcPr>
          <w:p w:rsidR="00557218" w:rsidRDefault="00557218" w:rsidP="00557218">
            <w:pPr>
              <w:rPr>
                <w:rFonts w:asciiTheme="minorEastAsia" w:eastAsiaTheme="minorEastAsia" w:hAnsiTheme="minorEastAsia"/>
                <w:sz w:val="20"/>
              </w:rPr>
            </w:pPr>
            <w:r w:rsidRPr="00557218">
              <w:rPr>
                <w:rFonts w:asciiTheme="minorEastAsia" w:eastAsiaTheme="minorEastAsia" w:hAnsiTheme="minorEastAsia" w:hint="eastAsia"/>
                <w:sz w:val="20"/>
              </w:rPr>
              <w:t>1、尺寸约长</w:t>
            </w:r>
            <w:r w:rsidRPr="00A476AC">
              <w:rPr>
                <w:rFonts w:asciiTheme="minorEastAsia" w:eastAsiaTheme="minorEastAsia" w:hAnsiTheme="minorEastAsia" w:hint="eastAsia"/>
                <w:color w:val="FF0000"/>
                <w:sz w:val="20"/>
              </w:rPr>
              <w:t>50</w:t>
            </w:r>
            <w:r w:rsidR="00A476AC">
              <w:rPr>
                <w:rFonts w:asciiTheme="minorEastAsia" w:eastAsiaTheme="minorEastAsia" w:hAnsiTheme="minorEastAsia" w:hint="eastAsia"/>
                <w:color w:val="FF0000"/>
                <w:sz w:val="20"/>
              </w:rPr>
              <w:t>0</w:t>
            </w:r>
            <w:r w:rsidRPr="00A476AC">
              <w:rPr>
                <w:rFonts w:asciiTheme="minorEastAsia" w:eastAsiaTheme="minorEastAsia" w:hAnsiTheme="minorEastAsia" w:hint="eastAsia"/>
                <w:color w:val="FF0000"/>
                <w:sz w:val="20"/>
              </w:rPr>
              <w:t>0mm</w:t>
            </w:r>
            <w:r>
              <w:rPr>
                <w:rFonts w:asciiTheme="minorEastAsia" w:eastAsiaTheme="minorEastAsia" w:hAnsiTheme="minorEastAsia" w:hint="eastAsia"/>
                <w:sz w:val="20"/>
              </w:rPr>
              <w:t>×</w:t>
            </w:r>
            <w:r w:rsidRPr="00557218">
              <w:rPr>
                <w:rFonts w:asciiTheme="minorEastAsia" w:eastAsiaTheme="minorEastAsia" w:hAnsiTheme="minorEastAsia" w:hint="eastAsia"/>
                <w:sz w:val="20"/>
              </w:rPr>
              <w:t>宽44</w:t>
            </w:r>
            <w:r>
              <w:rPr>
                <w:rFonts w:asciiTheme="minorEastAsia" w:eastAsiaTheme="minorEastAsia" w:hAnsiTheme="minorEastAsia" w:hint="eastAsia"/>
                <w:sz w:val="20"/>
              </w:rPr>
              <w:t>0m</w:t>
            </w:r>
            <w:r w:rsidRPr="00557218">
              <w:rPr>
                <w:rFonts w:asciiTheme="minorEastAsia" w:eastAsiaTheme="minorEastAsia" w:hAnsiTheme="minorEastAsia" w:hint="eastAsia"/>
                <w:sz w:val="20"/>
              </w:rPr>
              <w:t>m</w:t>
            </w:r>
            <w:r>
              <w:rPr>
                <w:rFonts w:asciiTheme="minorEastAsia" w:eastAsiaTheme="minorEastAsia" w:hAnsiTheme="minorEastAsia" w:hint="eastAsia"/>
                <w:sz w:val="20"/>
              </w:rPr>
              <w:t>×</w:t>
            </w:r>
            <w:r w:rsidRPr="00557218">
              <w:rPr>
                <w:rFonts w:asciiTheme="minorEastAsia" w:eastAsiaTheme="minorEastAsia" w:hAnsiTheme="minorEastAsia" w:hint="eastAsia"/>
                <w:sz w:val="20"/>
              </w:rPr>
              <w:t>高220</w:t>
            </w:r>
            <w:r>
              <w:rPr>
                <w:rFonts w:asciiTheme="minorEastAsia" w:eastAsiaTheme="minorEastAsia" w:hAnsiTheme="minorEastAsia" w:hint="eastAsia"/>
                <w:sz w:val="20"/>
              </w:rPr>
              <w:t>0m</w:t>
            </w:r>
            <w:r w:rsidRPr="00557218">
              <w:rPr>
                <w:rFonts w:asciiTheme="minorEastAsia" w:eastAsiaTheme="minorEastAsia" w:hAnsiTheme="minorEastAsia" w:hint="eastAsia"/>
                <w:sz w:val="20"/>
              </w:rPr>
              <w:t>m（四层隔板）定制功能书架</w:t>
            </w:r>
            <w:r>
              <w:rPr>
                <w:rFonts w:asciiTheme="minorEastAsia" w:eastAsiaTheme="minorEastAsia" w:hAnsiTheme="minorEastAsia" w:hint="eastAsia"/>
                <w:sz w:val="20"/>
              </w:rPr>
              <w:t>。</w:t>
            </w:r>
          </w:p>
          <w:p w:rsidR="00557218" w:rsidRDefault="00557218" w:rsidP="00557218">
            <w:pPr>
              <w:rPr>
                <w:rFonts w:asciiTheme="minorEastAsia" w:eastAsiaTheme="minorEastAsia" w:hAnsiTheme="minorEastAsia"/>
                <w:sz w:val="20"/>
              </w:rPr>
            </w:pPr>
            <w:r w:rsidRPr="00557218">
              <w:rPr>
                <w:rFonts w:asciiTheme="minorEastAsia" w:eastAsiaTheme="minorEastAsia" w:hAnsiTheme="minorEastAsia" w:hint="eastAsia"/>
                <w:sz w:val="20"/>
              </w:rPr>
              <w:t>2、面材：采用通过国家环保认证的“福人”牌优质梦幻橡木色美耐胶板饰面，具有防火、阻燃、防腐蚀、耐磨，硬度高，表面哑光效果持久等</w:t>
            </w:r>
            <w:r>
              <w:rPr>
                <w:rFonts w:asciiTheme="minorEastAsia" w:eastAsiaTheme="minorEastAsia" w:hAnsiTheme="minorEastAsia" w:hint="eastAsia"/>
                <w:sz w:val="20"/>
              </w:rPr>
              <w:t>。</w:t>
            </w:r>
          </w:p>
          <w:p w:rsidR="00557218" w:rsidRDefault="00557218" w:rsidP="00557218">
            <w:pPr>
              <w:rPr>
                <w:rFonts w:asciiTheme="minorEastAsia" w:eastAsiaTheme="minorEastAsia" w:hAnsiTheme="minorEastAsia"/>
                <w:sz w:val="20"/>
              </w:rPr>
            </w:pPr>
            <w:r w:rsidRPr="00557218">
              <w:rPr>
                <w:rFonts w:asciiTheme="minorEastAsia" w:eastAsiaTheme="minorEastAsia" w:hAnsiTheme="minorEastAsia" w:hint="eastAsia"/>
                <w:sz w:val="20"/>
              </w:rPr>
              <w:t>3、基材：多层实木夹板，含水率低于0.8%。经过防虫、防腐等化学处理，密度700kg/m3以上,持久不变形，通过绿色环保认证，吸水厚度膨胀率1.3%24小时，符合国际E0级环保标准</w:t>
            </w:r>
            <w:r>
              <w:rPr>
                <w:rFonts w:asciiTheme="minorEastAsia" w:eastAsiaTheme="minorEastAsia" w:hAnsiTheme="minorEastAsia" w:hint="eastAsia"/>
                <w:sz w:val="20"/>
              </w:rPr>
              <w:t>。</w:t>
            </w:r>
          </w:p>
          <w:p w:rsidR="00557218" w:rsidRDefault="00557218" w:rsidP="00557218">
            <w:pPr>
              <w:rPr>
                <w:rFonts w:asciiTheme="minorEastAsia" w:eastAsiaTheme="minorEastAsia" w:hAnsiTheme="minorEastAsia"/>
                <w:sz w:val="20"/>
              </w:rPr>
            </w:pPr>
            <w:r w:rsidRPr="00557218">
              <w:rPr>
                <w:rFonts w:asciiTheme="minorEastAsia" w:eastAsiaTheme="minorEastAsia" w:hAnsiTheme="minorEastAsia" w:hint="eastAsia"/>
                <w:sz w:val="20"/>
              </w:rPr>
              <w:t>4、胶水：采用优质黄胶，符合国家环保标准胶水，板材粘连无丝无缝、不允许脱胶、表面有胶渍、在不同地区气温、湿度的变化中不受影响</w:t>
            </w:r>
            <w:r>
              <w:rPr>
                <w:rFonts w:asciiTheme="minorEastAsia" w:eastAsiaTheme="minorEastAsia" w:hAnsiTheme="minorEastAsia" w:hint="eastAsia"/>
                <w:sz w:val="20"/>
              </w:rPr>
              <w:t>。</w:t>
            </w:r>
          </w:p>
          <w:p w:rsidR="00557218" w:rsidRDefault="00557218" w:rsidP="00557218">
            <w:pPr>
              <w:rPr>
                <w:rFonts w:asciiTheme="minorEastAsia" w:eastAsiaTheme="minorEastAsia" w:hAnsiTheme="minorEastAsia"/>
                <w:sz w:val="20"/>
              </w:rPr>
            </w:pPr>
            <w:r w:rsidRPr="00557218">
              <w:rPr>
                <w:rFonts w:asciiTheme="minorEastAsia" w:eastAsiaTheme="minorEastAsia" w:hAnsiTheme="minorEastAsia" w:hint="eastAsia"/>
                <w:sz w:val="20"/>
              </w:rPr>
              <w:t>5、五金配件：所有五金配件均采用德国“BMB”牌路轨、门铰，德国“BMB”连接件</w:t>
            </w:r>
            <w:r>
              <w:rPr>
                <w:rFonts w:asciiTheme="minorEastAsia" w:eastAsiaTheme="minorEastAsia" w:hAnsiTheme="minorEastAsia" w:hint="eastAsia"/>
                <w:sz w:val="20"/>
              </w:rPr>
              <w:t>，</w:t>
            </w:r>
            <w:r w:rsidRPr="00557218">
              <w:rPr>
                <w:rFonts w:asciiTheme="minorEastAsia" w:eastAsiaTheme="minorEastAsia" w:hAnsiTheme="minorEastAsia" w:hint="eastAsia"/>
                <w:sz w:val="20"/>
              </w:rPr>
              <w:t>五金配件经过防锈、防腐处理</w:t>
            </w:r>
            <w:r>
              <w:rPr>
                <w:rFonts w:asciiTheme="minorEastAsia" w:eastAsiaTheme="minorEastAsia" w:hAnsiTheme="minorEastAsia" w:hint="eastAsia"/>
                <w:sz w:val="20"/>
              </w:rPr>
              <w:t>。</w:t>
            </w:r>
          </w:p>
          <w:p w:rsidR="00EE7BA6" w:rsidRPr="00557218" w:rsidRDefault="00557218" w:rsidP="00557218">
            <w:pPr>
              <w:rPr>
                <w:rFonts w:asciiTheme="minorEastAsia" w:eastAsiaTheme="minorEastAsia" w:hAnsiTheme="minorEastAsia"/>
                <w:sz w:val="20"/>
              </w:rPr>
            </w:pPr>
            <w:r w:rsidRPr="00557218">
              <w:rPr>
                <w:rFonts w:asciiTheme="minorEastAsia" w:eastAsiaTheme="minorEastAsia" w:hAnsiTheme="minorEastAsia" w:hint="eastAsia"/>
                <w:sz w:val="20"/>
              </w:rPr>
              <w:t>6、封边：全自动双端铣、封边机封边，采用台湾硕泰与板件颜色、纹理配套的0.6--2.0mm厚优质PVC封边带封边，保证修边平滑（备注说明：款式、颜色可由采购方选择）</w:t>
            </w:r>
            <w:r>
              <w:rPr>
                <w:rFonts w:asciiTheme="minorEastAsia" w:eastAsiaTheme="minorEastAsia" w:hAnsiTheme="minorEastAsia" w:hint="eastAsia"/>
                <w:sz w:val="20"/>
              </w:rPr>
              <w:t>。</w:t>
            </w:r>
          </w:p>
        </w:tc>
        <w:tc>
          <w:tcPr>
            <w:tcW w:w="653" w:type="dxa"/>
            <w:shd w:val="clear" w:color="auto" w:fill="auto"/>
            <w:vAlign w:val="center"/>
          </w:tcPr>
          <w:p w:rsidR="00EE7BA6" w:rsidRPr="00435BC9" w:rsidRDefault="00557218" w:rsidP="001C4BBD">
            <w:pPr>
              <w:widowControl/>
              <w:adjustRightInd w:val="0"/>
              <w:snapToGrid w:val="0"/>
              <w:spacing w:line="400" w:lineRule="atLeast"/>
              <w:jc w:val="center"/>
              <w:rPr>
                <w:rFonts w:ascii="宋体" w:hAnsi="宋体" w:cs="宋体"/>
                <w:kern w:val="0"/>
                <w:szCs w:val="21"/>
              </w:rPr>
            </w:pPr>
            <w:r>
              <w:rPr>
                <w:rFonts w:ascii="宋体" w:hAnsi="宋体" w:cs="宋体" w:hint="eastAsia"/>
                <w:kern w:val="0"/>
                <w:szCs w:val="21"/>
              </w:rPr>
              <w:t>1</w:t>
            </w:r>
          </w:p>
        </w:tc>
        <w:tc>
          <w:tcPr>
            <w:tcW w:w="630" w:type="dxa"/>
            <w:shd w:val="clear" w:color="auto" w:fill="auto"/>
            <w:vAlign w:val="center"/>
          </w:tcPr>
          <w:p w:rsidR="00EE7BA6" w:rsidRPr="00175898" w:rsidRDefault="00557218" w:rsidP="001C4BBD">
            <w:pPr>
              <w:jc w:val="center"/>
              <w:rPr>
                <w:rFonts w:ascii="宋体" w:hAnsi="宋体" w:cs="宋体"/>
                <w:szCs w:val="21"/>
              </w:rPr>
            </w:pPr>
            <w:r>
              <w:rPr>
                <w:rFonts w:ascii="宋体" w:hAnsi="宋体" w:cs="宋体" w:hint="eastAsia"/>
                <w:szCs w:val="21"/>
              </w:rPr>
              <w:t>组</w:t>
            </w:r>
          </w:p>
        </w:tc>
        <w:tc>
          <w:tcPr>
            <w:tcW w:w="746" w:type="dxa"/>
            <w:vAlign w:val="center"/>
          </w:tcPr>
          <w:p w:rsidR="00EE7BA6" w:rsidRPr="00175898" w:rsidRDefault="00EE7BA6" w:rsidP="001C4BBD">
            <w:pPr>
              <w:jc w:val="center"/>
              <w:rPr>
                <w:rFonts w:ascii="宋体" w:hAnsi="宋体"/>
                <w:szCs w:val="21"/>
              </w:rPr>
            </w:pPr>
          </w:p>
        </w:tc>
        <w:tc>
          <w:tcPr>
            <w:tcW w:w="750" w:type="dxa"/>
            <w:shd w:val="clear" w:color="auto" w:fill="auto"/>
            <w:vAlign w:val="center"/>
          </w:tcPr>
          <w:p w:rsidR="00EE7BA6" w:rsidRPr="00175898" w:rsidRDefault="00EE7BA6" w:rsidP="001C4BBD">
            <w:pPr>
              <w:jc w:val="center"/>
              <w:rPr>
                <w:rFonts w:ascii="宋体" w:hAnsi="宋体"/>
                <w:szCs w:val="21"/>
              </w:rPr>
            </w:pPr>
          </w:p>
        </w:tc>
        <w:tc>
          <w:tcPr>
            <w:tcW w:w="844" w:type="dxa"/>
            <w:shd w:val="clear" w:color="auto" w:fill="auto"/>
            <w:vAlign w:val="center"/>
          </w:tcPr>
          <w:p w:rsidR="00EE7BA6" w:rsidRPr="00175898" w:rsidRDefault="00EE7BA6" w:rsidP="001C4BBD">
            <w:pPr>
              <w:jc w:val="center"/>
              <w:rPr>
                <w:rFonts w:ascii="宋体" w:hAnsi="宋体"/>
                <w:szCs w:val="21"/>
              </w:rPr>
            </w:pPr>
          </w:p>
        </w:tc>
      </w:tr>
      <w:tr w:rsidR="00EE7BA6" w:rsidRPr="00CA73F1" w:rsidTr="00E315B5">
        <w:trPr>
          <w:trHeight w:val="466"/>
          <w:jc w:val="center"/>
        </w:trPr>
        <w:tc>
          <w:tcPr>
            <w:tcW w:w="543" w:type="dxa"/>
            <w:shd w:val="clear" w:color="auto" w:fill="auto"/>
            <w:vAlign w:val="center"/>
          </w:tcPr>
          <w:p w:rsidR="00EE7BA6" w:rsidRPr="00435BC9" w:rsidRDefault="00EE7BA6" w:rsidP="001C4BBD">
            <w:pPr>
              <w:widowControl/>
              <w:adjustRightInd w:val="0"/>
              <w:snapToGrid w:val="0"/>
              <w:spacing w:line="400" w:lineRule="atLeast"/>
              <w:jc w:val="center"/>
              <w:rPr>
                <w:rFonts w:ascii="宋体" w:hAnsi="宋体" w:cs="宋体"/>
                <w:kern w:val="0"/>
                <w:szCs w:val="21"/>
              </w:rPr>
            </w:pPr>
            <w:r>
              <w:rPr>
                <w:rFonts w:ascii="宋体" w:hAnsi="宋体" w:cs="宋体" w:hint="eastAsia"/>
                <w:kern w:val="0"/>
                <w:szCs w:val="21"/>
              </w:rPr>
              <w:t>7</w:t>
            </w:r>
          </w:p>
        </w:tc>
        <w:tc>
          <w:tcPr>
            <w:tcW w:w="862" w:type="dxa"/>
            <w:vAlign w:val="center"/>
          </w:tcPr>
          <w:p w:rsidR="00EE7BA6" w:rsidRPr="00961644" w:rsidRDefault="00557218" w:rsidP="00961644">
            <w:pPr>
              <w:jc w:val="center"/>
              <w:rPr>
                <w:rFonts w:asciiTheme="minorEastAsia" w:eastAsiaTheme="minorEastAsia" w:hAnsiTheme="minorEastAsia"/>
                <w:sz w:val="20"/>
              </w:rPr>
            </w:pPr>
            <w:r w:rsidRPr="00961644">
              <w:rPr>
                <w:rFonts w:asciiTheme="minorEastAsia" w:eastAsiaTheme="minorEastAsia" w:hAnsiTheme="minorEastAsia" w:hint="eastAsia"/>
                <w:sz w:val="20"/>
              </w:rPr>
              <w:t>仪器检测台</w:t>
            </w:r>
          </w:p>
        </w:tc>
        <w:tc>
          <w:tcPr>
            <w:tcW w:w="5073" w:type="dxa"/>
            <w:shd w:val="clear" w:color="auto" w:fill="auto"/>
          </w:tcPr>
          <w:p w:rsidR="00557218" w:rsidRDefault="00557218" w:rsidP="00557218">
            <w:pPr>
              <w:rPr>
                <w:rFonts w:asciiTheme="minorEastAsia" w:eastAsiaTheme="minorEastAsia" w:hAnsiTheme="minorEastAsia"/>
                <w:sz w:val="20"/>
              </w:rPr>
            </w:pPr>
            <w:r w:rsidRPr="00557218">
              <w:rPr>
                <w:rFonts w:asciiTheme="minorEastAsia" w:eastAsiaTheme="minorEastAsia" w:hAnsiTheme="minorEastAsia" w:hint="eastAsia"/>
                <w:sz w:val="20"/>
              </w:rPr>
              <w:t>规格：凹凸柜款（可见样图），尺寸约14000mm×宽75</w:t>
            </w:r>
            <w:r>
              <w:rPr>
                <w:rFonts w:asciiTheme="minorEastAsia" w:eastAsiaTheme="minorEastAsia" w:hAnsiTheme="minorEastAsia" w:hint="eastAsia"/>
                <w:sz w:val="20"/>
              </w:rPr>
              <w:t>0</w:t>
            </w:r>
            <w:r w:rsidRPr="00557218">
              <w:rPr>
                <w:rFonts w:asciiTheme="minorEastAsia" w:eastAsiaTheme="minorEastAsia" w:hAnsiTheme="minorEastAsia" w:hint="eastAsia"/>
                <w:sz w:val="20"/>
              </w:rPr>
              <w:t>mm×高80</w:t>
            </w:r>
            <w:r>
              <w:rPr>
                <w:rFonts w:asciiTheme="minorEastAsia" w:eastAsiaTheme="minorEastAsia" w:hAnsiTheme="minorEastAsia" w:hint="eastAsia"/>
                <w:sz w:val="20"/>
              </w:rPr>
              <w:t>0</w:t>
            </w:r>
            <w:r w:rsidRPr="00557218">
              <w:rPr>
                <w:rFonts w:asciiTheme="minorEastAsia" w:eastAsiaTheme="minorEastAsia" w:hAnsiTheme="minorEastAsia" w:hint="eastAsia"/>
                <w:sz w:val="20"/>
              </w:rPr>
              <w:t>mm，根据场地尺寸定制；带柜抽设计。</w:t>
            </w:r>
          </w:p>
          <w:p w:rsidR="00557218" w:rsidRDefault="00557218" w:rsidP="00557218">
            <w:pPr>
              <w:rPr>
                <w:rFonts w:asciiTheme="minorEastAsia" w:eastAsiaTheme="minorEastAsia" w:hAnsiTheme="minorEastAsia"/>
                <w:sz w:val="20"/>
              </w:rPr>
            </w:pPr>
            <w:r w:rsidRPr="00557218">
              <w:rPr>
                <w:rFonts w:asciiTheme="minorEastAsia" w:eastAsiaTheme="minorEastAsia" w:hAnsiTheme="minorEastAsia" w:hint="eastAsia"/>
                <w:sz w:val="20"/>
              </w:rPr>
              <w:t>1、台面为优质加厚人造大理石17mm厚度。</w:t>
            </w:r>
          </w:p>
          <w:p w:rsidR="00552311" w:rsidRDefault="00557218" w:rsidP="00557218">
            <w:pPr>
              <w:rPr>
                <w:rFonts w:asciiTheme="minorEastAsia" w:eastAsiaTheme="minorEastAsia" w:hAnsiTheme="minorEastAsia"/>
                <w:sz w:val="20"/>
              </w:rPr>
            </w:pPr>
            <w:r w:rsidRPr="00557218">
              <w:rPr>
                <w:rFonts w:asciiTheme="minorEastAsia" w:eastAsiaTheme="minorEastAsia" w:hAnsiTheme="minorEastAsia" w:hint="eastAsia"/>
                <w:sz w:val="20"/>
              </w:rPr>
              <w:t>2、主架:采用40mm</w:t>
            </w:r>
            <w:r>
              <w:rPr>
                <w:rFonts w:asciiTheme="minorEastAsia" w:eastAsiaTheme="minorEastAsia" w:hAnsiTheme="minorEastAsia" w:hint="eastAsia"/>
                <w:sz w:val="20"/>
              </w:rPr>
              <w:t>×</w:t>
            </w:r>
            <w:r w:rsidRPr="00557218">
              <w:rPr>
                <w:rFonts w:asciiTheme="minorEastAsia" w:eastAsiaTheme="minorEastAsia" w:hAnsiTheme="minorEastAsia" w:hint="eastAsia"/>
                <w:sz w:val="20"/>
              </w:rPr>
              <w:t>60mm</w:t>
            </w:r>
            <w:r>
              <w:rPr>
                <w:rFonts w:asciiTheme="minorEastAsia" w:eastAsiaTheme="minorEastAsia" w:hAnsiTheme="minorEastAsia" w:hint="eastAsia"/>
                <w:sz w:val="20"/>
              </w:rPr>
              <w:t>，</w:t>
            </w:r>
            <w:r w:rsidRPr="00557218">
              <w:rPr>
                <w:rFonts w:asciiTheme="minorEastAsia" w:eastAsiaTheme="minorEastAsia" w:hAnsiTheme="minorEastAsia" w:hint="eastAsia"/>
                <w:sz w:val="20"/>
              </w:rPr>
              <w:t>厚1.2-2.0mm的钢管型材</w:t>
            </w:r>
            <w:r w:rsidR="00552311">
              <w:rPr>
                <w:rFonts w:asciiTheme="minorEastAsia" w:eastAsiaTheme="minorEastAsia" w:hAnsiTheme="minorEastAsia" w:hint="eastAsia"/>
                <w:sz w:val="20"/>
              </w:rPr>
              <w:t>；</w:t>
            </w:r>
            <w:r w:rsidRPr="00557218">
              <w:rPr>
                <w:rFonts w:asciiTheme="minorEastAsia" w:eastAsiaTheme="minorEastAsia" w:hAnsiTheme="minorEastAsia" w:hint="eastAsia"/>
                <w:sz w:val="20"/>
              </w:rPr>
              <w:t>下托料:采用20mm</w:t>
            </w:r>
            <w:r>
              <w:rPr>
                <w:rFonts w:asciiTheme="minorEastAsia" w:eastAsiaTheme="minorEastAsia" w:hAnsiTheme="minorEastAsia" w:hint="eastAsia"/>
                <w:sz w:val="20"/>
              </w:rPr>
              <w:t>×</w:t>
            </w:r>
            <w:r w:rsidRPr="00557218">
              <w:rPr>
                <w:rFonts w:asciiTheme="minorEastAsia" w:eastAsiaTheme="minorEastAsia" w:hAnsiTheme="minorEastAsia" w:hint="eastAsia"/>
                <w:sz w:val="20"/>
              </w:rPr>
              <w:t>40mm</w:t>
            </w:r>
            <w:r>
              <w:rPr>
                <w:rFonts w:asciiTheme="minorEastAsia" w:eastAsiaTheme="minorEastAsia" w:hAnsiTheme="minorEastAsia" w:hint="eastAsia"/>
                <w:sz w:val="20"/>
              </w:rPr>
              <w:t>，</w:t>
            </w:r>
            <w:r w:rsidRPr="00557218">
              <w:rPr>
                <w:rFonts w:asciiTheme="minorEastAsia" w:eastAsiaTheme="minorEastAsia" w:hAnsiTheme="minorEastAsia" w:hint="eastAsia"/>
                <w:sz w:val="20"/>
              </w:rPr>
              <w:t>厚1.2-2.0mm的钢管型材</w:t>
            </w:r>
            <w:r w:rsidR="00552311">
              <w:rPr>
                <w:rFonts w:asciiTheme="minorEastAsia" w:eastAsiaTheme="minorEastAsia" w:hAnsiTheme="minorEastAsia" w:hint="eastAsia"/>
                <w:sz w:val="20"/>
              </w:rPr>
              <w:t>；</w:t>
            </w:r>
            <w:r w:rsidRPr="00557218">
              <w:rPr>
                <w:rFonts w:asciiTheme="minorEastAsia" w:eastAsiaTheme="minorEastAsia" w:hAnsiTheme="minorEastAsia" w:hint="eastAsia"/>
                <w:sz w:val="20"/>
              </w:rPr>
              <w:t>下托后料:采30mm</w:t>
            </w:r>
            <w:r w:rsidR="00552311">
              <w:rPr>
                <w:rFonts w:asciiTheme="minorEastAsia" w:eastAsiaTheme="minorEastAsia" w:hAnsiTheme="minorEastAsia" w:hint="eastAsia"/>
                <w:sz w:val="20"/>
              </w:rPr>
              <w:t>×</w:t>
            </w:r>
            <w:r w:rsidRPr="00557218">
              <w:rPr>
                <w:rFonts w:asciiTheme="minorEastAsia" w:eastAsiaTheme="minorEastAsia" w:hAnsiTheme="minorEastAsia" w:hint="eastAsia"/>
                <w:sz w:val="20"/>
              </w:rPr>
              <w:t>30mm</w:t>
            </w:r>
            <w:r w:rsidR="00552311">
              <w:rPr>
                <w:rFonts w:asciiTheme="minorEastAsia" w:eastAsiaTheme="minorEastAsia" w:hAnsiTheme="minorEastAsia" w:hint="eastAsia"/>
                <w:sz w:val="20"/>
              </w:rPr>
              <w:t>，</w:t>
            </w:r>
            <w:r w:rsidRPr="00557218">
              <w:rPr>
                <w:rFonts w:asciiTheme="minorEastAsia" w:eastAsiaTheme="minorEastAsia" w:hAnsiTheme="minorEastAsia" w:hint="eastAsia"/>
                <w:sz w:val="20"/>
              </w:rPr>
              <w:t>厚3.0m</w:t>
            </w:r>
            <w:r w:rsidR="00552311">
              <w:rPr>
                <w:rFonts w:asciiTheme="minorEastAsia" w:eastAsiaTheme="minorEastAsia" w:hAnsiTheme="minorEastAsia" w:hint="eastAsia"/>
                <w:sz w:val="20"/>
              </w:rPr>
              <w:t>m</w:t>
            </w:r>
            <w:r w:rsidRPr="00557218">
              <w:rPr>
                <w:rFonts w:asciiTheme="minorEastAsia" w:eastAsiaTheme="minorEastAsia" w:hAnsiTheme="minorEastAsia" w:hint="eastAsia"/>
                <w:sz w:val="20"/>
              </w:rPr>
              <w:t>的角钢</w:t>
            </w:r>
            <w:r w:rsidR="00552311">
              <w:rPr>
                <w:rFonts w:asciiTheme="minorEastAsia" w:eastAsiaTheme="minorEastAsia" w:hAnsiTheme="minorEastAsia" w:hint="eastAsia"/>
                <w:sz w:val="20"/>
              </w:rPr>
              <w:t>；</w:t>
            </w:r>
            <w:r w:rsidRPr="00557218">
              <w:rPr>
                <w:rFonts w:asciiTheme="minorEastAsia" w:eastAsiaTheme="minorEastAsia" w:hAnsiTheme="minorEastAsia" w:hint="eastAsia"/>
                <w:sz w:val="20"/>
              </w:rPr>
              <w:t>连接件:采用冲压成型的连接件</w:t>
            </w:r>
            <w:r w:rsidR="00552311">
              <w:rPr>
                <w:rFonts w:asciiTheme="minorEastAsia" w:eastAsiaTheme="minorEastAsia" w:hAnsiTheme="minorEastAsia" w:hint="eastAsia"/>
                <w:sz w:val="20"/>
              </w:rPr>
              <w:t>；</w:t>
            </w:r>
            <w:r w:rsidRPr="00557218">
              <w:rPr>
                <w:rFonts w:asciiTheme="minorEastAsia" w:eastAsiaTheme="minorEastAsia" w:hAnsiTheme="minorEastAsia" w:hint="eastAsia"/>
                <w:sz w:val="20"/>
              </w:rPr>
              <w:t>地脚:直径12mm的不锈钢螺杆与工程塑料一次注塑成型的地脚，高度可调0-50mm</w:t>
            </w:r>
            <w:r w:rsidR="00552311">
              <w:rPr>
                <w:rFonts w:asciiTheme="minorEastAsia" w:eastAsiaTheme="minorEastAsia" w:hAnsiTheme="minorEastAsia" w:hint="eastAsia"/>
                <w:sz w:val="20"/>
              </w:rPr>
              <w:t>；</w:t>
            </w:r>
            <w:r w:rsidRPr="00557218">
              <w:rPr>
                <w:rFonts w:asciiTheme="minorEastAsia" w:eastAsiaTheme="minorEastAsia" w:hAnsiTheme="minorEastAsia" w:hint="eastAsia"/>
                <w:sz w:val="20"/>
              </w:rPr>
              <w:t>喷涂:金属外框采用环氧树脂静电喷涂高温固化，具有较高耐蚀性能。</w:t>
            </w:r>
          </w:p>
          <w:p w:rsidR="00552311" w:rsidRDefault="00557218" w:rsidP="00557218">
            <w:pPr>
              <w:rPr>
                <w:rFonts w:asciiTheme="minorEastAsia" w:eastAsiaTheme="minorEastAsia" w:hAnsiTheme="minorEastAsia"/>
                <w:sz w:val="20"/>
              </w:rPr>
            </w:pPr>
            <w:r w:rsidRPr="00557218">
              <w:rPr>
                <w:rFonts w:asciiTheme="minorEastAsia" w:eastAsiaTheme="minorEastAsia" w:hAnsiTheme="minorEastAsia" w:hint="eastAsia"/>
                <w:sz w:val="20"/>
              </w:rPr>
              <w:t>3、柜身:板材采用多层实木夹板，耐腐蚀、防水、耐高温耐磨、耐抗击、不易变形、易清洁、并有良好的承重性能；PVC封边条封边。采用三合连接件连接，轨道、铰链采用DTC品牌，门拉手采用铝合金U型拉手。板材：</w:t>
            </w:r>
            <w:r w:rsidRPr="00557218">
              <w:rPr>
                <w:rFonts w:asciiTheme="minorEastAsia" w:eastAsiaTheme="minorEastAsia" w:hAnsiTheme="minorEastAsia" w:hint="eastAsia"/>
                <w:sz w:val="20"/>
              </w:rPr>
              <w:lastRenderedPageBreak/>
              <w:t>采用多层实木夹板。</w:t>
            </w:r>
          </w:p>
          <w:p w:rsidR="00552311" w:rsidRDefault="00552311" w:rsidP="00552311">
            <w:pPr>
              <w:rPr>
                <w:rFonts w:asciiTheme="minorEastAsia" w:eastAsiaTheme="minorEastAsia" w:hAnsiTheme="minorEastAsia"/>
                <w:sz w:val="20"/>
              </w:rPr>
            </w:pPr>
            <w:r>
              <w:rPr>
                <w:rFonts w:asciiTheme="minorEastAsia" w:eastAsiaTheme="minorEastAsia" w:hAnsiTheme="minorEastAsia" w:hint="eastAsia"/>
                <w:sz w:val="20"/>
              </w:rPr>
              <w:t>4</w:t>
            </w:r>
            <w:r w:rsidR="00557218" w:rsidRPr="00557218">
              <w:rPr>
                <w:rFonts w:asciiTheme="minorEastAsia" w:eastAsiaTheme="minorEastAsia" w:hAnsiTheme="minorEastAsia" w:hint="eastAsia"/>
                <w:sz w:val="20"/>
              </w:rPr>
              <w:t>、铰链：开闭弧度≧110°，外形美观，开合无噪音，防锈，耐腐蚀能力强。</w:t>
            </w:r>
          </w:p>
          <w:p w:rsidR="00EE7BA6" w:rsidRPr="00557218" w:rsidRDefault="00552311" w:rsidP="00552311">
            <w:pPr>
              <w:rPr>
                <w:rFonts w:asciiTheme="minorEastAsia" w:eastAsiaTheme="minorEastAsia" w:hAnsiTheme="minorEastAsia"/>
                <w:sz w:val="20"/>
              </w:rPr>
            </w:pPr>
            <w:r>
              <w:rPr>
                <w:rFonts w:asciiTheme="minorEastAsia" w:eastAsiaTheme="minorEastAsia" w:hAnsiTheme="minorEastAsia" w:hint="eastAsia"/>
                <w:sz w:val="20"/>
              </w:rPr>
              <w:t>5</w:t>
            </w:r>
            <w:r w:rsidR="00557218" w:rsidRPr="00557218">
              <w:rPr>
                <w:rFonts w:asciiTheme="minorEastAsia" w:eastAsiaTheme="minorEastAsia" w:hAnsiTheme="minorEastAsia" w:hint="eastAsia"/>
                <w:sz w:val="20"/>
              </w:rPr>
              <w:t>、配有公牛牌岛式插座二三插面盖 ；内容包括：明装线槽、穿线、珠江厂BVV2.5 mm2（铜芯电线）、联塑中型PVC管（备注说明：款式、颜色可由采购方选择）</w:t>
            </w:r>
            <w:r>
              <w:rPr>
                <w:rFonts w:asciiTheme="minorEastAsia" w:eastAsiaTheme="minorEastAsia" w:hAnsiTheme="minorEastAsia" w:hint="eastAsia"/>
                <w:sz w:val="20"/>
              </w:rPr>
              <w:t>。</w:t>
            </w:r>
          </w:p>
        </w:tc>
        <w:tc>
          <w:tcPr>
            <w:tcW w:w="653" w:type="dxa"/>
            <w:shd w:val="clear" w:color="auto" w:fill="auto"/>
            <w:vAlign w:val="center"/>
          </w:tcPr>
          <w:p w:rsidR="00EE7BA6" w:rsidRPr="00435BC9" w:rsidRDefault="00557218" w:rsidP="001C4BBD">
            <w:pPr>
              <w:widowControl/>
              <w:adjustRightInd w:val="0"/>
              <w:snapToGrid w:val="0"/>
              <w:spacing w:line="400" w:lineRule="atLeast"/>
              <w:jc w:val="center"/>
              <w:rPr>
                <w:rFonts w:ascii="宋体" w:hAnsi="宋体" w:cs="宋体"/>
                <w:kern w:val="0"/>
                <w:szCs w:val="21"/>
              </w:rPr>
            </w:pPr>
            <w:r>
              <w:rPr>
                <w:rFonts w:ascii="宋体" w:hAnsi="宋体" w:cs="宋体" w:hint="eastAsia"/>
                <w:kern w:val="0"/>
                <w:szCs w:val="21"/>
              </w:rPr>
              <w:lastRenderedPageBreak/>
              <w:t>14</w:t>
            </w:r>
          </w:p>
        </w:tc>
        <w:tc>
          <w:tcPr>
            <w:tcW w:w="630" w:type="dxa"/>
            <w:shd w:val="clear" w:color="auto" w:fill="auto"/>
            <w:vAlign w:val="center"/>
          </w:tcPr>
          <w:p w:rsidR="00EE7BA6" w:rsidRPr="00175898" w:rsidRDefault="00557218" w:rsidP="001C4BBD">
            <w:pPr>
              <w:jc w:val="center"/>
              <w:rPr>
                <w:rFonts w:ascii="宋体" w:hAnsi="宋体" w:cs="宋体"/>
                <w:szCs w:val="21"/>
              </w:rPr>
            </w:pPr>
            <w:r>
              <w:rPr>
                <w:rFonts w:ascii="宋体" w:hAnsi="宋体" w:cs="宋体" w:hint="eastAsia"/>
                <w:szCs w:val="21"/>
              </w:rPr>
              <w:t>米</w:t>
            </w:r>
          </w:p>
        </w:tc>
        <w:tc>
          <w:tcPr>
            <w:tcW w:w="746" w:type="dxa"/>
            <w:vAlign w:val="center"/>
          </w:tcPr>
          <w:p w:rsidR="00EE7BA6" w:rsidRPr="00175898" w:rsidRDefault="00EE7BA6" w:rsidP="001C4BBD">
            <w:pPr>
              <w:jc w:val="center"/>
              <w:rPr>
                <w:rFonts w:ascii="宋体" w:hAnsi="宋体"/>
                <w:szCs w:val="21"/>
              </w:rPr>
            </w:pPr>
          </w:p>
        </w:tc>
        <w:tc>
          <w:tcPr>
            <w:tcW w:w="750" w:type="dxa"/>
            <w:shd w:val="clear" w:color="auto" w:fill="auto"/>
            <w:vAlign w:val="center"/>
          </w:tcPr>
          <w:p w:rsidR="00EE7BA6" w:rsidRPr="00175898" w:rsidRDefault="00EE7BA6" w:rsidP="001C4BBD">
            <w:pPr>
              <w:jc w:val="center"/>
              <w:rPr>
                <w:rFonts w:ascii="宋体" w:hAnsi="宋体"/>
                <w:szCs w:val="21"/>
              </w:rPr>
            </w:pPr>
          </w:p>
        </w:tc>
        <w:tc>
          <w:tcPr>
            <w:tcW w:w="844" w:type="dxa"/>
            <w:shd w:val="clear" w:color="auto" w:fill="auto"/>
            <w:vAlign w:val="center"/>
          </w:tcPr>
          <w:p w:rsidR="00EE7BA6" w:rsidRPr="00175898" w:rsidRDefault="00EE7BA6" w:rsidP="001C4BBD">
            <w:pPr>
              <w:jc w:val="center"/>
              <w:rPr>
                <w:rFonts w:ascii="宋体" w:hAnsi="宋体"/>
                <w:szCs w:val="21"/>
              </w:rPr>
            </w:pPr>
          </w:p>
        </w:tc>
      </w:tr>
      <w:tr w:rsidR="00EE7BA6" w:rsidRPr="00CA73F1" w:rsidTr="00E315B5">
        <w:trPr>
          <w:trHeight w:val="466"/>
          <w:jc w:val="center"/>
        </w:trPr>
        <w:tc>
          <w:tcPr>
            <w:tcW w:w="543" w:type="dxa"/>
            <w:shd w:val="clear" w:color="auto" w:fill="auto"/>
            <w:vAlign w:val="center"/>
          </w:tcPr>
          <w:p w:rsidR="00EE7BA6" w:rsidRPr="00DD67C0" w:rsidRDefault="00EE7BA6" w:rsidP="001C4BBD">
            <w:pPr>
              <w:jc w:val="center"/>
              <w:rPr>
                <w:rFonts w:ascii="宋体" w:hAnsi="宋体"/>
                <w:szCs w:val="21"/>
              </w:rPr>
            </w:pPr>
            <w:r>
              <w:rPr>
                <w:rFonts w:ascii="宋体" w:hAnsi="宋体" w:hint="eastAsia"/>
                <w:szCs w:val="21"/>
              </w:rPr>
              <w:lastRenderedPageBreak/>
              <w:t>8</w:t>
            </w:r>
          </w:p>
        </w:tc>
        <w:tc>
          <w:tcPr>
            <w:tcW w:w="862" w:type="dxa"/>
            <w:vAlign w:val="center"/>
          </w:tcPr>
          <w:p w:rsidR="00EE7BA6" w:rsidRPr="00961644" w:rsidRDefault="00C5278E" w:rsidP="00961644">
            <w:pPr>
              <w:jc w:val="center"/>
              <w:rPr>
                <w:rFonts w:asciiTheme="minorEastAsia" w:eastAsiaTheme="minorEastAsia" w:hAnsiTheme="minorEastAsia"/>
                <w:sz w:val="20"/>
              </w:rPr>
            </w:pPr>
            <w:r w:rsidRPr="00961644">
              <w:rPr>
                <w:rFonts w:asciiTheme="minorEastAsia" w:eastAsiaTheme="minorEastAsia" w:hAnsiTheme="minorEastAsia" w:hint="eastAsia"/>
                <w:sz w:val="20"/>
              </w:rPr>
              <w:t>中央检测台</w:t>
            </w:r>
          </w:p>
        </w:tc>
        <w:tc>
          <w:tcPr>
            <w:tcW w:w="5073" w:type="dxa"/>
            <w:shd w:val="clear" w:color="auto" w:fill="auto"/>
          </w:tcPr>
          <w:p w:rsidR="00C5278E" w:rsidRDefault="00C5278E" w:rsidP="00C5278E">
            <w:pPr>
              <w:rPr>
                <w:rFonts w:asciiTheme="minorEastAsia" w:eastAsiaTheme="minorEastAsia" w:hAnsiTheme="minorEastAsia"/>
                <w:sz w:val="20"/>
              </w:rPr>
            </w:pPr>
            <w:r w:rsidRPr="00C5278E">
              <w:rPr>
                <w:rFonts w:asciiTheme="minorEastAsia" w:eastAsiaTheme="minorEastAsia" w:hAnsiTheme="minorEastAsia" w:hint="eastAsia"/>
                <w:sz w:val="20"/>
              </w:rPr>
              <w:t>规格：凹凸柜款</w:t>
            </w:r>
            <w:r>
              <w:rPr>
                <w:rFonts w:asciiTheme="minorEastAsia" w:eastAsiaTheme="minorEastAsia" w:hAnsiTheme="minorEastAsia" w:hint="eastAsia"/>
                <w:sz w:val="20"/>
              </w:rPr>
              <w:t>，</w:t>
            </w:r>
            <w:r w:rsidRPr="00C5278E">
              <w:rPr>
                <w:rFonts w:asciiTheme="minorEastAsia" w:eastAsiaTheme="minorEastAsia" w:hAnsiTheme="minorEastAsia" w:hint="eastAsia"/>
                <w:sz w:val="20"/>
              </w:rPr>
              <w:t>根据场地尺寸定制</w:t>
            </w:r>
            <w:r>
              <w:rPr>
                <w:rFonts w:asciiTheme="minorEastAsia" w:eastAsiaTheme="minorEastAsia" w:hAnsiTheme="minorEastAsia" w:hint="eastAsia"/>
                <w:sz w:val="20"/>
              </w:rPr>
              <w:t>，</w:t>
            </w:r>
            <w:r w:rsidRPr="00C5278E">
              <w:rPr>
                <w:rFonts w:asciiTheme="minorEastAsia" w:eastAsiaTheme="minorEastAsia" w:hAnsiTheme="minorEastAsia" w:hint="eastAsia"/>
                <w:sz w:val="20"/>
              </w:rPr>
              <w:t>尺寸约长220</w:t>
            </w:r>
            <w:r>
              <w:rPr>
                <w:rFonts w:asciiTheme="minorEastAsia" w:eastAsiaTheme="minorEastAsia" w:hAnsiTheme="minorEastAsia" w:hint="eastAsia"/>
                <w:sz w:val="20"/>
              </w:rPr>
              <w:t>0m</w:t>
            </w:r>
            <w:r w:rsidRPr="00C5278E">
              <w:rPr>
                <w:rFonts w:asciiTheme="minorEastAsia" w:eastAsiaTheme="minorEastAsia" w:hAnsiTheme="minorEastAsia" w:hint="eastAsia"/>
                <w:sz w:val="20"/>
              </w:rPr>
              <w:t>m</w:t>
            </w:r>
            <w:r>
              <w:rPr>
                <w:rFonts w:asciiTheme="minorEastAsia" w:eastAsiaTheme="minorEastAsia" w:hAnsiTheme="minorEastAsia" w:hint="eastAsia"/>
                <w:sz w:val="20"/>
              </w:rPr>
              <w:t>×</w:t>
            </w:r>
            <w:r w:rsidRPr="00C5278E">
              <w:rPr>
                <w:rFonts w:asciiTheme="minorEastAsia" w:eastAsiaTheme="minorEastAsia" w:hAnsiTheme="minorEastAsia" w:hint="eastAsia"/>
                <w:sz w:val="20"/>
              </w:rPr>
              <w:t>宽150</w:t>
            </w:r>
            <w:r>
              <w:rPr>
                <w:rFonts w:asciiTheme="minorEastAsia" w:eastAsiaTheme="minorEastAsia" w:hAnsiTheme="minorEastAsia" w:hint="eastAsia"/>
                <w:sz w:val="20"/>
              </w:rPr>
              <w:t>0m</w:t>
            </w:r>
            <w:r w:rsidRPr="00C5278E">
              <w:rPr>
                <w:rFonts w:asciiTheme="minorEastAsia" w:eastAsiaTheme="minorEastAsia" w:hAnsiTheme="minorEastAsia" w:hint="eastAsia"/>
                <w:sz w:val="20"/>
              </w:rPr>
              <w:t>m</w:t>
            </w:r>
            <w:r>
              <w:rPr>
                <w:rFonts w:asciiTheme="minorEastAsia" w:eastAsiaTheme="minorEastAsia" w:hAnsiTheme="minorEastAsia" w:hint="eastAsia"/>
                <w:sz w:val="20"/>
              </w:rPr>
              <w:t>×</w:t>
            </w:r>
            <w:r w:rsidRPr="00C5278E">
              <w:rPr>
                <w:rFonts w:asciiTheme="minorEastAsia" w:eastAsiaTheme="minorEastAsia" w:hAnsiTheme="minorEastAsia" w:hint="eastAsia"/>
                <w:sz w:val="20"/>
              </w:rPr>
              <w:t>80</w:t>
            </w:r>
            <w:r>
              <w:rPr>
                <w:rFonts w:asciiTheme="minorEastAsia" w:eastAsiaTheme="minorEastAsia" w:hAnsiTheme="minorEastAsia" w:hint="eastAsia"/>
                <w:sz w:val="20"/>
              </w:rPr>
              <w:t>0m</w:t>
            </w:r>
            <w:r w:rsidRPr="00C5278E">
              <w:rPr>
                <w:rFonts w:asciiTheme="minorEastAsia" w:eastAsiaTheme="minorEastAsia" w:hAnsiTheme="minorEastAsia" w:hint="eastAsia"/>
                <w:sz w:val="20"/>
              </w:rPr>
              <w:t>m</w:t>
            </w:r>
            <w:r>
              <w:rPr>
                <w:rFonts w:asciiTheme="minorEastAsia" w:eastAsiaTheme="minorEastAsia" w:hAnsiTheme="minorEastAsia" w:hint="eastAsia"/>
                <w:sz w:val="20"/>
              </w:rPr>
              <w:t>。</w:t>
            </w:r>
          </w:p>
          <w:p w:rsidR="00C5278E" w:rsidRDefault="00C5278E" w:rsidP="00C5278E">
            <w:pPr>
              <w:rPr>
                <w:rFonts w:asciiTheme="minorEastAsia" w:eastAsiaTheme="minorEastAsia" w:hAnsiTheme="minorEastAsia"/>
                <w:sz w:val="20"/>
              </w:rPr>
            </w:pPr>
            <w:r w:rsidRPr="00C5278E">
              <w:rPr>
                <w:rFonts w:asciiTheme="minorEastAsia" w:eastAsiaTheme="minorEastAsia" w:hAnsiTheme="minorEastAsia" w:hint="eastAsia"/>
                <w:sz w:val="20"/>
              </w:rPr>
              <w:t>1、台面为优质加厚人造大理石17mm厚度。</w:t>
            </w:r>
          </w:p>
          <w:p w:rsidR="00C5278E" w:rsidRDefault="00C5278E" w:rsidP="00C5278E">
            <w:pPr>
              <w:rPr>
                <w:rFonts w:asciiTheme="minorEastAsia" w:eastAsiaTheme="minorEastAsia" w:hAnsiTheme="minorEastAsia"/>
                <w:sz w:val="20"/>
              </w:rPr>
            </w:pPr>
            <w:r w:rsidRPr="00C5278E">
              <w:rPr>
                <w:rFonts w:asciiTheme="minorEastAsia" w:eastAsiaTheme="minorEastAsia" w:hAnsiTheme="minorEastAsia" w:hint="eastAsia"/>
                <w:sz w:val="20"/>
              </w:rPr>
              <w:t>2、主架:采用40mm</w:t>
            </w:r>
            <w:r>
              <w:rPr>
                <w:rFonts w:asciiTheme="minorEastAsia" w:eastAsiaTheme="minorEastAsia" w:hAnsiTheme="minorEastAsia" w:hint="eastAsia"/>
                <w:sz w:val="20"/>
              </w:rPr>
              <w:t>×</w:t>
            </w:r>
            <w:r w:rsidRPr="00C5278E">
              <w:rPr>
                <w:rFonts w:asciiTheme="minorEastAsia" w:eastAsiaTheme="minorEastAsia" w:hAnsiTheme="minorEastAsia" w:hint="eastAsia"/>
                <w:sz w:val="20"/>
              </w:rPr>
              <w:t>60mm</w:t>
            </w:r>
            <w:r>
              <w:rPr>
                <w:rFonts w:asciiTheme="minorEastAsia" w:eastAsiaTheme="minorEastAsia" w:hAnsiTheme="minorEastAsia" w:hint="eastAsia"/>
                <w:sz w:val="20"/>
              </w:rPr>
              <w:t>，</w:t>
            </w:r>
            <w:r w:rsidRPr="00C5278E">
              <w:rPr>
                <w:rFonts w:asciiTheme="minorEastAsia" w:eastAsiaTheme="minorEastAsia" w:hAnsiTheme="minorEastAsia" w:hint="eastAsia"/>
                <w:sz w:val="20"/>
              </w:rPr>
              <w:t>厚1.2-2.0mm的钢管型材</w:t>
            </w:r>
            <w:r>
              <w:rPr>
                <w:rFonts w:asciiTheme="minorEastAsia" w:eastAsiaTheme="minorEastAsia" w:hAnsiTheme="minorEastAsia" w:hint="eastAsia"/>
                <w:sz w:val="20"/>
              </w:rPr>
              <w:t>；</w:t>
            </w:r>
            <w:r w:rsidRPr="00C5278E">
              <w:rPr>
                <w:rFonts w:asciiTheme="minorEastAsia" w:eastAsiaTheme="minorEastAsia" w:hAnsiTheme="minorEastAsia" w:hint="eastAsia"/>
                <w:sz w:val="20"/>
              </w:rPr>
              <w:t>下托料:采用20mm</w:t>
            </w:r>
            <w:r>
              <w:rPr>
                <w:rFonts w:asciiTheme="minorEastAsia" w:eastAsiaTheme="minorEastAsia" w:hAnsiTheme="minorEastAsia" w:hint="eastAsia"/>
                <w:sz w:val="20"/>
              </w:rPr>
              <w:t>×</w:t>
            </w:r>
            <w:r w:rsidRPr="00C5278E">
              <w:rPr>
                <w:rFonts w:asciiTheme="minorEastAsia" w:eastAsiaTheme="minorEastAsia" w:hAnsiTheme="minorEastAsia" w:hint="eastAsia"/>
                <w:sz w:val="20"/>
              </w:rPr>
              <w:t>40mm</w:t>
            </w:r>
            <w:r>
              <w:rPr>
                <w:rFonts w:asciiTheme="minorEastAsia" w:eastAsiaTheme="minorEastAsia" w:hAnsiTheme="minorEastAsia" w:hint="eastAsia"/>
                <w:sz w:val="20"/>
              </w:rPr>
              <w:t>，</w:t>
            </w:r>
            <w:r w:rsidRPr="00C5278E">
              <w:rPr>
                <w:rFonts w:asciiTheme="minorEastAsia" w:eastAsiaTheme="minorEastAsia" w:hAnsiTheme="minorEastAsia" w:hint="eastAsia"/>
                <w:sz w:val="20"/>
              </w:rPr>
              <w:t>厚1.2-2.0mm的钢管型材</w:t>
            </w:r>
            <w:r>
              <w:rPr>
                <w:rFonts w:asciiTheme="minorEastAsia" w:eastAsiaTheme="minorEastAsia" w:hAnsiTheme="minorEastAsia" w:hint="eastAsia"/>
                <w:sz w:val="20"/>
              </w:rPr>
              <w:t>；</w:t>
            </w:r>
            <w:r w:rsidRPr="00C5278E">
              <w:rPr>
                <w:rFonts w:asciiTheme="minorEastAsia" w:eastAsiaTheme="minorEastAsia" w:hAnsiTheme="minorEastAsia" w:hint="eastAsia"/>
                <w:sz w:val="20"/>
              </w:rPr>
              <w:t>下托后料:采30mm</w:t>
            </w:r>
            <w:r>
              <w:rPr>
                <w:rFonts w:asciiTheme="minorEastAsia" w:eastAsiaTheme="minorEastAsia" w:hAnsiTheme="minorEastAsia" w:hint="eastAsia"/>
                <w:sz w:val="20"/>
              </w:rPr>
              <w:t>×</w:t>
            </w:r>
            <w:r w:rsidRPr="00C5278E">
              <w:rPr>
                <w:rFonts w:asciiTheme="minorEastAsia" w:eastAsiaTheme="minorEastAsia" w:hAnsiTheme="minorEastAsia" w:hint="eastAsia"/>
                <w:sz w:val="20"/>
              </w:rPr>
              <w:t>30mm</w:t>
            </w:r>
            <w:r>
              <w:rPr>
                <w:rFonts w:asciiTheme="minorEastAsia" w:eastAsiaTheme="minorEastAsia" w:hAnsiTheme="minorEastAsia" w:hint="eastAsia"/>
                <w:sz w:val="20"/>
              </w:rPr>
              <w:t>，</w:t>
            </w:r>
            <w:r w:rsidRPr="00C5278E">
              <w:rPr>
                <w:rFonts w:asciiTheme="minorEastAsia" w:eastAsiaTheme="minorEastAsia" w:hAnsiTheme="minorEastAsia" w:hint="eastAsia"/>
                <w:sz w:val="20"/>
              </w:rPr>
              <w:t>厚3.0</w:t>
            </w:r>
            <w:r>
              <w:rPr>
                <w:rFonts w:asciiTheme="minorEastAsia" w:eastAsiaTheme="minorEastAsia" w:hAnsiTheme="minorEastAsia" w:hint="eastAsia"/>
                <w:sz w:val="20"/>
              </w:rPr>
              <w:t>m</w:t>
            </w:r>
            <w:r w:rsidRPr="00C5278E">
              <w:rPr>
                <w:rFonts w:asciiTheme="minorEastAsia" w:eastAsiaTheme="minorEastAsia" w:hAnsiTheme="minorEastAsia" w:hint="eastAsia"/>
                <w:sz w:val="20"/>
              </w:rPr>
              <w:t>m的角钢</w:t>
            </w:r>
            <w:r>
              <w:rPr>
                <w:rFonts w:asciiTheme="minorEastAsia" w:eastAsiaTheme="minorEastAsia" w:hAnsiTheme="minorEastAsia" w:hint="eastAsia"/>
                <w:sz w:val="20"/>
              </w:rPr>
              <w:t>；</w:t>
            </w:r>
            <w:r w:rsidRPr="00C5278E">
              <w:rPr>
                <w:rFonts w:asciiTheme="minorEastAsia" w:eastAsiaTheme="minorEastAsia" w:hAnsiTheme="minorEastAsia" w:hint="eastAsia"/>
                <w:sz w:val="20"/>
              </w:rPr>
              <w:t>连接件:采用冲压成型的连接件</w:t>
            </w:r>
            <w:r>
              <w:rPr>
                <w:rFonts w:asciiTheme="minorEastAsia" w:eastAsiaTheme="minorEastAsia" w:hAnsiTheme="minorEastAsia" w:hint="eastAsia"/>
                <w:sz w:val="20"/>
              </w:rPr>
              <w:t>；</w:t>
            </w:r>
            <w:r w:rsidRPr="00C5278E">
              <w:rPr>
                <w:rFonts w:asciiTheme="minorEastAsia" w:eastAsiaTheme="minorEastAsia" w:hAnsiTheme="minorEastAsia" w:hint="eastAsia"/>
                <w:sz w:val="20"/>
              </w:rPr>
              <w:t>地脚:直径12mm的不锈钢螺杆与工程塑料一次注塑成型的地脚，高度可调0-50mm</w:t>
            </w:r>
            <w:r>
              <w:rPr>
                <w:rFonts w:asciiTheme="minorEastAsia" w:eastAsiaTheme="minorEastAsia" w:hAnsiTheme="minorEastAsia" w:hint="eastAsia"/>
                <w:sz w:val="20"/>
              </w:rPr>
              <w:t>；</w:t>
            </w:r>
            <w:r w:rsidRPr="00C5278E">
              <w:rPr>
                <w:rFonts w:asciiTheme="minorEastAsia" w:eastAsiaTheme="minorEastAsia" w:hAnsiTheme="minorEastAsia" w:hint="eastAsia"/>
                <w:sz w:val="20"/>
              </w:rPr>
              <w:t>喷涂:金属外框采用环氧树脂静电喷涂高温固化，具有较高耐蚀性能。</w:t>
            </w:r>
          </w:p>
          <w:p w:rsidR="00C5278E" w:rsidRDefault="00C5278E" w:rsidP="00C5278E">
            <w:pPr>
              <w:rPr>
                <w:rFonts w:asciiTheme="minorEastAsia" w:eastAsiaTheme="minorEastAsia" w:hAnsiTheme="minorEastAsia"/>
                <w:sz w:val="20"/>
              </w:rPr>
            </w:pPr>
            <w:r w:rsidRPr="00C5278E">
              <w:rPr>
                <w:rFonts w:asciiTheme="minorEastAsia" w:eastAsiaTheme="minorEastAsia" w:hAnsiTheme="minorEastAsia" w:hint="eastAsia"/>
                <w:sz w:val="20"/>
              </w:rPr>
              <w:t>3、柜身:板材采用多层实木夹板，耐腐蚀、防水、耐高温耐磨、耐抗击、不易变形、易清洁、并有良好的承重性能；PVC封边条封边。采用三合连接件连接，轨道、铰链采用DTC品牌，门拉手采用铝合金U型拉手。板材：采用多层实木夹板。</w:t>
            </w:r>
          </w:p>
          <w:p w:rsidR="00EE7BA6" w:rsidRPr="00C5278E" w:rsidRDefault="00C5278E" w:rsidP="00C5278E">
            <w:pPr>
              <w:rPr>
                <w:rFonts w:asciiTheme="minorEastAsia" w:eastAsiaTheme="minorEastAsia" w:hAnsiTheme="minorEastAsia"/>
                <w:sz w:val="20"/>
              </w:rPr>
            </w:pPr>
            <w:r>
              <w:rPr>
                <w:rFonts w:asciiTheme="minorEastAsia" w:eastAsiaTheme="minorEastAsia" w:hAnsiTheme="minorEastAsia" w:hint="eastAsia"/>
                <w:sz w:val="20"/>
              </w:rPr>
              <w:t>4</w:t>
            </w:r>
            <w:r w:rsidRPr="00C5278E">
              <w:rPr>
                <w:rFonts w:asciiTheme="minorEastAsia" w:eastAsiaTheme="minorEastAsia" w:hAnsiTheme="minorEastAsia" w:hint="eastAsia"/>
                <w:sz w:val="20"/>
              </w:rPr>
              <w:t>、铰链：开闭弧度≧110°，外形美观，开合无噪音，防锈，耐腐蚀能力强（备注说明：款式、颜色可由采购方选择）</w:t>
            </w:r>
            <w:r>
              <w:rPr>
                <w:rFonts w:asciiTheme="minorEastAsia" w:eastAsiaTheme="minorEastAsia" w:hAnsiTheme="minorEastAsia" w:hint="eastAsia"/>
                <w:sz w:val="20"/>
              </w:rPr>
              <w:t>。</w:t>
            </w:r>
          </w:p>
        </w:tc>
        <w:tc>
          <w:tcPr>
            <w:tcW w:w="653" w:type="dxa"/>
            <w:shd w:val="clear" w:color="auto" w:fill="auto"/>
            <w:vAlign w:val="center"/>
          </w:tcPr>
          <w:p w:rsidR="00EE7BA6" w:rsidRPr="008C6F9E" w:rsidRDefault="00C5278E" w:rsidP="001C4BBD">
            <w:pPr>
              <w:jc w:val="center"/>
              <w:rPr>
                <w:rFonts w:ascii="宋体" w:hAnsi="宋体"/>
                <w:szCs w:val="21"/>
              </w:rPr>
            </w:pPr>
            <w:r>
              <w:rPr>
                <w:rFonts w:ascii="宋体" w:hAnsi="宋体" w:hint="eastAsia"/>
                <w:szCs w:val="21"/>
              </w:rPr>
              <w:t>1</w:t>
            </w:r>
          </w:p>
        </w:tc>
        <w:tc>
          <w:tcPr>
            <w:tcW w:w="630" w:type="dxa"/>
            <w:shd w:val="clear" w:color="auto" w:fill="auto"/>
            <w:vAlign w:val="center"/>
          </w:tcPr>
          <w:p w:rsidR="00EE7BA6" w:rsidRPr="00175898" w:rsidRDefault="00C5278E" w:rsidP="001C4BBD">
            <w:pPr>
              <w:jc w:val="center"/>
              <w:rPr>
                <w:rFonts w:ascii="宋体" w:hAnsi="宋体" w:cs="宋体"/>
                <w:szCs w:val="21"/>
              </w:rPr>
            </w:pPr>
            <w:r>
              <w:rPr>
                <w:rFonts w:ascii="宋体" w:hAnsi="宋体" w:cs="宋体" w:hint="eastAsia"/>
                <w:szCs w:val="21"/>
              </w:rPr>
              <w:t>张</w:t>
            </w:r>
          </w:p>
        </w:tc>
        <w:tc>
          <w:tcPr>
            <w:tcW w:w="746" w:type="dxa"/>
            <w:vAlign w:val="center"/>
          </w:tcPr>
          <w:p w:rsidR="00EE7BA6" w:rsidRDefault="00EE7BA6" w:rsidP="001C4BBD">
            <w:pPr>
              <w:jc w:val="center"/>
              <w:rPr>
                <w:rFonts w:ascii="宋体" w:hAnsi="宋体" w:cs="宋体"/>
                <w:sz w:val="20"/>
                <w:szCs w:val="20"/>
              </w:rPr>
            </w:pPr>
          </w:p>
        </w:tc>
        <w:tc>
          <w:tcPr>
            <w:tcW w:w="750" w:type="dxa"/>
            <w:shd w:val="clear" w:color="auto" w:fill="auto"/>
            <w:vAlign w:val="center"/>
          </w:tcPr>
          <w:p w:rsidR="00EE7BA6" w:rsidRDefault="00EE7BA6" w:rsidP="001C4BBD">
            <w:pPr>
              <w:jc w:val="center"/>
              <w:rPr>
                <w:rFonts w:ascii="宋体" w:hAnsi="宋体" w:cs="宋体"/>
                <w:sz w:val="18"/>
                <w:szCs w:val="18"/>
              </w:rPr>
            </w:pPr>
          </w:p>
        </w:tc>
        <w:tc>
          <w:tcPr>
            <w:tcW w:w="844" w:type="dxa"/>
            <w:shd w:val="clear" w:color="auto" w:fill="auto"/>
            <w:vAlign w:val="center"/>
          </w:tcPr>
          <w:p w:rsidR="00EE7BA6" w:rsidRDefault="00EE7BA6" w:rsidP="001C4BBD">
            <w:pPr>
              <w:jc w:val="center"/>
              <w:rPr>
                <w:rFonts w:ascii="宋体" w:hAnsi="宋体" w:cs="宋体"/>
                <w:sz w:val="18"/>
                <w:szCs w:val="18"/>
              </w:rPr>
            </w:pPr>
          </w:p>
        </w:tc>
      </w:tr>
      <w:tr w:rsidR="00C5278E" w:rsidRPr="00CA73F1" w:rsidTr="00041B5D">
        <w:trPr>
          <w:trHeight w:val="466"/>
          <w:jc w:val="center"/>
        </w:trPr>
        <w:tc>
          <w:tcPr>
            <w:tcW w:w="543" w:type="dxa"/>
            <w:shd w:val="clear" w:color="auto" w:fill="auto"/>
            <w:vAlign w:val="center"/>
          </w:tcPr>
          <w:p w:rsidR="00C5278E" w:rsidRDefault="002722C3" w:rsidP="00041B5D">
            <w:pPr>
              <w:jc w:val="center"/>
              <w:rPr>
                <w:rFonts w:ascii="宋体" w:hAnsi="宋体"/>
                <w:szCs w:val="21"/>
              </w:rPr>
            </w:pPr>
            <w:r>
              <w:rPr>
                <w:rFonts w:ascii="宋体" w:hAnsi="宋体" w:hint="eastAsia"/>
                <w:szCs w:val="21"/>
              </w:rPr>
              <w:t>9</w:t>
            </w:r>
          </w:p>
        </w:tc>
        <w:tc>
          <w:tcPr>
            <w:tcW w:w="862" w:type="dxa"/>
            <w:vAlign w:val="center"/>
          </w:tcPr>
          <w:p w:rsidR="00C5278E" w:rsidRPr="00961644" w:rsidRDefault="002722C3" w:rsidP="00961644">
            <w:pPr>
              <w:jc w:val="center"/>
              <w:rPr>
                <w:rFonts w:asciiTheme="minorEastAsia" w:eastAsiaTheme="minorEastAsia" w:hAnsiTheme="minorEastAsia"/>
                <w:sz w:val="20"/>
              </w:rPr>
            </w:pPr>
            <w:r w:rsidRPr="00961644">
              <w:rPr>
                <w:rFonts w:asciiTheme="minorEastAsia" w:eastAsiaTheme="minorEastAsia" w:hAnsiTheme="minorEastAsia" w:hint="eastAsia"/>
                <w:sz w:val="20"/>
              </w:rPr>
              <w:t>门前标识文化设计及制作、安装</w:t>
            </w:r>
          </w:p>
        </w:tc>
        <w:tc>
          <w:tcPr>
            <w:tcW w:w="5073" w:type="dxa"/>
            <w:shd w:val="clear" w:color="auto" w:fill="auto"/>
            <w:vAlign w:val="center"/>
          </w:tcPr>
          <w:p w:rsidR="000927E8" w:rsidRDefault="002722C3" w:rsidP="000927E8">
            <w:pPr>
              <w:rPr>
                <w:rFonts w:asciiTheme="minorEastAsia" w:eastAsiaTheme="minorEastAsia" w:hAnsiTheme="minorEastAsia"/>
                <w:sz w:val="20"/>
              </w:rPr>
            </w:pPr>
            <w:r w:rsidRPr="000927E8">
              <w:rPr>
                <w:rFonts w:asciiTheme="minorEastAsia" w:eastAsiaTheme="minorEastAsia" w:hAnsiTheme="minorEastAsia" w:hint="eastAsia"/>
                <w:sz w:val="20"/>
              </w:rPr>
              <w:t>1、提供效果图，根据场地要求，设计标识文化，并制作、安装</w:t>
            </w:r>
            <w:r w:rsidR="000927E8">
              <w:rPr>
                <w:rFonts w:asciiTheme="minorEastAsia" w:eastAsiaTheme="minorEastAsia" w:hAnsiTheme="minorEastAsia" w:hint="eastAsia"/>
                <w:sz w:val="20"/>
              </w:rPr>
              <w:t>。</w:t>
            </w:r>
          </w:p>
          <w:p w:rsidR="00C5278E" w:rsidRPr="000927E8" w:rsidRDefault="002722C3" w:rsidP="000927E8">
            <w:pPr>
              <w:rPr>
                <w:rFonts w:asciiTheme="minorEastAsia" w:eastAsiaTheme="minorEastAsia" w:hAnsiTheme="minorEastAsia"/>
                <w:sz w:val="20"/>
              </w:rPr>
            </w:pPr>
            <w:r w:rsidRPr="000927E8">
              <w:rPr>
                <w:rFonts w:asciiTheme="minorEastAsia" w:eastAsiaTheme="minorEastAsia" w:hAnsiTheme="minorEastAsia" w:hint="eastAsia"/>
                <w:sz w:val="20"/>
              </w:rPr>
              <w:t>2、水晶字要求：水晶字倒边角360度，过UV 10C；包括40CM大字22个，10CM小字16M</w:t>
            </w:r>
            <w:r w:rsidR="000927E8">
              <w:rPr>
                <w:rFonts w:asciiTheme="minorEastAsia" w:eastAsiaTheme="minorEastAsia" w:hAnsiTheme="minorEastAsia" w:hint="eastAsia"/>
                <w:sz w:val="20"/>
              </w:rPr>
              <w:t>长。</w:t>
            </w:r>
          </w:p>
        </w:tc>
        <w:tc>
          <w:tcPr>
            <w:tcW w:w="653" w:type="dxa"/>
            <w:shd w:val="clear" w:color="auto" w:fill="auto"/>
            <w:vAlign w:val="center"/>
          </w:tcPr>
          <w:p w:rsidR="00C5278E" w:rsidRPr="008C6F9E" w:rsidRDefault="002722C3" w:rsidP="00041B5D">
            <w:pPr>
              <w:jc w:val="center"/>
              <w:rPr>
                <w:rFonts w:ascii="宋体" w:hAnsi="宋体"/>
                <w:szCs w:val="21"/>
              </w:rPr>
            </w:pPr>
            <w:r>
              <w:rPr>
                <w:rFonts w:ascii="宋体" w:hAnsi="宋体" w:hint="eastAsia"/>
                <w:szCs w:val="21"/>
              </w:rPr>
              <w:t>10</w:t>
            </w:r>
          </w:p>
        </w:tc>
        <w:tc>
          <w:tcPr>
            <w:tcW w:w="630" w:type="dxa"/>
            <w:shd w:val="clear" w:color="auto" w:fill="auto"/>
            <w:vAlign w:val="center"/>
          </w:tcPr>
          <w:p w:rsidR="00C5278E" w:rsidRPr="00175898" w:rsidRDefault="002722C3" w:rsidP="00041B5D">
            <w:pPr>
              <w:jc w:val="center"/>
              <w:rPr>
                <w:rFonts w:ascii="宋体" w:hAnsi="宋体" w:cs="宋体"/>
                <w:szCs w:val="21"/>
              </w:rPr>
            </w:pPr>
            <w:r>
              <w:rPr>
                <w:rFonts w:ascii="宋体" w:hAnsi="宋体" w:cs="宋体" w:hint="eastAsia"/>
                <w:szCs w:val="21"/>
              </w:rPr>
              <w:t>米</w:t>
            </w:r>
            <w:r w:rsidRPr="002722C3">
              <w:rPr>
                <w:rFonts w:ascii="宋体" w:hAnsi="宋体" w:cs="宋体" w:hint="eastAsia"/>
                <w:szCs w:val="21"/>
                <w:vertAlign w:val="superscript"/>
              </w:rPr>
              <w:t>2</w:t>
            </w:r>
          </w:p>
        </w:tc>
        <w:tc>
          <w:tcPr>
            <w:tcW w:w="746" w:type="dxa"/>
            <w:vAlign w:val="center"/>
          </w:tcPr>
          <w:p w:rsidR="00C5278E" w:rsidRDefault="00C5278E" w:rsidP="00041B5D">
            <w:pPr>
              <w:jc w:val="center"/>
              <w:rPr>
                <w:rFonts w:ascii="宋体" w:hAnsi="宋体" w:cs="宋体"/>
                <w:sz w:val="20"/>
                <w:szCs w:val="20"/>
              </w:rPr>
            </w:pPr>
          </w:p>
        </w:tc>
        <w:tc>
          <w:tcPr>
            <w:tcW w:w="750" w:type="dxa"/>
            <w:shd w:val="clear" w:color="auto" w:fill="auto"/>
            <w:vAlign w:val="center"/>
          </w:tcPr>
          <w:p w:rsidR="00C5278E" w:rsidRDefault="00C5278E" w:rsidP="00041B5D">
            <w:pPr>
              <w:jc w:val="center"/>
              <w:rPr>
                <w:rFonts w:ascii="宋体" w:hAnsi="宋体" w:cs="宋体"/>
                <w:sz w:val="18"/>
                <w:szCs w:val="18"/>
              </w:rPr>
            </w:pPr>
          </w:p>
        </w:tc>
        <w:tc>
          <w:tcPr>
            <w:tcW w:w="844" w:type="dxa"/>
            <w:shd w:val="clear" w:color="auto" w:fill="auto"/>
            <w:vAlign w:val="center"/>
          </w:tcPr>
          <w:p w:rsidR="00C5278E" w:rsidRDefault="00C5278E" w:rsidP="00041B5D">
            <w:pPr>
              <w:jc w:val="center"/>
              <w:rPr>
                <w:rFonts w:ascii="宋体" w:hAnsi="宋体" w:cs="宋体"/>
                <w:sz w:val="18"/>
                <w:szCs w:val="18"/>
              </w:rPr>
            </w:pPr>
          </w:p>
        </w:tc>
      </w:tr>
      <w:tr w:rsidR="00C5278E" w:rsidRPr="00CA73F1" w:rsidTr="00041B5D">
        <w:trPr>
          <w:trHeight w:val="466"/>
          <w:jc w:val="center"/>
        </w:trPr>
        <w:tc>
          <w:tcPr>
            <w:tcW w:w="543" w:type="dxa"/>
            <w:shd w:val="clear" w:color="auto" w:fill="auto"/>
            <w:vAlign w:val="center"/>
          </w:tcPr>
          <w:p w:rsidR="00C5278E" w:rsidRDefault="002722C3" w:rsidP="00041B5D">
            <w:pPr>
              <w:jc w:val="center"/>
              <w:rPr>
                <w:rFonts w:ascii="宋体" w:hAnsi="宋体"/>
                <w:szCs w:val="21"/>
              </w:rPr>
            </w:pPr>
            <w:r>
              <w:rPr>
                <w:rFonts w:ascii="宋体" w:hAnsi="宋体" w:hint="eastAsia"/>
                <w:szCs w:val="21"/>
              </w:rPr>
              <w:t>10</w:t>
            </w:r>
          </w:p>
        </w:tc>
        <w:tc>
          <w:tcPr>
            <w:tcW w:w="862" w:type="dxa"/>
            <w:vAlign w:val="center"/>
          </w:tcPr>
          <w:p w:rsidR="00C5278E" w:rsidRPr="00961644" w:rsidRDefault="000927E8" w:rsidP="00961644">
            <w:pPr>
              <w:jc w:val="center"/>
              <w:rPr>
                <w:rFonts w:asciiTheme="minorEastAsia" w:eastAsiaTheme="minorEastAsia" w:hAnsiTheme="minorEastAsia"/>
                <w:sz w:val="20"/>
              </w:rPr>
            </w:pPr>
            <w:r w:rsidRPr="00961644">
              <w:rPr>
                <w:rFonts w:asciiTheme="minorEastAsia" w:eastAsiaTheme="minorEastAsia" w:hAnsiTheme="minorEastAsia" w:hint="eastAsia"/>
                <w:sz w:val="20"/>
              </w:rPr>
              <w:t>侧壁文化设计及制作、安装</w:t>
            </w:r>
          </w:p>
        </w:tc>
        <w:tc>
          <w:tcPr>
            <w:tcW w:w="5073" w:type="dxa"/>
            <w:shd w:val="clear" w:color="auto" w:fill="auto"/>
            <w:vAlign w:val="center"/>
          </w:tcPr>
          <w:p w:rsidR="000927E8" w:rsidRDefault="000927E8" w:rsidP="000927E8">
            <w:pPr>
              <w:rPr>
                <w:rFonts w:asciiTheme="minorEastAsia" w:eastAsiaTheme="minorEastAsia" w:hAnsiTheme="minorEastAsia"/>
                <w:sz w:val="20"/>
              </w:rPr>
            </w:pPr>
            <w:r w:rsidRPr="000927E8">
              <w:rPr>
                <w:rFonts w:asciiTheme="minorEastAsia" w:eastAsiaTheme="minorEastAsia" w:hAnsiTheme="minorEastAsia" w:hint="eastAsia"/>
                <w:sz w:val="20"/>
              </w:rPr>
              <w:t>1、提供效果图，根据场地和采购方要求，设计标识文化，并制作、安装</w:t>
            </w:r>
            <w:r>
              <w:rPr>
                <w:rFonts w:asciiTheme="minorEastAsia" w:eastAsiaTheme="minorEastAsia" w:hAnsiTheme="minorEastAsia" w:hint="eastAsia"/>
                <w:sz w:val="20"/>
              </w:rPr>
              <w:t>。</w:t>
            </w:r>
          </w:p>
          <w:p w:rsidR="000927E8" w:rsidRDefault="000927E8" w:rsidP="000927E8">
            <w:pPr>
              <w:rPr>
                <w:rFonts w:asciiTheme="minorEastAsia" w:eastAsiaTheme="minorEastAsia" w:hAnsiTheme="minorEastAsia"/>
                <w:sz w:val="20"/>
              </w:rPr>
            </w:pPr>
            <w:r w:rsidRPr="000927E8">
              <w:rPr>
                <w:rFonts w:asciiTheme="minorEastAsia" w:eastAsiaTheme="minorEastAsia" w:hAnsiTheme="minorEastAsia" w:hint="eastAsia"/>
                <w:sz w:val="20"/>
              </w:rPr>
              <w:t>2、工艺：金属烤漆面</w:t>
            </w:r>
            <w:r>
              <w:rPr>
                <w:rFonts w:asciiTheme="minorEastAsia" w:eastAsiaTheme="minorEastAsia" w:hAnsiTheme="minorEastAsia" w:hint="eastAsia"/>
                <w:sz w:val="20"/>
              </w:rPr>
              <w:t>。</w:t>
            </w:r>
          </w:p>
          <w:p w:rsidR="000927E8" w:rsidRDefault="000927E8" w:rsidP="000927E8">
            <w:pPr>
              <w:rPr>
                <w:rFonts w:asciiTheme="minorEastAsia" w:eastAsiaTheme="minorEastAsia" w:hAnsiTheme="minorEastAsia"/>
                <w:sz w:val="20"/>
              </w:rPr>
            </w:pPr>
            <w:r w:rsidRPr="000927E8">
              <w:rPr>
                <w:rFonts w:asciiTheme="minorEastAsia" w:eastAsiaTheme="minorEastAsia" w:hAnsiTheme="minorEastAsia" w:hint="eastAsia"/>
                <w:sz w:val="20"/>
              </w:rPr>
              <w:t>3、内容根据学校要求进行定制，单个字体原则上不小于60CM</w:t>
            </w:r>
            <w:r>
              <w:rPr>
                <w:rFonts w:asciiTheme="minorEastAsia" w:eastAsiaTheme="minorEastAsia" w:hAnsiTheme="minorEastAsia" w:hint="eastAsia"/>
                <w:sz w:val="20"/>
              </w:rPr>
              <w:t>，</w:t>
            </w:r>
            <w:r w:rsidRPr="000927E8">
              <w:rPr>
                <w:rFonts w:asciiTheme="minorEastAsia" w:eastAsiaTheme="minorEastAsia" w:hAnsiTheme="minorEastAsia" w:hint="eastAsia"/>
                <w:sz w:val="20"/>
              </w:rPr>
              <w:t>带圆圈的字要有双层立体效果设计</w:t>
            </w:r>
            <w:r>
              <w:rPr>
                <w:rFonts w:asciiTheme="minorEastAsia" w:eastAsiaTheme="minorEastAsia" w:hAnsiTheme="minorEastAsia" w:hint="eastAsia"/>
                <w:sz w:val="20"/>
              </w:rPr>
              <w:t>。</w:t>
            </w:r>
          </w:p>
          <w:p w:rsidR="00C5278E" w:rsidRPr="000927E8" w:rsidRDefault="000927E8" w:rsidP="000927E8">
            <w:pPr>
              <w:rPr>
                <w:rFonts w:asciiTheme="minorEastAsia" w:eastAsiaTheme="minorEastAsia" w:hAnsiTheme="minorEastAsia"/>
                <w:sz w:val="20"/>
              </w:rPr>
            </w:pPr>
            <w:r w:rsidRPr="000927E8">
              <w:rPr>
                <w:rFonts w:asciiTheme="minorEastAsia" w:eastAsiaTheme="minorEastAsia" w:hAnsiTheme="minorEastAsia" w:hint="eastAsia"/>
                <w:sz w:val="20"/>
              </w:rPr>
              <w:t>4、三组大字总数不得少于42个。</w:t>
            </w:r>
          </w:p>
        </w:tc>
        <w:tc>
          <w:tcPr>
            <w:tcW w:w="653" w:type="dxa"/>
            <w:shd w:val="clear" w:color="auto" w:fill="auto"/>
            <w:vAlign w:val="center"/>
          </w:tcPr>
          <w:p w:rsidR="00C5278E" w:rsidRPr="008C6F9E" w:rsidRDefault="000927E8" w:rsidP="00041B5D">
            <w:pPr>
              <w:jc w:val="center"/>
              <w:rPr>
                <w:rFonts w:ascii="宋体" w:hAnsi="宋体"/>
                <w:szCs w:val="21"/>
              </w:rPr>
            </w:pPr>
            <w:r>
              <w:rPr>
                <w:rFonts w:ascii="宋体" w:hAnsi="宋体" w:hint="eastAsia"/>
                <w:szCs w:val="21"/>
              </w:rPr>
              <w:t>3</w:t>
            </w:r>
          </w:p>
        </w:tc>
        <w:tc>
          <w:tcPr>
            <w:tcW w:w="630" w:type="dxa"/>
            <w:shd w:val="clear" w:color="auto" w:fill="auto"/>
            <w:vAlign w:val="center"/>
          </w:tcPr>
          <w:p w:rsidR="00C5278E" w:rsidRPr="00175898" w:rsidRDefault="000927E8" w:rsidP="00041B5D">
            <w:pPr>
              <w:jc w:val="center"/>
              <w:rPr>
                <w:rFonts w:ascii="宋体" w:hAnsi="宋体" w:cs="宋体"/>
                <w:szCs w:val="21"/>
              </w:rPr>
            </w:pPr>
            <w:r>
              <w:rPr>
                <w:rFonts w:ascii="宋体" w:hAnsi="宋体" w:cs="宋体" w:hint="eastAsia"/>
                <w:szCs w:val="21"/>
              </w:rPr>
              <w:t>组</w:t>
            </w:r>
          </w:p>
        </w:tc>
        <w:tc>
          <w:tcPr>
            <w:tcW w:w="746" w:type="dxa"/>
            <w:vAlign w:val="center"/>
          </w:tcPr>
          <w:p w:rsidR="00C5278E" w:rsidRDefault="00C5278E" w:rsidP="00041B5D">
            <w:pPr>
              <w:jc w:val="center"/>
              <w:rPr>
                <w:rFonts w:ascii="宋体" w:hAnsi="宋体" w:cs="宋体"/>
                <w:sz w:val="20"/>
                <w:szCs w:val="20"/>
              </w:rPr>
            </w:pPr>
          </w:p>
        </w:tc>
        <w:tc>
          <w:tcPr>
            <w:tcW w:w="750" w:type="dxa"/>
            <w:shd w:val="clear" w:color="auto" w:fill="auto"/>
            <w:vAlign w:val="center"/>
          </w:tcPr>
          <w:p w:rsidR="00C5278E" w:rsidRDefault="00C5278E" w:rsidP="00041B5D">
            <w:pPr>
              <w:jc w:val="center"/>
              <w:rPr>
                <w:rFonts w:ascii="宋体" w:hAnsi="宋体" w:cs="宋体"/>
                <w:sz w:val="18"/>
                <w:szCs w:val="18"/>
              </w:rPr>
            </w:pPr>
          </w:p>
        </w:tc>
        <w:tc>
          <w:tcPr>
            <w:tcW w:w="844" w:type="dxa"/>
            <w:shd w:val="clear" w:color="auto" w:fill="auto"/>
            <w:vAlign w:val="center"/>
          </w:tcPr>
          <w:p w:rsidR="00C5278E" w:rsidRDefault="00C5278E" w:rsidP="00041B5D">
            <w:pPr>
              <w:jc w:val="center"/>
              <w:rPr>
                <w:rFonts w:ascii="宋体" w:hAnsi="宋体" w:cs="宋体"/>
                <w:sz w:val="18"/>
                <w:szCs w:val="18"/>
              </w:rPr>
            </w:pPr>
          </w:p>
        </w:tc>
      </w:tr>
      <w:tr w:rsidR="00C5278E" w:rsidRPr="00CA73F1" w:rsidTr="00041B5D">
        <w:trPr>
          <w:trHeight w:val="466"/>
          <w:jc w:val="center"/>
        </w:trPr>
        <w:tc>
          <w:tcPr>
            <w:tcW w:w="543" w:type="dxa"/>
            <w:shd w:val="clear" w:color="auto" w:fill="auto"/>
            <w:vAlign w:val="center"/>
          </w:tcPr>
          <w:p w:rsidR="00C5278E" w:rsidRDefault="002722C3" w:rsidP="00041B5D">
            <w:pPr>
              <w:jc w:val="center"/>
              <w:rPr>
                <w:rFonts w:ascii="宋体" w:hAnsi="宋体"/>
                <w:szCs w:val="21"/>
              </w:rPr>
            </w:pPr>
            <w:r>
              <w:rPr>
                <w:rFonts w:ascii="宋体" w:hAnsi="宋体" w:hint="eastAsia"/>
                <w:szCs w:val="21"/>
              </w:rPr>
              <w:t>11</w:t>
            </w:r>
          </w:p>
        </w:tc>
        <w:tc>
          <w:tcPr>
            <w:tcW w:w="862" w:type="dxa"/>
            <w:vAlign w:val="center"/>
          </w:tcPr>
          <w:p w:rsidR="00C5278E" w:rsidRPr="00961644" w:rsidRDefault="000927E8" w:rsidP="00961644">
            <w:pPr>
              <w:jc w:val="center"/>
              <w:rPr>
                <w:rFonts w:asciiTheme="minorEastAsia" w:eastAsiaTheme="minorEastAsia" w:hAnsiTheme="minorEastAsia"/>
                <w:sz w:val="20"/>
              </w:rPr>
            </w:pPr>
            <w:r w:rsidRPr="00961644">
              <w:rPr>
                <w:rFonts w:asciiTheme="minorEastAsia" w:eastAsiaTheme="minorEastAsia" w:hAnsiTheme="minorEastAsia" w:hint="eastAsia"/>
                <w:sz w:val="20"/>
              </w:rPr>
              <w:t>防撞条及磨砂膜按</w:t>
            </w:r>
          </w:p>
        </w:tc>
        <w:tc>
          <w:tcPr>
            <w:tcW w:w="5073" w:type="dxa"/>
            <w:shd w:val="clear" w:color="auto" w:fill="auto"/>
            <w:vAlign w:val="center"/>
          </w:tcPr>
          <w:p w:rsidR="000927E8" w:rsidRDefault="000927E8" w:rsidP="000927E8">
            <w:pPr>
              <w:rPr>
                <w:rFonts w:asciiTheme="minorEastAsia" w:eastAsiaTheme="minorEastAsia" w:hAnsiTheme="minorEastAsia"/>
                <w:sz w:val="20"/>
              </w:rPr>
            </w:pPr>
            <w:r w:rsidRPr="000927E8">
              <w:rPr>
                <w:rFonts w:asciiTheme="minorEastAsia" w:eastAsiaTheme="minorEastAsia" w:hAnsiTheme="minorEastAsia" w:hint="eastAsia"/>
                <w:sz w:val="20"/>
              </w:rPr>
              <w:t>1、磨砂膜按H:90cm</w:t>
            </w:r>
          </w:p>
          <w:p w:rsidR="00C5278E" w:rsidRPr="000927E8" w:rsidRDefault="000927E8" w:rsidP="000927E8">
            <w:pPr>
              <w:rPr>
                <w:rFonts w:asciiTheme="minorEastAsia" w:eastAsiaTheme="minorEastAsia" w:hAnsiTheme="minorEastAsia"/>
                <w:sz w:val="20"/>
              </w:rPr>
            </w:pPr>
            <w:r w:rsidRPr="000927E8">
              <w:rPr>
                <w:rFonts w:asciiTheme="minorEastAsia" w:eastAsiaTheme="minorEastAsia" w:hAnsiTheme="minorEastAsia" w:hint="eastAsia"/>
                <w:sz w:val="20"/>
              </w:rPr>
              <w:t>2、</w:t>
            </w:r>
            <w:proofErr w:type="spellStart"/>
            <w:r w:rsidRPr="000927E8">
              <w:rPr>
                <w:rFonts w:asciiTheme="minorEastAsia" w:eastAsiaTheme="minorEastAsia" w:hAnsiTheme="minorEastAsia" w:hint="eastAsia"/>
                <w:sz w:val="20"/>
              </w:rPr>
              <w:t>pvc</w:t>
            </w:r>
            <w:proofErr w:type="spellEnd"/>
            <w:r w:rsidRPr="000927E8">
              <w:rPr>
                <w:rFonts w:asciiTheme="minorEastAsia" w:eastAsiaTheme="minorEastAsia" w:hAnsiTheme="minorEastAsia" w:hint="eastAsia"/>
                <w:sz w:val="20"/>
              </w:rPr>
              <w:t>磨砂膜及DIY文案防撞条H:15cm</w:t>
            </w:r>
          </w:p>
        </w:tc>
        <w:tc>
          <w:tcPr>
            <w:tcW w:w="653" w:type="dxa"/>
            <w:shd w:val="clear" w:color="auto" w:fill="auto"/>
            <w:vAlign w:val="center"/>
          </w:tcPr>
          <w:p w:rsidR="00C5278E" w:rsidRPr="008C6F9E" w:rsidRDefault="000927E8" w:rsidP="00041B5D">
            <w:pPr>
              <w:jc w:val="center"/>
              <w:rPr>
                <w:rFonts w:ascii="宋体" w:hAnsi="宋体"/>
                <w:szCs w:val="21"/>
              </w:rPr>
            </w:pPr>
            <w:r>
              <w:rPr>
                <w:rFonts w:ascii="宋体" w:hAnsi="宋体" w:hint="eastAsia"/>
                <w:szCs w:val="21"/>
              </w:rPr>
              <w:t>70</w:t>
            </w:r>
          </w:p>
        </w:tc>
        <w:tc>
          <w:tcPr>
            <w:tcW w:w="630" w:type="dxa"/>
            <w:shd w:val="clear" w:color="auto" w:fill="auto"/>
            <w:vAlign w:val="center"/>
          </w:tcPr>
          <w:p w:rsidR="00C5278E" w:rsidRPr="00175898" w:rsidRDefault="000927E8" w:rsidP="00041B5D">
            <w:pPr>
              <w:jc w:val="center"/>
              <w:rPr>
                <w:rFonts w:ascii="宋体" w:hAnsi="宋体" w:cs="宋体"/>
                <w:szCs w:val="21"/>
              </w:rPr>
            </w:pPr>
            <w:r>
              <w:rPr>
                <w:rFonts w:ascii="宋体" w:hAnsi="宋体" w:cs="宋体" w:hint="eastAsia"/>
                <w:szCs w:val="21"/>
              </w:rPr>
              <w:t>米</w:t>
            </w:r>
          </w:p>
        </w:tc>
        <w:tc>
          <w:tcPr>
            <w:tcW w:w="746" w:type="dxa"/>
            <w:vAlign w:val="center"/>
          </w:tcPr>
          <w:p w:rsidR="00C5278E" w:rsidRDefault="00C5278E" w:rsidP="00041B5D">
            <w:pPr>
              <w:jc w:val="center"/>
              <w:rPr>
                <w:rFonts w:ascii="宋体" w:hAnsi="宋体" w:cs="宋体"/>
                <w:sz w:val="20"/>
                <w:szCs w:val="20"/>
              </w:rPr>
            </w:pPr>
          </w:p>
        </w:tc>
        <w:tc>
          <w:tcPr>
            <w:tcW w:w="750" w:type="dxa"/>
            <w:shd w:val="clear" w:color="auto" w:fill="auto"/>
            <w:vAlign w:val="center"/>
          </w:tcPr>
          <w:p w:rsidR="00C5278E" w:rsidRDefault="00C5278E" w:rsidP="00041B5D">
            <w:pPr>
              <w:jc w:val="center"/>
              <w:rPr>
                <w:rFonts w:ascii="宋体" w:hAnsi="宋体" w:cs="宋体"/>
                <w:sz w:val="18"/>
                <w:szCs w:val="18"/>
              </w:rPr>
            </w:pPr>
          </w:p>
        </w:tc>
        <w:tc>
          <w:tcPr>
            <w:tcW w:w="844" w:type="dxa"/>
            <w:shd w:val="clear" w:color="auto" w:fill="auto"/>
            <w:vAlign w:val="center"/>
          </w:tcPr>
          <w:p w:rsidR="00C5278E" w:rsidRDefault="00C5278E" w:rsidP="00041B5D">
            <w:pPr>
              <w:jc w:val="center"/>
              <w:rPr>
                <w:rFonts w:ascii="宋体" w:hAnsi="宋体" w:cs="宋体"/>
                <w:sz w:val="18"/>
                <w:szCs w:val="18"/>
              </w:rPr>
            </w:pPr>
          </w:p>
        </w:tc>
      </w:tr>
      <w:tr w:rsidR="00C5278E" w:rsidRPr="00CA73F1" w:rsidTr="00041B5D">
        <w:trPr>
          <w:trHeight w:val="466"/>
          <w:jc w:val="center"/>
        </w:trPr>
        <w:tc>
          <w:tcPr>
            <w:tcW w:w="543" w:type="dxa"/>
            <w:shd w:val="clear" w:color="auto" w:fill="auto"/>
            <w:vAlign w:val="center"/>
          </w:tcPr>
          <w:p w:rsidR="00C5278E" w:rsidRDefault="002722C3" w:rsidP="00041B5D">
            <w:pPr>
              <w:jc w:val="center"/>
              <w:rPr>
                <w:rFonts w:ascii="宋体" w:hAnsi="宋体"/>
                <w:szCs w:val="21"/>
              </w:rPr>
            </w:pPr>
            <w:r>
              <w:rPr>
                <w:rFonts w:ascii="宋体" w:hAnsi="宋体" w:hint="eastAsia"/>
                <w:szCs w:val="21"/>
              </w:rPr>
              <w:t>12</w:t>
            </w:r>
          </w:p>
        </w:tc>
        <w:tc>
          <w:tcPr>
            <w:tcW w:w="862" w:type="dxa"/>
            <w:vAlign w:val="center"/>
          </w:tcPr>
          <w:p w:rsidR="00C5278E" w:rsidRPr="00961644" w:rsidRDefault="000927E8" w:rsidP="00961644">
            <w:pPr>
              <w:jc w:val="center"/>
              <w:rPr>
                <w:rFonts w:asciiTheme="minorEastAsia" w:eastAsiaTheme="minorEastAsia" w:hAnsiTheme="minorEastAsia"/>
                <w:sz w:val="20"/>
              </w:rPr>
            </w:pPr>
            <w:r w:rsidRPr="00961644">
              <w:rPr>
                <w:rFonts w:asciiTheme="minorEastAsia" w:eastAsiaTheme="minorEastAsia" w:hAnsiTheme="minorEastAsia" w:hint="eastAsia"/>
                <w:sz w:val="20"/>
              </w:rPr>
              <w:t>大盆栽</w:t>
            </w:r>
          </w:p>
        </w:tc>
        <w:tc>
          <w:tcPr>
            <w:tcW w:w="5073" w:type="dxa"/>
            <w:shd w:val="clear" w:color="auto" w:fill="auto"/>
            <w:vAlign w:val="center"/>
          </w:tcPr>
          <w:p w:rsidR="00C5278E" w:rsidRPr="000927E8" w:rsidRDefault="000927E8" w:rsidP="000927E8">
            <w:pPr>
              <w:rPr>
                <w:rFonts w:asciiTheme="minorEastAsia" w:eastAsiaTheme="minorEastAsia" w:hAnsiTheme="minorEastAsia"/>
                <w:sz w:val="20"/>
              </w:rPr>
            </w:pPr>
            <w:r w:rsidRPr="000927E8">
              <w:rPr>
                <w:rFonts w:asciiTheme="minorEastAsia" w:eastAsiaTheme="minorEastAsia" w:hAnsiTheme="minorEastAsia" w:hint="eastAsia"/>
                <w:sz w:val="20"/>
              </w:rPr>
              <w:t>高度150cm的绿萝</w:t>
            </w:r>
          </w:p>
        </w:tc>
        <w:tc>
          <w:tcPr>
            <w:tcW w:w="653" w:type="dxa"/>
            <w:shd w:val="clear" w:color="auto" w:fill="auto"/>
            <w:vAlign w:val="center"/>
          </w:tcPr>
          <w:p w:rsidR="00C5278E" w:rsidRPr="008C6F9E" w:rsidRDefault="000927E8" w:rsidP="00041B5D">
            <w:pPr>
              <w:jc w:val="center"/>
              <w:rPr>
                <w:rFonts w:ascii="宋体" w:hAnsi="宋体"/>
                <w:szCs w:val="21"/>
              </w:rPr>
            </w:pPr>
            <w:r>
              <w:rPr>
                <w:rFonts w:ascii="宋体" w:hAnsi="宋体" w:hint="eastAsia"/>
                <w:szCs w:val="21"/>
              </w:rPr>
              <w:t>6</w:t>
            </w:r>
          </w:p>
        </w:tc>
        <w:tc>
          <w:tcPr>
            <w:tcW w:w="630" w:type="dxa"/>
            <w:shd w:val="clear" w:color="auto" w:fill="auto"/>
            <w:vAlign w:val="center"/>
          </w:tcPr>
          <w:p w:rsidR="00C5278E" w:rsidRPr="00175898" w:rsidRDefault="000927E8" w:rsidP="00041B5D">
            <w:pPr>
              <w:jc w:val="center"/>
              <w:rPr>
                <w:rFonts w:ascii="宋体" w:hAnsi="宋体" w:cs="宋体"/>
                <w:szCs w:val="21"/>
              </w:rPr>
            </w:pPr>
            <w:r>
              <w:rPr>
                <w:rFonts w:ascii="宋体" w:hAnsi="宋体" w:cs="宋体" w:hint="eastAsia"/>
                <w:szCs w:val="21"/>
              </w:rPr>
              <w:t>盆</w:t>
            </w:r>
          </w:p>
        </w:tc>
        <w:tc>
          <w:tcPr>
            <w:tcW w:w="746" w:type="dxa"/>
            <w:vAlign w:val="center"/>
          </w:tcPr>
          <w:p w:rsidR="00C5278E" w:rsidRDefault="00C5278E" w:rsidP="00041B5D">
            <w:pPr>
              <w:jc w:val="center"/>
              <w:rPr>
                <w:rFonts w:ascii="宋体" w:hAnsi="宋体" w:cs="宋体"/>
                <w:sz w:val="20"/>
                <w:szCs w:val="20"/>
              </w:rPr>
            </w:pPr>
          </w:p>
        </w:tc>
        <w:tc>
          <w:tcPr>
            <w:tcW w:w="750" w:type="dxa"/>
            <w:shd w:val="clear" w:color="auto" w:fill="auto"/>
            <w:vAlign w:val="center"/>
          </w:tcPr>
          <w:p w:rsidR="00C5278E" w:rsidRDefault="00C5278E" w:rsidP="00041B5D">
            <w:pPr>
              <w:jc w:val="center"/>
              <w:rPr>
                <w:rFonts w:ascii="宋体" w:hAnsi="宋体" w:cs="宋体"/>
                <w:sz w:val="18"/>
                <w:szCs w:val="18"/>
              </w:rPr>
            </w:pPr>
          </w:p>
        </w:tc>
        <w:tc>
          <w:tcPr>
            <w:tcW w:w="844" w:type="dxa"/>
            <w:shd w:val="clear" w:color="auto" w:fill="auto"/>
            <w:vAlign w:val="center"/>
          </w:tcPr>
          <w:p w:rsidR="00C5278E" w:rsidRDefault="00C5278E" w:rsidP="00041B5D">
            <w:pPr>
              <w:jc w:val="center"/>
              <w:rPr>
                <w:rFonts w:ascii="宋体" w:hAnsi="宋体" w:cs="宋体"/>
                <w:sz w:val="18"/>
                <w:szCs w:val="18"/>
              </w:rPr>
            </w:pPr>
          </w:p>
        </w:tc>
      </w:tr>
      <w:tr w:rsidR="00041B5D" w:rsidRPr="00CA73F1" w:rsidTr="00041B5D">
        <w:trPr>
          <w:trHeight w:val="466"/>
          <w:jc w:val="center"/>
        </w:trPr>
        <w:tc>
          <w:tcPr>
            <w:tcW w:w="543" w:type="dxa"/>
            <w:shd w:val="clear" w:color="auto" w:fill="auto"/>
            <w:vAlign w:val="center"/>
          </w:tcPr>
          <w:p w:rsidR="00041B5D" w:rsidRDefault="002722C3" w:rsidP="00041B5D">
            <w:pPr>
              <w:jc w:val="center"/>
              <w:rPr>
                <w:rFonts w:ascii="宋体" w:hAnsi="宋体"/>
                <w:szCs w:val="21"/>
              </w:rPr>
            </w:pPr>
            <w:r>
              <w:rPr>
                <w:rFonts w:ascii="宋体" w:hAnsi="宋体" w:hint="eastAsia"/>
                <w:szCs w:val="21"/>
              </w:rPr>
              <w:t>13</w:t>
            </w:r>
          </w:p>
        </w:tc>
        <w:tc>
          <w:tcPr>
            <w:tcW w:w="862" w:type="dxa"/>
            <w:vAlign w:val="center"/>
          </w:tcPr>
          <w:p w:rsidR="00041B5D" w:rsidRPr="00961644" w:rsidRDefault="000927E8" w:rsidP="00961644">
            <w:pPr>
              <w:jc w:val="center"/>
              <w:rPr>
                <w:rFonts w:asciiTheme="minorEastAsia" w:eastAsiaTheme="minorEastAsia" w:hAnsiTheme="minorEastAsia"/>
                <w:sz w:val="20"/>
              </w:rPr>
            </w:pPr>
            <w:r w:rsidRPr="00961644">
              <w:rPr>
                <w:rFonts w:asciiTheme="minorEastAsia" w:eastAsiaTheme="minorEastAsia" w:hAnsiTheme="minorEastAsia" w:hint="eastAsia"/>
                <w:sz w:val="20"/>
              </w:rPr>
              <w:t>小盆栽</w:t>
            </w:r>
          </w:p>
        </w:tc>
        <w:tc>
          <w:tcPr>
            <w:tcW w:w="5073" w:type="dxa"/>
            <w:shd w:val="clear" w:color="auto" w:fill="auto"/>
            <w:vAlign w:val="center"/>
          </w:tcPr>
          <w:p w:rsidR="00041B5D" w:rsidRPr="000927E8" w:rsidRDefault="000927E8" w:rsidP="000927E8">
            <w:pPr>
              <w:rPr>
                <w:rFonts w:asciiTheme="minorEastAsia" w:eastAsiaTheme="minorEastAsia" w:hAnsiTheme="minorEastAsia"/>
                <w:sz w:val="20"/>
              </w:rPr>
            </w:pPr>
            <w:r w:rsidRPr="000927E8">
              <w:rPr>
                <w:rFonts w:asciiTheme="minorEastAsia" w:eastAsiaTheme="minorEastAsia" w:hAnsiTheme="minorEastAsia" w:hint="eastAsia"/>
                <w:sz w:val="20"/>
              </w:rPr>
              <w:t>小盘绿萝等绿色植物</w:t>
            </w:r>
          </w:p>
        </w:tc>
        <w:tc>
          <w:tcPr>
            <w:tcW w:w="653" w:type="dxa"/>
            <w:shd w:val="clear" w:color="auto" w:fill="auto"/>
            <w:vAlign w:val="center"/>
          </w:tcPr>
          <w:p w:rsidR="00041B5D" w:rsidRPr="008C6F9E" w:rsidRDefault="000927E8" w:rsidP="00041B5D">
            <w:pPr>
              <w:jc w:val="center"/>
              <w:rPr>
                <w:rFonts w:ascii="宋体" w:hAnsi="宋体"/>
                <w:szCs w:val="21"/>
              </w:rPr>
            </w:pPr>
            <w:r>
              <w:rPr>
                <w:rFonts w:ascii="宋体" w:hAnsi="宋体" w:hint="eastAsia"/>
                <w:szCs w:val="21"/>
              </w:rPr>
              <w:t>30</w:t>
            </w:r>
          </w:p>
        </w:tc>
        <w:tc>
          <w:tcPr>
            <w:tcW w:w="630" w:type="dxa"/>
            <w:shd w:val="clear" w:color="auto" w:fill="auto"/>
            <w:vAlign w:val="center"/>
          </w:tcPr>
          <w:p w:rsidR="00041B5D" w:rsidRPr="00175898" w:rsidRDefault="000927E8" w:rsidP="00041B5D">
            <w:pPr>
              <w:jc w:val="center"/>
              <w:rPr>
                <w:rFonts w:ascii="宋体" w:hAnsi="宋体" w:cs="宋体"/>
                <w:szCs w:val="21"/>
              </w:rPr>
            </w:pPr>
            <w:r>
              <w:rPr>
                <w:rFonts w:ascii="宋体" w:hAnsi="宋体" w:cs="宋体" w:hint="eastAsia"/>
                <w:szCs w:val="21"/>
              </w:rPr>
              <w:t>盆</w:t>
            </w:r>
          </w:p>
        </w:tc>
        <w:tc>
          <w:tcPr>
            <w:tcW w:w="746" w:type="dxa"/>
            <w:vAlign w:val="center"/>
          </w:tcPr>
          <w:p w:rsidR="00041B5D" w:rsidRDefault="00041B5D" w:rsidP="00041B5D">
            <w:pPr>
              <w:jc w:val="center"/>
              <w:rPr>
                <w:rFonts w:ascii="宋体" w:hAnsi="宋体" w:cs="宋体"/>
                <w:sz w:val="20"/>
                <w:szCs w:val="20"/>
              </w:rPr>
            </w:pPr>
          </w:p>
        </w:tc>
        <w:tc>
          <w:tcPr>
            <w:tcW w:w="750" w:type="dxa"/>
            <w:shd w:val="clear" w:color="auto" w:fill="auto"/>
            <w:vAlign w:val="center"/>
          </w:tcPr>
          <w:p w:rsidR="00041B5D" w:rsidRDefault="00041B5D" w:rsidP="00041B5D">
            <w:pPr>
              <w:jc w:val="center"/>
              <w:rPr>
                <w:rFonts w:ascii="宋体" w:hAnsi="宋体" w:cs="宋体"/>
                <w:sz w:val="18"/>
                <w:szCs w:val="18"/>
              </w:rPr>
            </w:pPr>
          </w:p>
        </w:tc>
        <w:tc>
          <w:tcPr>
            <w:tcW w:w="844" w:type="dxa"/>
            <w:shd w:val="clear" w:color="auto" w:fill="auto"/>
            <w:vAlign w:val="center"/>
          </w:tcPr>
          <w:p w:rsidR="00041B5D" w:rsidRDefault="00041B5D" w:rsidP="00041B5D">
            <w:pPr>
              <w:jc w:val="center"/>
              <w:rPr>
                <w:rFonts w:ascii="宋体" w:hAnsi="宋体" w:cs="宋体"/>
                <w:sz w:val="18"/>
                <w:szCs w:val="18"/>
              </w:rPr>
            </w:pPr>
          </w:p>
        </w:tc>
      </w:tr>
      <w:tr w:rsidR="000927E8" w:rsidRPr="00CA73F1" w:rsidTr="00EF228C">
        <w:trPr>
          <w:trHeight w:val="466"/>
          <w:jc w:val="center"/>
        </w:trPr>
        <w:tc>
          <w:tcPr>
            <w:tcW w:w="10101" w:type="dxa"/>
            <w:gridSpan w:val="8"/>
            <w:shd w:val="clear" w:color="auto" w:fill="auto"/>
            <w:vAlign w:val="center"/>
          </w:tcPr>
          <w:p w:rsidR="000927E8" w:rsidRDefault="000927E8" w:rsidP="00961644">
            <w:pPr>
              <w:ind w:firstLineChars="650" w:firstLine="1958"/>
              <w:jc w:val="center"/>
              <w:rPr>
                <w:rFonts w:ascii="宋体" w:hAnsi="宋体" w:cs="宋体"/>
                <w:sz w:val="18"/>
                <w:szCs w:val="18"/>
              </w:rPr>
            </w:pPr>
            <w:r w:rsidRPr="00452145">
              <w:rPr>
                <w:rFonts w:ascii="宋体" w:hAnsi="宋体" w:cs="宋体" w:hint="eastAsia"/>
                <w:b/>
                <w:kern w:val="0"/>
                <w:sz w:val="30"/>
                <w:szCs w:val="30"/>
              </w:rPr>
              <w:t>总价：</w:t>
            </w:r>
            <w:r w:rsidR="00961644">
              <w:rPr>
                <w:rFonts w:ascii="宋体" w:hAnsi="宋体" w:cs="宋体" w:hint="eastAsia"/>
                <w:b/>
                <w:kern w:val="0"/>
                <w:sz w:val="30"/>
                <w:szCs w:val="30"/>
              </w:rPr>
              <w:t xml:space="preserve">                                       元</w:t>
            </w:r>
          </w:p>
        </w:tc>
      </w:tr>
    </w:tbl>
    <w:p w:rsidR="00961644" w:rsidRPr="00961644" w:rsidRDefault="00961644" w:rsidP="00A476AC">
      <w:pPr>
        <w:spacing w:beforeLines="50" w:line="340" w:lineRule="atLeast"/>
        <w:rPr>
          <w:rFonts w:asciiTheme="minorEastAsia" w:eastAsiaTheme="minorEastAsia" w:hAnsiTheme="minorEastAsia"/>
          <w:b/>
          <w:szCs w:val="21"/>
        </w:rPr>
      </w:pPr>
      <w:r>
        <w:rPr>
          <w:rFonts w:asciiTheme="minorEastAsia" w:eastAsiaTheme="minorEastAsia" w:hAnsiTheme="minorEastAsia" w:hint="eastAsia"/>
          <w:b/>
          <w:szCs w:val="21"/>
        </w:rPr>
        <w:t>注：</w:t>
      </w:r>
      <w:r w:rsidRPr="00961644">
        <w:rPr>
          <w:rFonts w:asciiTheme="minorEastAsia" w:eastAsiaTheme="minorEastAsia" w:hAnsiTheme="minorEastAsia" w:hint="eastAsia"/>
          <w:b/>
          <w:szCs w:val="21"/>
        </w:rPr>
        <w:t>1、此报价不含内部使用仪器、工作站教学区学习桌椅、工具室工具柜。</w:t>
      </w:r>
    </w:p>
    <w:p w:rsidR="00961644" w:rsidRPr="00961644" w:rsidRDefault="00961644" w:rsidP="00A476AC">
      <w:pPr>
        <w:spacing w:beforeLines="50" w:line="340" w:lineRule="atLeast"/>
        <w:ind w:firstLineChars="200" w:firstLine="422"/>
        <w:rPr>
          <w:rFonts w:asciiTheme="minorEastAsia" w:eastAsiaTheme="minorEastAsia" w:hAnsiTheme="minorEastAsia"/>
          <w:b/>
          <w:szCs w:val="21"/>
        </w:rPr>
      </w:pPr>
      <w:r w:rsidRPr="00961644">
        <w:rPr>
          <w:rFonts w:asciiTheme="minorEastAsia" w:eastAsiaTheme="minorEastAsia" w:hAnsiTheme="minorEastAsia" w:hint="eastAsia"/>
          <w:b/>
          <w:szCs w:val="21"/>
        </w:rPr>
        <w:lastRenderedPageBreak/>
        <w:t>2、此报价为预算报价，最终工程结算按现场实际数量核算，单价不变。</w:t>
      </w:r>
    </w:p>
    <w:p w:rsidR="00EE7BA6" w:rsidRPr="00961644" w:rsidRDefault="00961644" w:rsidP="00A476AC">
      <w:pPr>
        <w:spacing w:beforeLines="50" w:line="340" w:lineRule="atLeast"/>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3</w:t>
      </w:r>
      <w:r w:rsidRPr="00452145">
        <w:rPr>
          <w:rFonts w:asciiTheme="minorEastAsia" w:eastAsiaTheme="minorEastAsia" w:hAnsiTheme="minorEastAsia" w:hint="eastAsia"/>
          <w:b/>
          <w:szCs w:val="21"/>
        </w:rPr>
        <w:t>、以上各项均包含送货</w:t>
      </w:r>
      <w:r>
        <w:rPr>
          <w:rFonts w:asciiTheme="minorEastAsia" w:eastAsiaTheme="minorEastAsia" w:hAnsiTheme="minorEastAsia" w:hint="eastAsia"/>
          <w:b/>
          <w:szCs w:val="21"/>
        </w:rPr>
        <w:t>、安装</w:t>
      </w:r>
      <w:r w:rsidRPr="00452145">
        <w:rPr>
          <w:rFonts w:asciiTheme="minorEastAsia" w:eastAsiaTheme="minorEastAsia" w:hAnsiTheme="minorEastAsia" w:hint="eastAsia"/>
          <w:b/>
          <w:szCs w:val="21"/>
        </w:rPr>
        <w:t>及税费。</w:t>
      </w:r>
    </w:p>
    <w:p w:rsidR="00961644" w:rsidRDefault="00961644" w:rsidP="00EE7BA6">
      <w:pPr>
        <w:rPr>
          <w:rFonts w:asciiTheme="minorEastAsia" w:eastAsiaTheme="minorEastAsia" w:hAnsiTheme="minorEastAsia"/>
          <w:b/>
          <w:szCs w:val="21"/>
        </w:rPr>
      </w:pPr>
    </w:p>
    <w:p w:rsidR="00EE7BA6" w:rsidRPr="00961644" w:rsidRDefault="00EE7BA6" w:rsidP="00EE7BA6">
      <w:pPr>
        <w:rPr>
          <w:rFonts w:asciiTheme="minorEastAsia" w:eastAsiaTheme="minorEastAsia" w:hAnsiTheme="minorEastAsia"/>
          <w:b/>
          <w:sz w:val="28"/>
          <w:szCs w:val="21"/>
        </w:rPr>
      </w:pPr>
      <w:r w:rsidRPr="00961644">
        <w:rPr>
          <w:rFonts w:asciiTheme="minorEastAsia" w:eastAsiaTheme="minorEastAsia" w:hAnsiTheme="minorEastAsia" w:hint="eastAsia"/>
          <w:b/>
          <w:sz w:val="28"/>
          <w:szCs w:val="21"/>
        </w:rPr>
        <w:t>以上品目参考图片：</w:t>
      </w:r>
    </w:p>
    <w:tbl>
      <w:tblPr>
        <w:tblStyle w:val="a6"/>
        <w:tblW w:w="0" w:type="auto"/>
        <w:jc w:val="center"/>
        <w:tblLook w:val="04A0"/>
      </w:tblPr>
      <w:tblGrid>
        <w:gridCol w:w="922"/>
        <w:gridCol w:w="1315"/>
        <w:gridCol w:w="7203"/>
      </w:tblGrid>
      <w:tr w:rsidR="00EE7BA6" w:rsidRPr="00EE7BA6" w:rsidTr="00EE7BA6">
        <w:trPr>
          <w:jc w:val="center"/>
        </w:trPr>
        <w:tc>
          <w:tcPr>
            <w:tcW w:w="922" w:type="dxa"/>
            <w:vAlign w:val="center"/>
          </w:tcPr>
          <w:p w:rsidR="00EE7BA6" w:rsidRPr="00EE7BA6" w:rsidRDefault="00EE7BA6" w:rsidP="00EE7BA6">
            <w:pPr>
              <w:jc w:val="center"/>
              <w:rPr>
                <w:rFonts w:asciiTheme="minorEastAsia" w:eastAsiaTheme="minorEastAsia" w:hAnsiTheme="minorEastAsia"/>
                <w:sz w:val="24"/>
              </w:rPr>
            </w:pPr>
            <w:r w:rsidRPr="00EE7BA6">
              <w:rPr>
                <w:rFonts w:asciiTheme="minorEastAsia" w:eastAsiaTheme="minorEastAsia" w:hAnsiTheme="minorEastAsia" w:hint="eastAsia"/>
                <w:sz w:val="24"/>
              </w:rPr>
              <w:t>序号</w:t>
            </w:r>
          </w:p>
        </w:tc>
        <w:tc>
          <w:tcPr>
            <w:tcW w:w="1315" w:type="dxa"/>
            <w:vAlign w:val="center"/>
          </w:tcPr>
          <w:p w:rsidR="00EE7BA6" w:rsidRPr="00EE7BA6" w:rsidRDefault="00EE7BA6" w:rsidP="00EE7BA6">
            <w:pPr>
              <w:jc w:val="center"/>
              <w:rPr>
                <w:rFonts w:asciiTheme="minorEastAsia" w:eastAsiaTheme="minorEastAsia" w:hAnsiTheme="minorEastAsia"/>
                <w:sz w:val="24"/>
              </w:rPr>
            </w:pPr>
            <w:r w:rsidRPr="00EE7BA6">
              <w:rPr>
                <w:rFonts w:asciiTheme="minorEastAsia" w:eastAsiaTheme="minorEastAsia" w:hAnsiTheme="minorEastAsia" w:hint="eastAsia"/>
                <w:sz w:val="24"/>
              </w:rPr>
              <w:t>品目</w:t>
            </w:r>
          </w:p>
        </w:tc>
        <w:tc>
          <w:tcPr>
            <w:tcW w:w="7203" w:type="dxa"/>
            <w:vAlign w:val="center"/>
          </w:tcPr>
          <w:p w:rsidR="00EE7BA6" w:rsidRPr="00EE7BA6" w:rsidRDefault="00EE7BA6" w:rsidP="00EE7BA6">
            <w:pPr>
              <w:jc w:val="center"/>
              <w:rPr>
                <w:rFonts w:asciiTheme="minorEastAsia" w:eastAsiaTheme="minorEastAsia" w:hAnsiTheme="minorEastAsia"/>
                <w:sz w:val="24"/>
              </w:rPr>
            </w:pPr>
            <w:r w:rsidRPr="00EE7BA6">
              <w:rPr>
                <w:rFonts w:asciiTheme="minorEastAsia" w:eastAsiaTheme="minorEastAsia" w:hAnsiTheme="minorEastAsia" w:hint="eastAsia"/>
                <w:sz w:val="24"/>
              </w:rPr>
              <w:t>参考图片</w:t>
            </w:r>
          </w:p>
        </w:tc>
      </w:tr>
      <w:tr w:rsidR="00EE7BA6" w:rsidRPr="00EE7BA6" w:rsidTr="00EE7BA6">
        <w:trPr>
          <w:jc w:val="center"/>
        </w:trPr>
        <w:tc>
          <w:tcPr>
            <w:tcW w:w="922" w:type="dxa"/>
            <w:vAlign w:val="center"/>
          </w:tcPr>
          <w:p w:rsidR="00EE7BA6" w:rsidRPr="00EE7BA6" w:rsidRDefault="00EE7BA6" w:rsidP="00EE7BA6">
            <w:pPr>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315" w:type="dxa"/>
            <w:vAlign w:val="center"/>
          </w:tcPr>
          <w:p w:rsidR="00EE7BA6" w:rsidRPr="00961644" w:rsidRDefault="00EE7BA6" w:rsidP="00EE7BA6">
            <w:pPr>
              <w:jc w:val="center"/>
              <w:rPr>
                <w:rFonts w:asciiTheme="minorEastAsia" w:eastAsiaTheme="minorEastAsia" w:hAnsiTheme="minorEastAsia"/>
                <w:sz w:val="24"/>
              </w:rPr>
            </w:pPr>
            <w:r w:rsidRPr="00961644">
              <w:rPr>
                <w:rFonts w:asciiTheme="minorEastAsia" w:eastAsiaTheme="minorEastAsia" w:hAnsiTheme="minorEastAsia" w:hint="eastAsia"/>
                <w:sz w:val="24"/>
              </w:rPr>
              <w:t>办公桌（卡座型）</w:t>
            </w:r>
          </w:p>
        </w:tc>
        <w:tc>
          <w:tcPr>
            <w:tcW w:w="7203" w:type="dxa"/>
            <w:vAlign w:val="center"/>
          </w:tcPr>
          <w:p w:rsidR="00EE7BA6" w:rsidRPr="00EE7BA6" w:rsidRDefault="00EE7BA6" w:rsidP="00EE7BA6">
            <w:pPr>
              <w:jc w:val="center"/>
              <w:rPr>
                <w:rFonts w:asciiTheme="minorEastAsia" w:eastAsiaTheme="minorEastAsia" w:hAnsiTheme="minorEastAsia"/>
                <w:sz w:val="24"/>
              </w:rPr>
            </w:pPr>
            <w:r>
              <w:rPr>
                <w:noProof/>
              </w:rPr>
              <w:drawing>
                <wp:inline distT="0" distB="0" distL="0" distR="0">
                  <wp:extent cx="2215125" cy="2549046"/>
                  <wp:effectExtent l="0" t="0" r="0" b="381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8436" cy="2552856"/>
                          </a:xfrm>
                          <a:prstGeom prst="rect">
                            <a:avLst/>
                          </a:prstGeom>
                        </pic:spPr>
                      </pic:pic>
                    </a:graphicData>
                  </a:graphic>
                </wp:inline>
              </w:drawing>
            </w:r>
            <w:r>
              <w:rPr>
                <w:noProof/>
              </w:rPr>
              <w:drawing>
                <wp:inline distT="0" distB="0" distL="0" distR="0">
                  <wp:extent cx="1933575" cy="2626360"/>
                  <wp:effectExtent l="0" t="0" r="9525" b="254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3575" cy="2626360"/>
                          </a:xfrm>
                          <a:prstGeom prst="rect">
                            <a:avLst/>
                          </a:prstGeom>
                        </pic:spPr>
                      </pic:pic>
                    </a:graphicData>
                  </a:graphic>
                </wp:inline>
              </w:drawing>
            </w:r>
          </w:p>
        </w:tc>
      </w:tr>
      <w:tr w:rsidR="00EE7BA6" w:rsidRPr="00EE7BA6" w:rsidTr="00EE7BA6">
        <w:trPr>
          <w:jc w:val="center"/>
        </w:trPr>
        <w:tc>
          <w:tcPr>
            <w:tcW w:w="922" w:type="dxa"/>
            <w:vAlign w:val="center"/>
          </w:tcPr>
          <w:p w:rsidR="00EE7BA6" w:rsidRPr="00EE7BA6" w:rsidRDefault="00614CB9" w:rsidP="00EE7BA6">
            <w:pPr>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315" w:type="dxa"/>
            <w:vAlign w:val="center"/>
          </w:tcPr>
          <w:p w:rsidR="00EE7BA6" w:rsidRPr="00961644" w:rsidRDefault="00614CB9" w:rsidP="00EE7BA6">
            <w:pPr>
              <w:jc w:val="center"/>
              <w:rPr>
                <w:rFonts w:asciiTheme="minorEastAsia" w:eastAsiaTheme="minorEastAsia" w:hAnsiTheme="minorEastAsia"/>
                <w:sz w:val="24"/>
              </w:rPr>
            </w:pPr>
            <w:r w:rsidRPr="00961644">
              <w:rPr>
                <w:rFonts w:hint="eastAsia"/>
                <w:sz w:val="24"/>
              </w:rPr>
              <w:t>圆形茶几及配套椅子</w:t>
            </w:r>
          </w:p>
        </w:tc>
        <w:tc>
          <w:tcPr>
            <w:tcW w:w="7203" w:type="dxa"/>
            <w:vAlign w:val="center"/>
          </w:tcPr>
          <w:p w:rsidR="00EE7BA6" w:rsidRPr="00EE7BA6" w:rsidRDefault="00614CB9" w:rsidP="00EE7BA6">
            <w:pPr>
              <w:jc w:val="center"/>
              <w:rPr>
                <w:rFonts w:asciiTheme="minorEastAsia" w:eastAsiaTheme="minorEastAsia" w:hAnsiTheme="minorEastAsia"/>
                <w:sz w:val="24"/>
              </w:rPr>
            </w:pPr>
            <w:r>
              <w:rPr>
                <w:noProof/>
              </w:rPr>
              <w:drawing>
                <wp:inline distT="0" distB="0" distL="0" distR="0">
                  <wp:extent cx="2724150" cy="1958939"/>
                  <wp:effectExtent l="0" t="0" r="0" b="381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9" cstate="print"/>
                          <a:stretch>
                            <a:fillRect/>
                          </a:stretch>
                        </pic:blipFill>
                        <pic:spPr>
                          <a:xfrm>
                            <a:off x="0" y="0"/>
                            <a:ext cx="2723103" cy="1958186"/>
                          </a:xfrm>
                          <a:prstGeom prst="rect">
                            <a:avLst/>
                          </a:prstGeom>
                        </pic:spPr>
                      </pic:pic>
                    </a:graphicData>
                  </a:graphic>
                </wp:inline>
              </w:drawing>
            </w:r>
          </w:p>
        </w:tc>
      </w:tr>
      <w:tr w:rsidR="007919A8" w:rsidRPr="00EE7BA6" w:rsidTr="00EE7BA6">
        <w:trPr>
          <w:jc w:val="center"/>
        </w:trPr>
        <w:tc>
          <w:tcPr>
            <w:tcW w:w="922" w:type="dxa"/>
            <w:vAlign w:val="center"/>
          </w:tcPr>
          <w:p w:rsidR="007919A8" w:rsidRPr="00EE7BA6" w:rsidRDefault="007919A8" w:rsidP="00EE7BA6">
            <w:pPr>
              <w:jc w:val="center"/>
              <w:rPr>
                <w:rFonts w:asciiTheme="minorEastAsia" w:eastAsiaTheme="minorEastAsia" w:hAnsiTheme="minorEastAsia"/>
                <w:sz w:val="24"/>
              </w:rPr>
            </w:pPr>
            <w:r>
              <w:rPr>
                <w:rFonts w:asciiTheme="minorEastAsia" w:eastAsiaTheme="minorEastAsia" w:hAnsiTheme="minorEastAsia" w:hint="eastAsia"/>
                <w:sz w:val="24"/>
              </w:rPr>
              <w:t>3</w:t>
            </w:r>
          </w:p>
        </w:tc>
        <w:tc>
          <w:tcPr>
            <w:tcW w:w="1315" w:type="dxa"/>
            <w:vAlign w:val="center"/>
          </w:tcPr>
          <w:p w:rsidR="007919A8" w:rsidRPr="00961644" w:rsidRDefault="007919A8" w:rsidP="00376A9F">
            <w:pPr>
              <w:widowControl/>
              <w:adjustRightInd w:val="0"/>
              <w:snapToGrid w:val="0"/>
              <w:spacing w:line="400" w:lineRule="atLeast"/>
              <w:jc w:val="center"/>
              <w:rPr>
                <w:rFonts w:ascii="宋体" w:hAnsi="宋体" w:cs="宋体"/>
                <w:kern w:val="0"/>
                <w:sz w:val="24"/>
              </w:rPr>
            </w:pPr>
            <w:r w:rsidRPr="00961644">
              <w:rPr>
                <w:rFonts w:ascii="宋体" w:hAnsi="宋体" w:cs="宋体" w:hint="eastAsia"/>
                <w:kern w:val="0"/>
                <w:sz w:val="24"/>
              </w:rPr>
              <w:t>办公室矮柜制作（带柜门）</w:t>
            </w:r>
          </w:p>
        </w:tc>
        <w:tc>
          <w:tcPr>
            <w:tcW w:w="7203" w:type="dxa"/>
            <w:vAlign w:val="center"/>
          </w:tcPr>
          <w:p w:rsidR="007919A8" w:rsidRPr="00EE7BA6" w:rsidRDefault="007919A8" w:rsidP="00EE7BA6">
            <w:pPr>
              <w:jc w:val="center"/>
              <w:rPr>
                <w:rFonts w:asciiTheme="minorEastAsia" w:eastAsiaTheme="minorEastAsia" w:hAnsiTheme="minorEastAsia"/>
                <w:sz w:val="24"/>
              </w:rPr>
            </w:pPr>
            <w:r>
              <w:rPr>
                <w:noProof/>
              </w:rPr>
              <w:drawing>
                <wp:inline distT="0" distB="0" distL="0" distR="0">
                  <wp:extent cx="2549111" cy="1497895"/>
                  <wp:effectExtent l="0" t="0" r="3810" b="7620"/>
                  <wp:docPr id="19" name="图片 18" descr="02-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02-03-11"/>
                          <pic:cNvPicPr>
                            <a:picLocks noChangeAspect="1"/>
                          </pic:cNvPicPr>
                        </pic:nvPicPr>
                        <pic:blipFill>
                          <a:blip r:embed="rId10" cstate="print"/>
                          <a:stretch>
                            <a:fillRect/>
                          </a:stretch>
                        </pic:blipFill>
                        <pic:spPr>
                          <a:xfrm>
                            <a:off x="0" y="0"/>
                            <a:ext cx="2549111" cy="1497895"/>
                          </a:xfrm>
                          <a:prstGeom prst="rect">
                            <a:avLst/>
                          </a:prstGeom>
                        </pic:spPr>
                      </pic:pic>
                    </a:graphicData>
                  </a:graphic>
                </wp:inline>
              </w:drawing>
            </w:r>
          </w:p>
        </w:tc>
      </w:tr>
      <w:tr w:rsidR="007919A8" w:rsidRPr="00EE7BA6" w:rsidTr="00EE7BA6">
        <w:trPr>
          <w:jc w:val="center"/>
        </w:trPr>
        <w:tc>
          <w:tcPr>
            <w:tcW w:w="922" w:type="dxa"/>
            <w:vAlign w:val="center"/>
          </w:tcPr>
          <w:p w:rsidR="007919A8" w:rsidRPr="00EE7BA6" w:rsidRDefault="007919A8" w:rsidP="00EE7BA6">
            <w:pPr>
              <w:jc w:val="center"/>
              <w:rPr>
                <w:rFonts w:asciiTheme="minorEastAsia" w:eastAsiaTheme="minorEastAsia" w:hAnsiTheme="minorEastAsia"/>
                <w:sz w:val="24"/>
              </w:rPr>
            </w:pPr>
            <w:r>
              <w:rPr>
                <w:rFonts w:asciiTheme="minorEastAsia" w:eastAsiaTheme="minorEastAsia" w:hAnsiTheme="minorEastAsia" w:hint="eastAsia"/>
                <w:sz w:val="24"/>
              </w:rPr>
              <w:t>4</w:t>
            </w:r>
          </w:p>
        </w:tc>
        <w:tc>
          <w:tcPr>
            <w:tcW w:w="1315" w:type="dxa"/>
            <w:vAlign w:val="center"/>
          </w:tcPr>
          <w:p w:rsidR="007919A8" w:rsidRPr="00961644" w:rsidRDefault="00041B5D" w:rsidP="00EE7BA6">
            <w:pPr>
              <w:jc w:val="center"/>
              <w:rPr>
                <w:rFonts w:asciiTheme="minorEastAsia" w:eastAsiaTheme="minorEastAsia" w:hAnsiTheme="minorEastAsia"/>
                <w:sz w:val="24"/>
              </w:rPr>
            </w:pPr>
            <w:r w:rsidRPr="00961644">
              <w:rPr>
                <w:rFonts w:hint="eastAsia"/>
                <w:sz w:val="24"/>
              </w:rPr>
              <w:t>矮隔断柜制作</w:t>
            </w:r>
          </w:p>
        </w:tc>
        <w:tc>
          <w:tcPr>
            <w:tcW w:w="7203" w:type="dxa"/>
            <w:vAlign w:val="center"/>
          </w:tcPr>
          <w:p w:rsidR="007919A8" w:rsidRPr="00EE7BA6" w:rsidRDefault="00041B5D" w:rsidP="00EE7BA6">
            <w:pPr>
              <w:jc w:val="center"/>
              <w:rPr>
                <w:rFonts w:asciiTheme="minorEastAsia" w:eastAsiaTheme="minorEastAsia" w:hAnsiTheme="minorEastAsia"/>
                <w:sz w:val="24"/>
              </w:rPr>
            </w:pPr>
            <w:r>
              <w:rPr>
                <w:noProof/>
              </w:rPr>
              <w:drawing>
                <wp:inline distT="0" distB="0" distL="0" distR="0">
                  <wp:extent cx="2835910" cy="1159510"/>
                  <wp:effectExtent l="0" t="0" r="2540" b="254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5910" cy="1159510"/>
                          </a:xfrm>
                          <a:prstGeom prst="rect">
                            <a:avLst/>
                          </a:prstGeom>
                        </pic:spPr>
                      </pic:pic>
                    </a:graphicData>
                  </a:graphic>
                </wp:inline>
              </w:drawing>
            </w:r>
            <w:r>
              <w:rPr>
                <w:noProof/>
              </w:rPr>
              <w:lastRenderedPageBreak/>
              <w:drawing>
                <wp:inline distT="0" distB="0" distL="0" distR="0">
                  <wp:extent cx="1809750" cy="2438400"/>
                  <wp:effectExtent l="0" t="0" r="0" b="0"/>
                  <wp:docPr id="22" name="图片 21"/>
                  <wp:cNvGraphicFramePr/>
                  <a:graphic xmlns:a="http://schemas.openxmlformats.org/drawingml/2006/main">
                    <a:graphicData uri="http://schemas.openxmlformats.org/drawingml/2006/picture">
                      <pic:pic xmlns:pic="http://schemas.openxmlformats.org/drawingml/2006/picture">
                        <pic:nvPicPr>
                          <pic:cNvPr id="22" name="图片 2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09750" cy="2438400"/>
                          </a:xfrm>
                          <a:prstGeom prst="rect">
                            <a:avLst/>
                          </a:prstGeom>
                          <a:noFill/>
                          <a:ln w="1">
                            <a:noFill/>
                            <a:miter lim="800000"/>
                            <a:headEnd/>
                            <a:tailEnd type="none" w="med" len="med"/>
                          </a:ln>
                          <a:effectLst/>
                        </pic:spPr>
                      </pic:pic>
                    </a:graphicData>
                  </a:graphic>
                </wp:inline>
              </w:drawing>
            </w:r>
          </w:p>
        </w:tc>
      </w:tr>
      <w:tr w:rsidR="00041B5D" w:rsidRPr="00EE7BA6" w:rsidTr="00EE7BA6">
        <w:trPr>
          <w:jc w:val="center"/>
        </w:trPr>
        <w:tc>
          <w:tcPr>
            <w:tcW w:w="922" w:type="dxa"/>
            <w:vAlign w:val="center"/>
          </w:tcPr>
          <w:p w:rsidR="00041B5D" w:rsidRPr="00EE7BA6" w:rsidRDefault="00041B5D" w:rsidP="00EE7BA6">
            <w:pPr>
              <w:jc w:val="center"/>
              <w:rPr>
                <w:rFonts w:asciiTheme="minorEastAsia" w:eastAsiaTheme="minorEastAsia" w:hAnsiTheme="minorEastAsia"/>
                <w:sz w:val="24"/>
              </w:rPr>
            </w:pPr>
            <w:r>
              <w:rPr>
                <w:rFonts w:asciiTheme="minorEastAsia" w:eastAsiaTheme="minorEastAsia" w:hAnsiTheme="minorEastAsia" w:hint="eastAsia"/>
                <w:sz w:val="24"/>
              </w:rPr>
              <w:lastRenderedPageBreak/>
              <w:t>5</w:t>
            </w:r>
          </w:p>
        </w:tc>
        <w:tc>
          <w:tcPr>
            <w:tcW w:w="1315" w:type="dxa"/>
            <w:vAlign w:val="center"/>
          </w:tcPr>
          <w:p w:rsidR="00041B5D" w:rsidRPr="00961644" w:rsidRDefault="00041B5D" w:rsidP="00041B5D">
            <w:pPr>
              <w:jc w:val="center"/>
              <w:rPr>
                <w:rFonts w:ascii="宋体" w:hAnsi="宋体" w:cs="宋体"/>
                <w:sz w:val="24"/>
              </w:rPr>
            </w:pPr>
            <w:r w:rsidRPr="00961644">
              <w:rPr>
                <w:rFonts w:hint="eastAsia"/>
                <w:sz w:val="24"/>
              </w:rPr>
              <w:t>靠墙矮柜制作（带柜门）</w:t>
            </w:r>
          </w:p>
        </w:tc>
        <w:tc>
          <w:tcPr>
            <w:tcW w:w="7203" w:type="dxa"/>
            <w:vAlign w:val="center"/>
          </w:tcPr>
          <w:p w:rsidR="00041B5D" w:rsidRPr="00EE7BA6" w:rsidRDefault="00041B5D" w:rsidP="00EE7BA6">
            <w:pPr>
              <w:jc w:val="center"/>
              <w:rPr>
                <w:rFonts w:asciiTheme="minorEastAsia" w:eastAsiaTheme="minorEastAsia" w:hAnsiTheme="minorEastAsia"/>
                <w:sz w:val="24"/>
              </w:rPr>
            </w:pPr>
            <w:r>
              <w:rPr>
                <w:noProof/>
              </w:rPr>
              <w:drawing>
                <wp:inline distT="0" distB="0" distL="0" distR="0">
                  <wp:extent cx="4181475" cy="1487143"/>
                  <wp:effectExtent l="0" t="0" r="0" b="0"/>
                  <wp:docPr id="28" name="图片 27" descr="121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1212115"/>
                          <pic:cNvPicPr>
                            <a:picLocks noChangeAspect="1"/>
                          </pic:cNvPicPr>
                        </pic:nvPicPr>
                        <pic:blipFill>
                          <a:blip r:embed="rId13" cstate="print"/>
                          <a:stretch>
                            <a:fillRect/>
                          </a:stretch>
                        </pic:blipFill>
                        <pic:spPr>
                          <a:xfrm>
                            <a:off x="0" y="0"/>
                            <a:ext cx="4185759" cy="1488667"/>
                          </a:xfrm>
                          <a:prstGeom prst="rect">
                            <a:avLst/>
                          </a:prstGeom>
                        </pic:spPr>
                      </pic:pic>
                    </a:graphicData>
                  </a:graphic>
                </wp:inline>
              </w:drawing>
            </w:r>
          </w:p>
        </w:tc>
      </w:tr>
      <w:tr w:rsidR="00041B5D" w:rsidRPr="00EE7BA6" w:rsidTr="00EE7BA6">
        <w:trPr>
          <w:jc w:val="center"/>
        </w:trPr>
        <w:tc>
          <w:tcPr>
            <w:tcW w:w="922" w:type="dxa"/>
            <w:vAlign w:val="center"/>
          </w:tcPr>
          <w:p w:rsidR="00041B5D" w:rsidRPr="00EE7BA6" w:rsidRDefault="00041B5D" w:rsidP="00EE7BA6">
            <w:pPr>
              <w:jc w:val="center"/>
              <w:rPr>
                <w:rFonts w:asciiTheme="minorEastAsia" w:eastAsiaTheme="minorEastAsia" w:hAnsiTheme="minorEastAsia"/>
                <w:sz w:val="24"/>
              </w:rPr>
            </w:pPr>
            <w:r>
              <w:rPr>
                <w:rFonts w:asciiTheme="minorEastAsia" w:eastAsiaTheme="minorEastAsia" w:hAnsiTheme="minorEastAsia" w:hint="eastAsia"/>
                <w:sz w:val="24"/>
              </w:rPr>
              <w:t>6</w:t>
            </w:r>
          </w:p>
        </w:tc>
        <w:tc>
          <w:tcPr>
            <w:tcW w:w="1315" w:type="dxa"/>
            <w:vAlign w:val="center"/>
          </w:tcPr>
          <w:p w:rsidR="00041B5D" w:rsidRPr="00961644" w:rsidRDefault="00557218" w:rsidP="00EE7BA6">
            <w:pPr>
              <w:jc w:val="center"/>
              <w:rPr>
                <w:rFonts w:asciiTheme="minorEastAsia" w:eastAsiaTheme="minorEastAsia" w:hAnsiTheme="minorEastAsia"/>
                <w:sz w:val="24"/>
              </w:rPr>
            </w:pPr>
            <w:r w:rsidRPr="00961644">
              <w:rPr>
                <w:rFonts w:hint="eastAsia"/>
                <w:sz w:val="24"/>
              </w:rPr>
              <w:t>荣誉墙柜</w:t>
            </w:r>
            <w:r w:rsidR="00961644" w:rsidRPr="00961644">
              <w:rPr>
                <w:rFonts w:hint="eastAsia"/>
                <w:sz w:val="24"/>
              </w:rPr>
              <w:t>（</w:t>
            </w:r>
            <w:r w:rsidRPr="00961644">
              <w:rPr>
                <w:rFonts w:hint="eastAsia"/>
                <w:sz w:val="24"/>
              </w:rPr>
              <w:t>带玻璃柜门</w:t>
            </w:r>
            <w:r w:rsidR="00961644" w:rsidRPr="00961644">
              <w:rPr>
                <w:rFonts w:hint="eastAsia"/>
                <w:sz w:val="24"/>
              </w:rPr>
              <w:t>）</w:t>
            </w:r>
          </w:p>
        </w:tc>
        <w:tc>
          <w:tcPr>
            <w:tcW w:w="7203" w:type="dxa"/>
            <w:vAlign w:val="center"/>
          </w:tcPr>
          <w:p w:rsidR="00041B5D" w:rsidRPr="00EE7BA6" w:rsidRDefault="00557218" w:rsidP="00EE7BA6">
            <w:pPr>
              <w:jc w:val="center"/>
              <w:rPr>
                <w:rFonts w:asciiTheme="minorEastAsia" w:eastAsiaTheme="minorEastAsia" w:hAnsiTheme="minorEastAsia"/>
                <w:sz w:val="24"/>
              </w:rPr>
            </w:pPr>
            <w:r>
              <w:rPr>
                <w:noProof/>
              </w:rPr>
              <w:drawing>
                <wp:inline distT="0" distB="0" distL="0" distR="0">
                  <wp:extent cx="2686050" cy="2169458"/>
                  <wp:effectExtent l="0" t="0" r="0" b="2540"/>
                  <wp:docPr id="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pic:cNvPicPr>
                        </pic:nvPicPr>
                        <pic:blipFill>
                          <a:blip r:embed="rId14" cstate="print"/>
                          <a:stretch>
                            <a:fillRect/>
                          </a:stretch>
                        </pic:blipFill>
                        <pic:spPr>
                          <a:xfrm>
                            <a:off x="0" y="0"/>
                            <a:ext cx="2686789" cy="2170055"/>
                          </a:xfrm>
                          <a:prstGeom prst="rect">
                            <a:avLst/>
                          </a:prstGeom>
                        </pic:spPr>
                      </pic:pic>
                    </a:graphicData>
                  </a:graphic>
                </wp:inline>
              </w:drawing>
            </w:r>
          </w:p>
        </w:tc>
      </w:tr>
      <w:tr w:rsidR="00041B5D" w:rsidRPr="00EE7BA6" w:rsidTr="00EE7BA6">
        <w:trPr>
          <w:jc w:val="center"/>
        </w:trPr>
        <w:tc>
          <w:tcPr>
            <w:tcW w:w="922" w:type="dxa"/>
            <w:vAlign w:val="center"/>
          </w:tcPr>
          <w:p w:rsidR="00041B5D" w:rsidRPr="00EE7BA6" w:rsidRDefault="00041B5D" w:rsidP="00EE7BA6">
            <w:pPr>
              <w:jc w:val="center"/>
              <w:rPr>
                <w:rFonts w:asciiTheme="minorEastAsia" w:eastAsiaTheme="minorEastAsia" w:hAnsiTheme="minorEastAsia"/>
                <w:sz w:val="24"/>
              </w:rPr>
            </w:pPr>
            <w:r>
              <w:rPr>
                <w:rFonts w:asciiTheme="minorEastAsia" w:eastAsiaTheme="minorEastAsia" w:hAnsiTheme="minorEastAsia" w:hint="eastAsia"/>
                <w:sz w:val="24"/>
              </w:rPr>
              <w:t>7</w:t>
            </w:r>
          </w:p>
        </w:tc>
        <w:tc>
          <w:tcPr>
            <w:tcW w:w="1315" w:type="dxa"/>
            <w:vAlign w:val="center"/>
          </w:tcPr>
          <w:p w:rsidR="00041B5D" w:rsidRPr="00961644" w:rsidRDefault="00557218" w:rsidP="00557218">
            <w:pPr>
              <w:jc w:val="center"/>
              <w:rPr>
                <w:rFonts w:ascii="宋体" w:hAnsi="宋体" w:cs="宋体"/>
                <w:sz w:val="24"/>
              </w:rPr>
            </w:pPr>
            <w:r w:rsidRPr="00961644">
              <w:rPr>
                <w:rFonts w:hint="eastAsia"/>
                <w:sz w:val="24"/>
              </w:rPr>
              <w:t>仪器检测台</w:t>
            </w:r>
          </w:p>
        </w:tc>
        <w:tc>
          <w:tcPr>
            <w:tcW w:w="7203" w:type="dxa"/>
            <w:vAlign w:val="center"/>
          </w:tcPr>
          <w:p w:rsidR="00041B5D" w:rsidRDefault="00557218" w:rsidP="00EE7BA6">
            <w:pPr>
              <w:jc w:val="center"/>
              <w:rPr>
                <w:rFonts w:asciiTheme="minorEastAsia" w:eastAsiaTheme="minorEastAsia" w:hAnsiTheme="minorEastAsia"/>
                <w:sz w:val="24"/>
              </w:rPr>
            </w:pPr>
            <w:r>
              <w:rPr>
                <w:noProof/>
              </w:rPr>
              <w:drawing>
                <wp:inline distT="0" distB="0" distL="0" distR="0">
                  <wp:extent cx="2809875" cy="1702595"/>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cstate="print"/>
                          <a:stretch>
                            <a:fillRect/>
                          </a:stretch>
                        </pic:blipFill>
                        <pic:spPr>
                          <a:xfrm>
                            <a:off x="0" y="0"/>
                            <a:ext cx="2813127" cy="1704565"/>
                          </a:xfrm>
                          <a:prstGeom prst="rect">
                            <a:avLst/>
                          </a:prstGeom>
                        </pic:spPr>
                      </pic:pic>
                    </a:graphicData>
                  </a:graphic>
                </wp:inline>
              </w:drawing>
            </w:r>
          </w:p>
          <w:p w:rsidR="00557218" w:rsidRPr="00EE7BA6" w:rsidRDefault="00557218" w:rsidP="00EE7BA6">
            <w:pPr>
              <w:jc w:val="center"/>
              <w:rPr>
                <w:rFonts w:asciiTheme="minorEastAsia" w:eastAsiaTheme="minorEastAsia" w:hAnsiTheme="minorEastAsia"/>
                <w:sz w:val="24"/>
              </w:rPr>
            </w:pPr>
            <w:r>
              <w:rPr>
                <w:noProof/>
              </w:rPr>
              <w:lastRenderedPageBreak/>
              <w:drawing>
                <wp:inline distT="0" distB="0" distL="0" distR="0">
                  <wp:extent cx="3086100" cy="1681798"/>
                  <wp:effectExtent l="0" t="0" r="0" b="0"/>
                  <wp:docPr id="5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pic:cNvPicPr>
                        </pic:nvPicPr>
                        <pic:blipFill>
                          <a:blip r:embed="rId16" cstate="print"/>
                          <a:stretch>
                            <a:fillRect/>
                          </a:stretch>
                        </pic:blipFill>
                        <pic:spPr>
                          <a:xfrm>
                            <a:off x="0" y="0"/>
                            <a:ext cx="3093480" cy="1685820"/>
                          </a:xfrm>
                          <a:prstGeom prst="rect">
                            <a:avLst/>
                          </a:prstGeom>
                        </pic:spPr>
                      </pic:pic>
                    </a:graphicData>
                  </a:graphic>
                </wp:inline>
              </w:drawing>
            </w:r>
          </w:p>
        </w:tc>
      </w:tr>
      <w:tr w:rsidR="00041B5D" w:rsidRPr="00EE7BA6" w:rsidTr="00EE7BA6">
        <w:trPr>
          <w:jc w:val="center"/>
        </w:trPr>
        <w:tc>
          <w:tcPr>
            <w:tcW w:w="922" w:type="dxa"/>
            <w:vAlign w:val="center"/>
          </w:tcPr>
          <w:p w:rsidR="00041B5D" w:rsidRDefault="00C5278E" w:rsidP="00EE7BA6">
            <w:pPr>
              <w:jc w:val="center"/>
              <w:rPr>
                <w:rFonts w:asciiTheme="minorEastAsia" w:eastAsiaTheme="minorEastAsia" w:hAnsiTheme="minorEastAsia"/>
                <w:sz w:val="24"/>
              </w:rPr>
            </w:pPr>
            <w:r>
              <w:rPr>
                <w:rFonts w:asciiTheme="minorEastAsia" w:eastAsiaTheme="minorEastAsia" w:hAnsiTheme="minorEastAsia" w:hint="eastAsia"/>
                <w:sz w:val="24"/>
              </w:rPr>
              <w:lastRenderedPageBreak/>
              <w:t>8</w:t>
            </w:r>
          </w:p>
        </w:tc>
        <w:tc>
          <w:tcPr>
            <w:tcW w:w="1315" w:type="dxa"/>
            <w:vAlign w:val="center"/>
          </w:tcPr>
          <w:p w:rsidR="00041B5D" w:rsidRPr="00961644" w:rsidRDefault="00C5278E" w:rsidP="00EE7BA6">
            <w:pPr>
              <w:jc w:val="center"/>
              <w:rPr>
                <w:rFonts w:asciiTheme="minorEastAsia" w:eastAsiaTheme="minorEastAsia" w:hAnsiTheme="minorEastAsia"/>
                <w:sz w:val="24"/>
              </w:rPr>
            </w:pPr>
            <w:r w:rsidRPr="00961644">
              <w:rPr>
                <w:rFonts w:asciiTheme="minorEastAsia" w:eastAsiaTheme="minorEastAsia" w:hAnsiTheme="minorEastAsia" w:hint="eastAsia"/>
                <w:sz w:val="24"/>
              </w:rPr>
              <w:t>中央检测台</w:t>
            </w:r>
          </w:p>
        </w:tc>
        <w:tc>
          <w:tcPr>
            <w:tcW w:w="7203" w:type="dxa"/>
            <w:vAlign w:val="center"/>
          </w:tcPr>
          <w:p w:rsidR="00041B5D" w:rsidRPr="00EE7BA6" w:rsidRDefault="00C5278E" w:rsidP="00EE7BA6">
            <w:pPr>
              <w:jc w:val="center"/>
              <w:rPr>
                <w:rFonts w:asciiTheme="minorEastAsia" w:eastAsiaTheme="minorEastAsia" w:hAnsiTheme="minorEastAsia"/>
                <w:sz w:val="24"/>
              </w:rPr>
            </w:pPr>
            <w:r>
              <w:rPr>
                <w:noProof/>
              </w:rPr>
              <w:drawing>
                <wp:inline distT="0" distB="0" distL="0" distR="0">
                  <wp:extent cx="3562350" cy="1668331"/>
                  <wp:effectExtent l="0" t="0" r="0" b="8255"/>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17" cstate="print"/>
                          <a:stretch>
                            <a:fillRect/>
                          </a:stretch>
                        </pic:blipFill>
                        <pic:spPr>
                          <a:xfrm>
                            <a:off x="0" y="0"/>
                            <a:ext cx="3565377" cy="1669749"/>
                          </a:xfrm>
                          <a:prstGeom prst="rect">
                            <a:avLst/>
                          </a:prstGeom>
                        </pic:spPr>
                      </pic:pic>
                    </a:graphicData>
                  </a:graphic>
                </wp:inline>
              </w:drawing>
            </w:r>
          </w:p>
        </w:tc>
      </w:tr>
      <w:tr w:rsidR="002722C3" w:rsidRPr="00EE7BA6" w:rsidTr="00EE7BA6">
        <w:trPr>
          <w:jc w:val="center"/>
        </w:trPr>
        <w:tc>
          <w:tcPr>
            <w:tcW w:w="922" w:type="dxa"/>
            <w:vAlign w:val="center"/>
          </w:tcPr>
          <w:p w:rsidR="002722C3" w:rsidRDefault="002722C3" w:rsidP="00EE7BA6">
            <w:pPr>
              <w:jc w:val="center"/>
              <w:rPr>
                <w:rFonts w:asciiTheme="minorEastAsia" w:eastAsiaTheme="minorEastAsia" w:hAnsiTheme="minorEastAsia"/>
                <w:sz w:val="24"/>
              </w:rPr>
            </w:pPr>
            <w:r>
              <w:rPr>
                <w:rFonts w:asciiTheme="minorEastAsia" w:eastAsiaTheme="minorEastAsia" w:hAnsiTheme="minorEastAsia" w:hint="eastAsia"/>
                <w:sz w:val="24"/>
              </w:rPr>
              <w:t>9</w:t>
            </w:r>
          </w:p>
        </w:tc>
        <w:tc>
          <w:tcPr>
            <w:tcW w:w="1315" w:type="dxa"/>
            <w:vAlign w:val="center"/>
          </w:tcPr>
          <w:p w:rsidR="002722C3" w:rsidRPr="00961644" w:rsidRDefault="002722C3" w:rsidP="00376A9F">
            <w:pPr>
              <w:jc w:val="center"/>
              <w:rPr>
                <w:rFonts w:ascii="宋体" w:hAnsi="宋体" w:cs="宋体"/>
                <w:sz w:val="24"/>
              </w:rPr>
            </w:pPr>
            <w:r w:rsidRPr="00961644">
              <w:rPr>
                <w:rFonts w:hint="eastAsia"/>
                <w:sz w:val="24"/>
              </w:rPr>
              <w:t>门前标识文化设计及制作、安装</w:t>
            </w:r>
          </w:p>
        </w:tc>
        <w:tc>
          <w:tcPr>
            <w:tcW w:w="7203" w:type="dxa"/>
            <w:vAlign w:val="center"/>
          </w:tcPr>
          <w:p w:rsidR="002722C3" w:rsidRPr="00EE7BA6" w:rsidRDefault="002722C3" w:rsidP="00EE7BA6">
            <w:pPr>
              <w:jc w:val="center"/>
              <w:rPr>
                <w:rFonts w:asciiTheme="minorEastAsia" w:eastAsiaTheme="minorEastAsia" w:hAnsiTheme="minorEastAsia"/>
                <w:sz w:val="24"/>
              </w:rPr>
            </w:pPr>
            <w:r>
              <w:rPr>
                <w:noProof/>
              </w:rPr>
              <w:drawing>
                <wp:inline distT="0" distB="0" distL="0" distR="0">
                  <wp:extent cx="2157730" cy="1367155"/>
                  <wp:effectExtent l="0" t="0" r="0" b="4445"/>
                  <wp:docPr id="20" name="图片 19" descr="2019-9-28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2019-9-2802011"/>
                          <pic:cNvPicPr>
                            <a:picLocks noChangeAspect="1"/>
                          </pic:cNvPicPr>
                        </pic:nvPicPr>
                        <pic:blipFill>
                          <a:blip r:embed="rId18" cstate="print"/>
                          <a:stretch>
                            <a:fillRect/>
                          </a:stretch>
                        </pic:blipFill>
                        <pic:spPr>
                          <a:xfrm>
                            <a:off x="0" y="0"/>
                            <a:ext cx="2157730" cy="1367155"/>
                          </a:xfrm>
                          <a:prstGeom prst="rect">
                            <a:avLst/>
                          </a:prstGeom>
                        </pic:spPr>
                      </pic:pic>
                    </a:graphicData>
                  </a:graphic>
                </wp:inline>
              </w:drawing>
            </w:r>
          </w:p>
        </w:tc>
      </w:tr>
      <w:tr w:rsidR="002722C3" w:rsidRPr="00EE7BA6" w:rsidTr="00EE7BA6">
        <w:trPr>
          <w:jc w:val="center"/>
        </w:trPr>
        <w:tc>
          <w:tcPr>
            <w:tcW w:w="922" w:type="dxa"/>
            <w:vAlign w:val="center"/>
          </w:tcPr>
          <w:p w:rsidR="002722C3" w:rsidRDefault="002722C3" w:rsidP="00EE7BA6">
            <w:pPr>
              <w:jc w:val="center"/>
              <w:rPr>
                <w:rFonts w:asciiTheme="minorEastAsia" w:eastAsiaTheme="minorEastAsia" w:hAnsiTheme="minorEastAsia"/>
                <w:sz w:val="24"/>
              </w:rPr>
            </w:pPr>
            <w:r>
              <w:rPr>
                <w:rFonts w:asciiTheme="minorEastAsia" w:eastAsiaTheme="minorEastAsia" w:hAnsiTheme="minorEastAsia" w:hint="eastAsia"/>
                <w:sz w:val="24"/>
              </w:rPr>
              <w:t>10</w:t>
            </w:r>
          </w:p>
        </w:tc>
        <w:tc>
          <w:tcPr>
            <w:tcW w:w="1315" w:type="dxa"/>
            <w:vAlign w:val="center"/>
          </w:tcPr>
          <w:p w:rsidR="002722C3" w:rsidRPr="00961644" w:rsidRDefault="000927E8" w:rsidP="000927E8">
            <w:pPr>
              <w:jc w:val="center"/>
              <w:rPr>
                <w:rFonts w:ascii="宋体" w:hAnsi="宋体" w:cs="宋体"/>
                <w:sz w:val="24"/>
              </w:rPr>
            </w:pPr>
            <w:r w:rsidRPr="00961644">
              <w:rPr>
                <w:rFonts w:hint="eastAsia"/>
                <w:sz w:val="24"/>
              </w:rPr>
              <w:t>侧壁文化设计及制作、安装</w:t>
            </w:r>
          </w:p>
        </w:tc>
        <w:tc>
          <w:tcPr>
            <w:tcW w:w="7203" w:type="dxa"/>
            <w:vAlign w:val="center"/>
          </w:tcPr>
          <w:p w:rsidR="002722C3" w:rsidRDefault="000927E8" w:rsidP="00EE7BA6">
            <w:pPr>
              <w:jc w:val="center"/>
              <w:rPr>
                <w:rFonts w:asciiTheme="minorEastAsia" w:eastAsiaTheme="minorEastAsia" w:hAnsiTheme="minorEastAsia"/>
                <w:sz w:val="24"/>
              </w:rPr>
            </w:pPr>
            <w:r>
              <w:rPr>
                <w:noProof/>
              </w:rPr>
              <w:drawing>
                <wp:inline distT="0" distB="0" distL="0" distR="0">
                  <wp:extent cx="2152650" cy="876300"/>
                  <wp:effectExtent l="0" t="0" r="0" b="0"/>
                  <wp:docPr id="2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7"/>
                          <pic:cNvPicPr>
                            <a:picLocks noChangeAspect="1"/>
                          </pic:cNvPicPr>
                        </pic:nvPicPr>
                        <pic:blipFill>
                          <a:blip r:embed="rId19" cstate="print"/>
                          <a:stretch>
                            <a:fillRect/>
                          </a:stretch>
                        </pic:blipFill>
                        <pic:spPr>
                          <a:xfrm>
                            <a:off x="0" y="0"/>
                            <a:ext cx="2152650" cy="876300"/>
                          </a:xfrm>
                          <a:prstGeom prst="rect">
                            <a:avLst/>
                          </a:prstGeom>
                          <a:noFill/>
                          <a:ln w="9525">
                            <a:noFill/>
                          </a:ln>
                        </pic:spPr>
                      </pic:pic>
                    </a:graphicData>
                  </a:graphic>
                </wp:inline>
              </w:drawing>
            </w:r>
          </w:p>
          <w:p w:rsidR="000927E8" w:rsidRDefault="000927E8" w:rsidP="00EE7BA6">
            <w:pPr>
              <w:jc w:val="center"/>
              <w:rPr>
                <w:rFonts w:asciiTheme="minorEastAsia" w:eastAsiaTheme="minorEastAsia" w:hAnsiTheme="minorEastAsia"/>
                <w:sz w:val="24"/>
              </w:rPr>
            </w:pPr>
            <w:r>
              <w:rPr>
                <w:noProof/>
              </w:rPr>
              <w:drawing>
                <wp:inline distT="0" distB="0" distL="0" distR="0">
                  <wp:extent cx="2381250" cy="695325"/>
                  <wp:effectExtent l="0" t="0" r="0" b="9525"/>
                  <wp:docPr id="2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8"/>
                          <pic:cNvPicPr>
                            <a:picLocks noChangeAspect="1"/>
                          </pic:cNvPicPr>
                        </pic:nvPicPr>
                        <pic:blipFill>
                          <a:blip r:embed="rId20" cstate="print"/>
                          <a:stretch>
                            <a:fillRect/>
                          </a:stretch>
                        </pic:blipFill>
                        <pic:spPr>
                          <a:xfrm>
                            <a:off x="0" y="0"/>
                            <a:ext cx="2381250" cy="695325"/>
                          </a:xfrm>
                          <a:prstGeom prst="rect">
                            <a:avLst/>
                          </a:prstGeom>
                          <a:noFill/>
                          <a:ln w="9525">
                            <a:noFill/>
                          </a:ln>
                        </pic:spPr>
                      </pic:pic>
                    </a:graphicData>
                  </a:graphic>
                </wp:inline>
              </w:drawing>
            </w:r>
          </w:p>
          <w:p w:rsidR="000927E8" w:rsidRPr="00EE7BA6" w:rsidRDefault="000927E8" w:rsidP="000927E8">
            <w:pPr>
              <w:jc w:val="center"/>
              <w:rPr>
                <w:rFonts w:asciiTheme="minorEastAsia" w:eastAsiaTheme="minorEastAsia" w:hAnsiTheme="minorEastAsia"/>
                <w:sz w:val="24"/>
              </w:rPr>
            </w:pPr>
            <w:r>
              <w:rPr>
                <w:noProof/>
              </w:rPr>
              <w:drawing>
                <wp:inline distT="0" distB="0" distL="0" distR="0">
                  <wp:extent cx="2057400" cy="800100"/>
                  <wp:effectExtent l="0" t="0" r="0" b="0"/>
                  <wp:docPr id="26"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9"/>
                          <pic:cNvPicPr>
                            <a:picLocks noChangeAspect="1"/>
                          </pic:cNvPicPr>
                        </pic:nvPicPr>
                        <pic:blipFill>
                          <a:blip r:embed="rId21" cstate="print"/>
                          <a:stretch>
                            <a:fillRect/>
                          </a:stretch>
                        </pic:blipFill>
                        <pic:spPr>
                          <a:xfrm>
                            <a:off x="0" y="0"/>
                            <a:ext cx="2057400" cy="800100"/>
                          </a:xfrm>
                          <a:prstGeom prst="rect">
                            <a:avLst/>
                          </a:prstGeom>
                          <a:noFill/>
                          <a:ln w="9525">
                            <a:noFill/>
                          </a:ln>
                        </pic:spPr>
                      </pic:pic>
                    </a:graphicData>
                  </a:graphic>
                </wp:inline>
              </w:drawing>
            </w:r>
          </w:p>
        </w:tc>
      </w:tr>
    </w:tbl>
    <w:p w:rsidR="00EE7BA6" w:rsidRDefault="00EE7BA6" w:rsidP="00EE7BA6">
      <w:pPr>
        <w:rPr>
          <w:rFonts w:asciiTheme="minorEastAsia" w:eastAsiaTheme="minorEastAsia" w:hAnsiTheme="minorEastAsia"/>
          <w:b/>
          <w:szCs w:val="21"/>
        </w:rPr>
      </w:pPr>
    </w:p>
    <w:p w:rsidR="00EE7BA6" w:rsidRDefault="00EE7BA6" w:rsidP="00EE7BA6">
      <w:pPr>
        <w:rPr>
          <w:rFonts w:asciiTheme="minorEastAsia" w:eastAsiaTheme="minorEastAsia" w:hAnsiTheme="minorEastAsia"/>
          <w:b/>
          <w:szCs w:val="21"/>
        </w:rPr>
      </w:pPr>
    </w:p>
    <w:p w:rsidR="00EE7BA6" w:rsidRDefault="00EE7BA6" w:rsidP="00EE7BA6">
      <w:pPr>
        <w:rPr>
          <w:rFonts w:asciiTheme="minorEastAsia" w:eastAsiaTheme="minorEastAsia" w:hAnsiTheme="minorEastAsia"/>
          <w:b/>
          <w:szCs w:val="21"/>
        </w:rPr>
      </w:pPr>
    </w:p>
    <w:p w:rsidR="00EE7BA6" w:rsidRPr="00452145" w:rsidRDefault="00EE7BA6" w:rsidP="00EE7BA6">
      <w:pPr>
        <w:rPr>
          <w:b/>
        </w:rPr>
      </w:pPr>
      <w:bookmarkStart w:id="2" w:name="_GoBack"/>
      <w:bookmarkEnd w:id="2"/>
    </w:p>
    <w:sectPr w:rsidR="00EE7BA6" w:rsidRPr="00452145" w:rsidSect="005805DA">
      <w:footerReference w:type="default" r:id="rId22"/>
      <w:pgSz w:w="11906" w:h="16838" w:code="9"/>
      <w:pgMar w:top="1247" w:right="1134" w:bottom="1134" w:left="1134" w:header="851" w:footer="851"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2D82" w:rsidRDefault="00AC2D82">
      <w:r>
        <w:separator/>
      </w:r>
    </w:p>
  </w:endnote>
  <w:endnote w:type="continuationSeparator" w:id="0">
    <w:p w:rsidR="00AC2D82" w:rsidRDefault="00AC2D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altName w:val="仿宋"/>
    <w:panose1 w:val="00000000000000000000"/>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8794233"/>
      <w:docPartObj>
        <w:docPartGallery w:val="Page Numbers (Bottom of Page)"/>
        <w:docPartUnique/>
      </w:docPartObj>
    </w:sdtPr>
    <w:sdtEndPr>
      <w:rPr>
        <w:sz w:val="24"/>
      </w:rPr>
    </w:sdtEndPr>
    <w:sdtContent>
      <w:p w:rsidR="005805DA" w:rsidRPr="005805DA" w:rsidRDefault="008633FF">
        <w:pPr>
          <w:pStyle w:val="a4"/>
          <w:jc w:val="center"/>
          <w:rPr>
            <w:sz w:val="24"/>
          </w:rPr>
        </w:pPr>
        <w:r w:rsidRPr="005805DA">
          <w:rPr>
            <w:sz w:val="24"/>
          </w:rPr>
          <w:fldChar w:fldCharType="begin"/>
        </w:r>
        <w:r w:rsidR="005805DA" w:rsidRPr="005805DA">
          <w:rPr>
            <w:sz w:val="24"/>
          </w:rPr>
          <w:instrText>PAGE   \* MERGEFORMAT</w:instrText>
        </w:r>
        <w:r w:rsidRPr="005805DA">
          <w:rPr>
            <w:sz w:val="24"/>
          </w:rPr>
          <w:fldChar w:fldCharType="separate"/>
        </w:r>
        <w:r w:rsidR="003B1471" w:rsidRPr="003B1471">
          <w:rPr>
            <w:noProof/>
            <w:sz w:val="24"/>
            <w:lang w:val="zh-CN"/>
          </w:rPr>
          <w:t>1</w:t>
        </w:r>
        <w:r w:rsidRPr="005805DA">
          <w:rPr>
            <w:sz w:val="24"/>
          </w:rPr>
          <w:fldChar w:fldCharType="end"/>
        </w:r>
      </w:p>
    </w:sdtContent>
  </w:sdt>
  <w:p w:rsidR="005805DA" w:rsidRDefault="005805D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2D82" w:rsidRDefault="00AC2D82">
      <w:r>
        <w:separator/>
      </w:r>
    </w:p>
  </w:footnote>
  <w:footnote w:type="continuationSeparator" w:id="0">
    <w:p w:rsidR="00AC2D82" w:rsidRDefault="00AC2D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15DEE"/>
    <w:multiLevelType w:val="hybridMultilevel"/>
    <w:tmpl w:val="6DD02026"/>
    <w:lvl w:ilvl="0" w:tplc="897283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9FC3818"/>
    <w:multiLevelType w:val="hybridMultilevel"/>
    <w:tmpl w:val="CE401124"/>
    <w:lvl w:ilvl="0" w:tplc="086C7E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A5B95"/>
    <w:rsid w:val="00036A3B"/>
    <w:rsid w:val="00041B5D"/>
    <w:rsid w:val="00075B32"/>
    <w:rsid w:val="000927E8"/>
    <w:rsid w:val="00117597"/>
    <w:rsid w:val="001A7B49"/>
    <w:rsid w:val="001B2BC3"/>
    <w:rsid w:val="001B3010"/>
    <w:rsid w:val="001B3168"/>
    <w:rsid w:val="001C169A"/>
    <w:rsid w:val="001C4BBD"/>
    <w:rsid w:val="001D4A76"/>
    <w:rsid w:val="001E7B9A"/>
    <w:rsid w:val="0020174A"/>
    <w:rsid w:val="00205C17"/>
    <w:rsid w:val="002062D3"/>
    <w:rsid w:val="0023288A"/>
    <w:rsid w:val="0023496A"/>
    <w:rsid w:val="002722C3"/>
    <w:rsid w:val="0029630E"/>
    <w:rsid w:val="002F6859"/>
    <w:rsid w:val="00301B11"/>
    <w:rsid w:val="003B1471"/>
    <w:rsid w:val="003D423F"/>
    <w:rsid w:val="003E1BEB"/>
    <w:rsid w:val="00406FA2"/>
    <w:rsid w:val="00433865"/>
    <w:rsid w:val="00451146"/>
    <w:rsid w:val="00452145"/>
    <w:rsid w:val="004727D1"/>
    <w:rsid w:val="0048261D"/>
    <w:rsid w:val="0049017B"/>
    <w:rsid w:val="004A798F"/>
    <w:rsid w:val="004B28BE"/>
    <w:rsid w:val="004C3D8C"/>
    <w:rsid w:val="00544136"/>
    <w:rsid w:val="00552311"/>
    <w:rsid w:val="00557218"/>
    <w:rsid w:val="0057702F"/>
    <w:rsid w:val="005805DA"/>
    <w:rsid w:val="0058338C"/>
    <w:rsid w:val="00597A26"/>
    <w:rsid w:val="005E2D06"/>
    <w:rsid w:val="00614CB9"/>
    <w:rsid w:val="006527F0"/>
    <w:rsid w:val="0066660A"/>
    <w:rsid w:val="007860AE"/>
    <w:rsid w:val="007919A8"/>
    <w:rsid w:val="007C542C"/>
    <w:rsid w:val="008505C2"/>
    <w:rsid w:val="008633FF"/>
    <w:rsid w:val="00887FEE"/>
    <w:rsid w:val="0090396C"/>
    <w:rsid w:val="00956953"/>
    <w:rsid w:val="00960B4B"/>
    <w:rsid w:val="00961644"/>
    <w:rsid w:val="00990120"/>
    <w:rsid w:val="00A14FEB"/>
    <w:rsid w:val="00A16204"/>
    <w:rsid w:val="00A476AC"/>
    <w:rsid w:val="00A60DD8"/>
    <w:rsid w:val="00AC2D82"/>
    <w:rsid w:val="00B42E80"/>
    <w:rsid w:val="00B46C43"/>
    <w:rsid w:val="00B944B9"/>
    <w:rsid w:val="00BA5B95"/>
    <w:rsid w:val="00BA70DA"/>
    <w:rsid w:val="00BB4C29"/>
    <w:rsid w:val="00BC7570"/>
    <w:rsid w:val="00BE4E05"/>
    <w:rsid w:val="00BE5FB8"/>
    <w:rsid w:val="00BF383F"/>
    <w:rsid w:val="00C25353"/>
    <w:rsid w:val="00C30FAB"/>
    <w:rsid w:val="00C5278E"/>
    <w:rsid w:val="00C73C96"/>
    <w:rsid w:val="00C74518"/>
    <w:rsid w:val="00CA73F1"/>
    <w:rsid w:val="00CB3963"/>
    <w:rsid w:val="00D57349"/>
    <w:rsid w:val="00D64547"/>
    <w:rsid w:val="00D82059"/>
    <w:rsid w:val="00D84161"/>
    <w:rsid w:val="00DD67C0"/>
    <w:rsid w:val="00E00BF6"/>
    <w:rsid w:val="00E04080"/>
    <w:rsid w:val="00E14A1A"/>
    <w:rsid w:val="00E315B5"/>
    <w:rsid w:val="00E35EC9"/>
    <w:rsid w:val="00E56295"/>
    <w:rsid w:val="00E7359D"/>
    <w:rsid w:val="00EE7BA6"/>
    <w:rsid w:val="00F1172E"/>
    <w:rsid w:val="00F943FC"/>
    <w:rsid w:val="00FB2E36"/>
    <w:rsid w:val="00FC4D26"/>
    <w:rsid w:val="00FE783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B95"/>
    <w:pPr>
      <w:widowControl w:val="0"/>
      <w:jc w:val="both"/>
    </w:pPr>
    <w:rPr>
      <w:rFonts w:ascii="Times New Roman" w:hAnsi="Times New Roman"/>
      <w:kern w:val="2"/>
      <w:sz w:val="21"/>
      <w:szCs w:val="24"/>
    </w:rPr>
  </w:style>
  <w:style w:type="paragraph" w:styleId="3">
    <w:name w:val="heading 3"/>
    <w:basedOn w:val="a"/>
    <w:next w:val="a"/>
    <w:link w:val="3Char"/>
    <w:qFormat/>
    <w:rsid w:val="00DD67C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84161"/>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D84161"/>
    <w:rPr>
      <w:rFonts w:ascii="Times New Roman" w:hAnsi="Times New Roman"/>
      <w:kern w:val="2"/>
      <w:sz w:val="18"/>
      <w:szCs w:val="18"/>
    </w:rPr>
  </w:style>
  <w:style w:type="paragraph" w:styleId="a4">
    <w:name w:val="footer"/>
    <w:basedOn w:val="a"/>
    <w:link w:val="Char0"/>
    <w:uiPriority w:val="99"/>
    <w:unhideWhenUsed/>
    <w:rsid w:val="00D84161"/>
    <w:pPr>
      <w:tabs>
        <w:tab w:val="center" w:pos="4153"/>
        <w:tab w:val="right" w:pos="8306"/>
      </w:tabs>
      <w:snapToGrid w:val="0"/>
      <w:jc w:val="left"/>
    </w:pPr>
    <w:rPr>
      <w:sz w:val="18"/>
      <w:szCs w:val="18"/>
    </w:rPr>
  </w:style>
  <w:style w:type="character" w:customStyle="1" w:styleId="Char0">
    <w:name w:val="页脚 Char"/>
    <w:link w:val="a4"/>
    <w:uiPriority w:val="99"/>
    <w:rsid w:val="00D84161"/>
    <w:rPr>
      <w:rFonts w:ascii="Times New Roman" w:hAnsi="Times New Roman"/>
      <w:kern w:val="2"/>
      <w:sz w:val="18"/>
      <w:szCs w:val="18"/>
    </w:rPr>
  </w:style>
  <w:style w:type="character" w:customStyle="1" w:styleId="3Char">
    <w:name w:val="标题 3 Char"/>
    <w:basedOn w:val="a0"/>
    <w:link w:val="3"/>
    <w:rsid w:val="00DD67C0"/>
    <w:rPr>
      <w:rFonts w:ascii="Times New Roman" w:hAnsi="Times New Roman"/>
      <w:b/>
      <w:bCs/>
      <w:kern w:val="2"/>
      <w:sz w:val="32"/>
      <w:szCs w:val="32"/>
    </w:rPr>
  </w:style>
  <w:style w:type="paragraph" w:styleId="a5">
    <w:name w:val="List Paragraph"/>
    <w:basedOn w:val="a"/>
    <w:uiPriority w:val="99"/>
    <w:qFormat/>
    <w:rsid w:val="001C4BBD"/>
    <w:pPr>
      <w:adjustRightInd w:val="0"/>
      <w:snapToGrid w:val="0"/>
      <w:ind w:firstLineChars="200" w:firstLine="420"/>
    </w:pPr>
    <w:rPr>
      <w:rFonts w:eastAsia="微软雅黑"/>
      <w:sz w:val="24"/>
      <w:szCs w:val="22"/>
    </w:rPr>
  </w:style>
  <w:style w:type="table" w:styleId="a6">
    <w:name w:val="Table Grid"/>
    <w:basedOn w:val="a1"/>
    <w:uiPriority w:val="59"/>
    <w:rsid w:val="00EE7B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EE7BA6"/>
    <w:rPr>
      <w:sz w:val="18"/>
      <w:szCs w:val="18"/>
    </w:rPr>
  </w:style>
  <w:style w:type="character" w:customStyle="1" w:styleId="Char1">
    <w:name w:val="批注框文本 Char"/>
    <w:basedOn w:val="a0"/>
    <w:link w:val="a7"/>
    <w:uiPriority w:val="99"/>
    <w:semiHidden/>
    <w:rsid w:val="00EE7BA6"/>
    <w:rPr>
      <w:rFonts w:ascii="Times New Roman" w:hAnsi="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B95"/>
    <w:pPr>
      <w:widowControl w:val="0"/>
      <w:jc w:val="both"/>
    </w:pPr>
    <w:rPr>
      <w:rFonts w:ascii="Times New Roman" w:hAnsi="Times New Roman"/>
      <w:kern w:val="2"/>
      <w:sz w:val="21"/>
      <w:szCs w:val="24"/>
    </w:rPr>
  </w:style>
  <w:style w:type="paragraph" w:styleId="3">
    <w:name w:val="heading 3"/>
    <w:basedOn w:val="a"/>
    <w:next w:val="a"/>
    <w:link w:val="3Char"/>
    <w:qFormat/>
    <w:rsid w:val="00DD67C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84161"/>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D84161"/>
    <w:rPr>
      <w:rFonts w:ascii="Times New Roman" w:hAnsi="Times New Roman"/>
      <w:kern w:val="2"/>
      <w:sz w:val="18"/>
      <w:szCs w:val="18"/>
    </w:rPr>
  </w:style>
  <w:style w:type="paragraph" w:styleId="a4">
    <w:name w:val="footer"/>
    <w:basedOn w:val="a"/>
    <w:link w:val="Char0"/>
    <w:uiPriority w:val="99"/>
    <w:unhideWhenUsed/>
    <w:rsid w:val="00D84161"/>
    <w:pPr>
      <w:tabs>
        <w:tab w:val="center" w:pos="4153"/>
        <w:tab w:val="right" w:pos="8306"/>
      </w:tabs>
      <w:snapToGrid w:val="0"/>
      <w:jc w:val="left"/>
    </w:pPr>
    <w:rPr>
      <w:sz w:val="18"/>
      <w:szCs w:val="18"/>
    </w:rPr>
  </w:style>
  <w:style w:type="character" w:customStyle="1" w:styleId="Char0">
    <w:name w:val="页脚 Char"/>
    <w:link w:val="a4"/>
    <w:uiPriority w:val="99"/>
    <w:rsid w:val="00D84161"/>
    <w:rPr>
      <w:rFonts w:ascii="Times New Roman" w:hAnsi="Times New Roman"/>
      <w:kern w:val="2"/>
      <w:sz w:val="18"/>
      <w:szCs w:val="18"/>
    </w:rPr>
  </w:style>
  <w:style w:type="character" w:customStyle="1" w:styleId="3Char">
    <w:name w:val="标题 3 Char"/>
    <w:basedOn w:val="a0"/>
    <w:link w:val="3"/>
    <w:rsid w:val="00DD67C0"/>
    <w:rPr>
      <w:rFonts w:ascii="Times New Roman" w:hAnsi="Times New Roman"/>
      <w:b/>
      <w:bCs/>
      <w:kern w:val="2"/>
      <w:sz w:val="32"/>
      <w:szCs w:val="32"/>
    </w:rPr>
  </w:style>
  <w:style w:type="paragraph" w:styleId="a5">
    <w:name w:val="List Paragraph"/>
    <w:basedOn w:val="a"/>
    <w:uiPriority w:val="99"/>
    <w:qFormat/>
    <w:rsid w:val="001C4BBD"/>
    <w:pPr>
      <w:adjustRightInd w:val="0"/>
      <w:snapToGrid w:val="0"/>
      <w:ind w:firstLineChars="200" w:firstLine="420"/>
    </w:pPr>
    <w:rPr>
      <w:rFonts w:eastAsia="微软雅黑"/>
      <w:sz w:val="24"/>
      <w:szCs w:val="22"/>
    </w:rPr>
  </w:style>
  <w:style w:type="table" w:styleId="a6">
    <w:name w:val="Table Grid"/>
    <w:basedOn w:val="a1"/>
    <w:uiPriority w:val="59"/>
    <w:rsid w:val="00EE7B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EE7BA6"/>
    <w:rPr>
      <w:sz w:val="18"/>
      <w:szCs w:val="18"/>
    </w:rPr>
  </w:style>
  <w:style w:type="character" w:customStyle="1" w:styleId="Char1">
    <w:name w:val="批注框文本 Char"/>
    <w:basedOn w:val="a0"/>
    <w:link w:val="a7"/>
    <w:uiPriority w:val="99"/>
    <w:semiHidden/>
    <w:rsid w:val="00EE7BA6"/>
    <w:rPr>
      <w:rFonts w:ascii="Times New Roman" w:hAnsi="Times New Roman"/>
      <w:kern w:val="2"/>
      <w:sz w:val="18"/>
      <w:szCs w:val="18"/>
    </w:rPr>
  </w:style>
</w:styles>
</file>

<file path=word/webSettings.xml><?xml version="1.0" encoding="utf-8"?>
<w:webSettings xmlns:r="http://schemas.openxmlformats.org/officeDocument/2006/relationships" xmlns:w="http://schemas.openxmlformats.org/wordprocessingml/2006/main">
  <w:divs>
    <w:div w:id="66270194">
      <w:bodyDiv w:val="1"/>
      <w:marLeft w:val="0"/>
      <w:marRight w:val="0"/>
      <w:marTop w:val="0"/>
      <w:marBottom w:val="0"/>
      <w:divBdr>
        <w:top w:val="none" w:sz="0" w:space="0" w:color="auto"/>
        <w:left w:val="none" w:sz="0" w:space="0" w:color="auto"/>
        <w:bottom w:val="none" w:sz="0" w:space="0" w:color="auto"/>
        <w:right w:val="none" w:sz="0" w:space="0" w:color="auto"/>
      </w:divBdr>
    </w:div>
    <w:div w:id="164058076">
      <w:bodyDiv w:val="1"/>
      <w:marLeft w:val="0"/>
      <w:marRight w:val="0"/>
      <w:marTop w:val="0"/>
      <w:marBottom w:val="0"/>
      <w:divBdr>
        <w:top w:val="none" w:sz="0" w:space="0" w:color="auto"/>
        <w:left w:val="none" w:sz="0" w:space="0" w:color="auto"/>
        <w:bottom w:val="none" w:sz="0" w:space="0" w:color="auto"/>
        <w:right w:val="none" w:sz="0" w:space="0" w:color="auto"/>
      </w:divBdr>
    </w:div>
    <w:div w:id="189951520">
      <w:bodyDiv w:val="1"/>
      <w:marLeft w:val="0"/>
      <w:marRight w:val="0"/>
      <w:marTop w:val="0"/>
      <w:marBottom w:val="0"/>
      <w:divBdr>
        <w:top w:val="none" w:sz="0" w:space="0" w:color="auto"/>
        <w:left w:val="none" w:sz="0" w:space="0" w:color="auto"/>
        <w:bottom w:val="none" w:sz="0" w:space="0" w:color="auto"/>
        <w:right w:val="none" w:sz="0" w:space="0" w:color="auto"/>
      </w:divBdr>
    </w:div>
    <w:div w:id="287590823">
      <w:bodyDiv w:val="1"/>
      <w:marLeft w:val="0"/>
      <w:marRight w:val="0"/>
      <w:marTop w:val="0"/>
      <w:marBottom w:val="0"/>
      <w:divBdr>
        <w:top w:val="none" w:sz="0" w:space="0" w:color="auto"/>
        <w:left w:val="none" w:sz="0" w:space="0" w:color="auto"/>
        <w:bottom w:val="none" w:sz="0" w:space="0" w:color="auto"/>
        <w:right w:val="none" w:sz="0" w:space="0" w:color="auto"/>
      </w:divBdr>
    </w:div>
    <w:div w:id="388188225">
      <w:bodyDiv w:val="1"/>
      <w:marLeft w:val="0"/>
      <w:marRight w:val="0"/>
      <w:marTop w:val="0"/>
      <w:marBottom w:val="0"/>
      <w:divBdr>
        <w:top w:val="none" w:sz="0" w:space="0" w:color="auto"/>
        <w:left w:val="none" w:sz="0" w:space="0" w:color="auto"/>
        <w:bottom w:val="none" w:sz="0" w:space="0" w:color="auto"/>
        <w:right w:val="none" w:sz="0" w:space="0" w:color="auto"/>
      </w:divBdr>
    </w:div>
    <w:div w:id="578444939">
      <w:bodyDiv w:val="1"/>
      <w:marLeft w:val="0"/>
      <w:marRight w:val="0"/>
      <w:marTop w:val="0"/>
      <w:marBottom w:val="0"/>
      <w:divBdr>
        <w:top w:val="none" w:sz="0" w:space="0" w:color="auto"/>
        <w:left w:val="none" w:sz="0" w:space="0" w:color="auto"/>
        <w:bottom w:val="none" w:sz="0" w:space="0" w:color="auto"/>
        <w:right w:val="none" w:sz="0" w:space="0" w:color="auto"/>
      </w:divBdr>
    </w:div>
    <w:div w:id="595287725">
      <w:bodyDiv w:val="1"/>
      <w:marLeft w:val="0"/>
      <w:marRight w:val="0"/>
      <w:marTop w:val="0"/>
      <w:marBottom w:val="0"/>
      <w:divBdr>
        <w:top w:val="none" w:sz="0" w:space="0" w:color="auto"/>
        <w:left w:val="none" w:sz="0" w:space="0" w:color="auto"/>
        <w:bottom w:val="none" w:sz="0" w:space="0" w:color="auto"/>
        <w:right w:val="none" w:sz="0" w:space="0" w:color="auto"/>
      </w:divBdr>
    </w:div>
    <w:div w:id="633173933">
      <w:bodyDiv w:val="1"/>
      <w:marLeft w:val="0"/>
      <w:marRight w:val="0"/>
      <w:marTop w:val="0"/>
      <w:marBottom w:val="0"/>
      <w:divBdr>
        <w:top w:val="none" w:sz="0" w:space="0" w:color="auto"/>
        <w:left w:val="none" w:sz="0" w:space="0" w:color="auto"/>
        <w:bottom w:val="none" w:sz="0" w:space="0" w:color="auto"/>
        <w:right w:val="none" w:sz="0" w:space="0" w:color="auto"/>
      </w:divBdr>
    </w:div>
    <w:div w:id="791173411">
      <w:bodyDiv w:val="1"/>
      <w:marLeft w:val="0"/>
      <w:marRight w:val="0"/>
      <w:marTop w:val="0"/>
      <w:marBottom w:val="0"/>
      <w:divBdr>
        <w:top w:val="none" w:sz="0" w:space="0" w:color="auto"/>
        <w:left w:val="none" w:sz="0" w:space="0" w:color="auto"/>
        <w:bottom w:val="none" w:sz="0" w:space="0" w:color="auto"/>
        <w:right w:val="none" w:sz="0" w:space="0" w:color="auto"/>
      </w:divBdr>
    </w:div>
    <w:div w:id="814955224">
      <w:bodyDiv w:val="1"/>
      <w:marLeft w:val="0"/>
      <w:marRight w:val="0"/>
      <w:marTop w:val="0"/>
      <w:marBottom w:val="0"/>
      <w:divBdr>
        <w:top w:val="none" w:sz="0" w:space="0" w:color="auto"/>
        <w:left w:val="none" w:sz="0" w:space="0" w:color="auto"/>
        <w:bottom w:val="none" w:sz="0" w:space="0" w:color="auto"/>
        <w:right w:val="none" w:sz="0" w:space="0" w:color="auto"/>
      </w:divBdr>
    </w:div>
    <w:div w:id="885798910">
      <w:bodyDiv w:val="1"/>
      <w:marLeft w:val="0"/>
      <w:marRight w:val="0"/>
      <w:marTop w:val="0"/>
      <w:marBottom w:val="0"/>
      <w:divBdr>
        <w:top w:val="none" w:sz="0" w:space="0" w:color="auto"/>
        <w:left w:val="none" w:sz="0" w:space="0" w:color="auto"/>
        <w:bottom w:val="none" w:sz="0" w:space="0" w:color="auto"/>
        <w:right w:val="none" w:sz="0" w:space="0" w:color="auto"/>
      </w:divBdr>
    </w:div>
    <w:div w:id="911889809">
      <w:bodyDiv w:val="1"/>
      <w:marLeft w:val="0"/>
      <w:marRight w:val="0"/>
      <w:marTop w:val="0"/>
      <w:marBottom w:val="0"/>
      <w:divBdr>
        <w:top w:val="none" w:sz="0" w:space="0" w:color="auto"/>
        <w:left w:val="none" w:sz="0" w:space="0" w:color="auto"/>
        <w:bottom w:val="none" w:sz="0" w:space="0" w:color="auto"/>
        <w:right w:val="none" w:sz="0" w:space="0" w:color="auto"/>
      </w:divBdr>
    </w:div>
    <w:div w:id="1024863321">
      <w:bodyDiv w:val="1"/>
      <w:marLeft w:val="0"/>
      <w:marRight w:val="0"/>
      <w:marTop w:val="0"/>
      <w:marBottom w:val="0"/>
      <w:divBdr>
        <w:top w:val="none" w:sz="0" w:space="0" w:color="auto"/>
        <w:left w:val="none" w:sz="0" w:space="0" w:color="auto"/>
        <w:bottom w:val="none" w:sz="0" w:space="0" w:color="auto"/>
        <w:right w:val="none" w:sz="0" w:space="0" w:color="auto"/>
      </w:divBdr>
    </w:div>
    <w:div w:id="1102720417">
      <w:bodyDiv w:val="1"/>
      <w:marLeft w:val="0"/>
      <w:marRight w:val="0"/>
      <w:marTop w:val="0"/>
      <w:marBottom w:val="0"/>
      <w:divBdr>
        <w:top w:val="none" w:sz="0" w:space="0" w:color="auto"/>
        <w:left w:val="none" w:sz="0" w:space="0" w:color="auto"/>
        <w:bottom w:val="none" w:sz="0" w:space="0" w:color="auto"/>
        <w:right w:val="none" w:sz="0" w:space="0" w:color="auto"/>
      </w:divBdr>
    </w:div>
    <w:div w:id="1189678968">
      <w:bodyDiv w:val="1"/>
      <w:marLeft w:val="0"/>
      <w:marRight w:val="0"/>
      <w:marTop w:val="0"/>
      <w:marBottom w:val="0"/>
      <w:divBdr>
        <w:top w:val="none" w:sz="0" w:space="0" w:color="auto"/>
        <w:left w:val="none" w:sz="0" w:space="0" w:color="auto"/>
        <w:bottom w:val="none" w:sz="0" w:space="0" w:color="auto"/>
        <w:right w:val="none" w:sz="0" w:space="0" w:color="auto"/>
      </w:divBdr>
    </w:div>
    <w:div w:id="1413892835">
      <w:bodyDiv w:val="1"/>
      <w:marLeft w:val="0"/>
      <w:marRight w:val="0"/>
      <w:marTop w:val="0"/>
      <w:marBottom w:val="0"/>
      <w:divBdr>
        <w:top w:val="none" w:sz="0" w:space="0" w:color="auto"/>
        <w:left w:val="none" w:sz="0" w:space="0" w:color="auto"/>
        <w:bottom w:val="none" w:sz="0" w:space="0" w:color="auto"/>
        <w:right w:val="none" w:sz="0" w:space="0" w:color="auto"/>
      </w:divBdr>
    </w:div>
    <w:div w:id="1501652124">
      <w:bodyDiv w:val="1"/>
      <w:marLeft w:val="0"/>
      <w:marRight w:val="0"/>
      <w:marTop w:val="0"/>
      <w:marBottom w:val="0"/>
      <w:divBdr>
        <w:top w:val="none" w:sz="0" w:space="0" w:color="auto"/>
        <w:left w:val="none" w:sz="0" w:space="0" w:color="auto"/>
        <w:bottom w:val="none" w:sz="0" w:space="0" w:color="auto"/>
        <w:right w:val="none" w:sz="0" w:space="0" w:color="auto"/>
      </w:divBdr>
    </w:div>
    <w:div w:id="1574201103">
      <w:bodyDiv w:val="1"/>
      <w:marLeft w:val="0"/>
      <w:marRight w:val="0"/>
      <w:marTop w:val="0"/>
      <w:marBottom w:val="0"/>
      <w:divBdr>
        <w:top w:val="none" w:sz="0" w:space="0" w:color="auto"/>
        <w:left w:val="none" w:sz="0" w:space="0" w:color="auto"/>
        <w:bottom w:val="none" w:sz="0" w:space="0" w:color="auto"/>
        <w:right w:val="none" w:sz="0" w:space="0" w:color="auto"/>
      </w:divBdr>
    </w:div>
    <w:div w:id="1584686334">
      <w:bodyDiv w:val="1"/>
      <w:marLeft w:val="0"/>
      <w:marRight w:val="0"/>
      <w:marTop w:val="0"/>
      <w:marBottom w:val="0"/>
      <w:divBdr>
        <w:top w:val="none" w:sz="0" w:space="0" w:color="auto"/>
        <w:left w:val="none" w:sz="0" w:space="0" w:color="auto"/>
        <w:bottom w:val="none" w:sz="0" w:space="0" w:color="auto"/>
        <w:right w:val="none" w:sz="0" w:space="0" w:color="auto"/>
      </w:divBdr>
    </w:div>
    <w:div w:id="1586920705">
      <w:bodyDiv w:val="1"/>
      <w:marLeft w:val="0"/>
      <w:marRight w:val="0"/>
      <w:marTop w:val="0"/>
      <w:marBottom w:val="0"/>
      <w:divBdr>
        <w:top w:val="none" w:sz="0" w:space="0" w:color="auto"/>
        <w:left w:val="none" w:sz="0" w:space="0" w:color="auto"/>
        <w:bottom w:val="none" w:sz="0" w:space="0" w:color="auto"/>
        <w:right w:val="none" w:sz="0" w:space="0" w:color="auto"/>
      </w:divBdr>
    </w:div>
    <w:div w:id="1597638173">
      <w:bodyDiv w:val="1"/>
      <w:marLeft w:val="0"/>
      <w:marRight w:val="0"/>
      <w:marTop w:val="0"/>
      <w:marBottom w:val="0"/>
      <w:divBdr>
        <w:top w:val="none" w:sz="0" w:space="0" w:color="auto"/>
        <w:left w:val="none" w:sz="0" w:space="0" w:color="auto"/>
        <w:bottom w:val="none" w:sz="0" w:space="0" w:color="auto"/>
        <w:right w:val="none" w:sz="0" w:space="0" w:color="auto"/>
      </w:divBdr>
    </w:div>
    <w:div w:id="1606766679">
      <w:bodyDiv w:val="1"/>
      <w:marLeft w:val="0"/>
      <w:marRight w:val="0"/>
      <w:marTop w:val="0"/>
      <w:marBottom w:val="0"/>
      <w:divBdr>
        <w:top w:val="none" w:sz="0" w:space="0" w:color="auto"/>
        <w:left w:val="none" w:sz="0" w:space="0" w:color="auto"/>
        <w:bottom w:val="none" w:sz="0" w:space="0" w:color="auto"/>
        <w:right w:val="none" w:sz="0" w:space="0" w:color="auto"/>
      </w:divBdr>
    </w:div>
    <w:div w:id="1626500524">
      <w:bodyDiv w:val="1"/>
      <w:marLeft w:val="0"/>
      <w:marRight w:val="0"/>
      <w:marTop w:val="0"/>
      <w:marBottom w:val="0"/>
      <w:divBdr>
        <w:top w:val="none" w:sz="0" w:space="0" w:color="auto"/>
        <w:left w:val="none" w:sz="0" w:space="0" w:color="auto"/>
        <w:bottom w:val="none" w:sz="0" w:space="0" w:color="auto"/>
        <w:right w:val="none" w:sz="0" w:space="0" w:color="auto"/>
      </w:divBdr>
    </w:div>
    <w:div w:id="1792625268">
      <w:bodyDiv w:val="1"/>
      <w:marLeft w:val="0"/>
      <w:marRight w:val="0"/>
      <w:marTop w:val="0"/>
      <w:marBottom w:val="0"/>
      <w:divBdr>
        <w:top w:val="none" w:sz="0" w:space="0" w:color="auto"/>
        <w:left w:val="none" w:sz="0" w:space="0" w:color="auto"/>
        <w:bottom w:val="none" w:sz="0" w:space="0" w:color="auto"/>
        <w:right w:val="none" w:sz="0" w:space="0" w:color="auto"/>
      </w:divBdr>
    </w:div>
    <w:div w:id="1859736232">
      <w:bodyDiv w:val="1"/>
      <w:marLeft w:val="0"/>
      <w:marRight w:val="0"/>
      <w:marTop w:val="0"/>
      <w:marBottom w:val="0"/>
      <w:divBdr>
        <w:top w:val="none" w:sz="0" w:space="0" w:color="auto"/>
        <w:left w:val="none" w:sz="0" w:space="0" w:color="auto"/>
        <w:bottom w:val="none" w:sz="0" w:space="0" w:color="auto"/>
        <w:right w:val="none" w:sz="0" w:space="0" w:color="auto"/>
      </w:divBdr>
    </w:div>
    <w:div w:id="1900510775">
      <w:bodyDiv w:val="1"/>
      <w:marLeft w:val="0"/>
      <w:marRight w:val="0"/>
      <w:marTop w:val="0"/>
      <w:marBottom w:val="0"/>
      <w:divBdr>
        <w:top w:val="none" w:sz="0" w:space="0" w:color="auto"/>
        <w:left w:val="none" w:sz="0" w:space="0" w:color="auto"/>
        <w:bottom w:val="none" w:sz="0" w:space="0" w:color="auto"/>
        <w:right w:val="none" w:sz="0" w:space="0" w:color="auto"/>
      </w:divBdr>
    </w:div>
    <w:div w:id="1956250615">
      <w:bodyDiv w:val="1"/>
      <w:marLeft w:val="0"/>
      <w:marRight w:val="0"/>
      <w:marTop w:val="0"/>
      <w:marBottom w:val="0"/>
      <w:divBdr>
        <w:top w:val="none" w:sz="0" w:space="0" w:color="auto"/>
        <w:left w:val="none" w:sz="0" w:space="0" w:color="auto"/>
        <w:bottom w:val="none" w:sz="0" w:space="0" w:color="auto"/>
        <w:right w:val="none" w:sz="0" w:space="0" w:color="auto"/>
      </w:divBdr>
    </w:div>
    <w:div w:id="1984845875">
      <w:bodyDiv w:val="1"/>
      <w:marLeft w:val="0"/>
      <w:marRight w:val="0"/>
      <w:marTop w:val="0"/>
      <w:marBottom w:val="0"/>
      <w:divBdr>
        <w:top w:val="none" w:sz="0" w:space="0" w:color="auto"/>
        <w:left w:val="none" w:sz="0" w:space="0" w:color="auto"/>
        <w:bottom w:val="none" w:sz="0" w:space="0" w:color="auto"/>
        <w:right w:val="none" w:sz="0" w:space="0" w:color="auto"/>
      </w:divBdr>
    </w:div>
    <w:div w:id="2040817122">
      <w:bodyDiv w:val="1"/>
      <w:marLeft w:val="0"/>
      <w:marRight w:val="0"/>
      <w:marTop w:val="0"/>
      <w:marBottom w:val="0"/>
      <w:divBdr>
        <w:top w:val="none" w:sz="0" w:space="0" w:color="auto"/>
        <w:left w:val="none" w:sz="0" w:space="0" w:color="auto"/>
        <w:bottom w:val="none" w:sz="0" w:space="0" w:color="auto"/>
        <w:right w:val="none" w:sz="0" w:space="0" w:color="auto"/>
      </w:divBdr>
    </w:div>
    <w:div w:id="204972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852</Words>
  <Characters>4858</Characters>
  <Application>Microsoft Office Word</Application>
  <DocSecurity>0</DocSecurity>
  <Lines>40</Lines>
  <Paragraphs>11</Paragraphs>
  <ScaleCrop>false</ScaleCrop>
  <Company>微软中国</Company>
  <LinksUpToDate>false</LinksUpToDate>
  <CharactersWithSpaces>5699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Administrator</cp:lastModifiedBy>
  <cp:revision>2</cp:revision>
  <cp:lastPrinted>2019-10-18T06:17:00Z</cp:lastPrinted>
  <dcterms:created xsi:type="dcterms:W3CDTF">2019-10-19T15:21:00Z</dcterms:created>
  <dcterms:modified xsi:type="dcterms:W3CDTF">2019-10-19T15:21:00Z</dcterms:modified>
</cp:coreProperties>
</file>