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及国旗班交接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教职工大会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国学大讲堂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晚上19:00地震讲座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征订图书馆期刊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春招报名现场确认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理化生各学科日常实验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国学大讲堂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2.图书馆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3.教务处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4.实验室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1.初一年全体师生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2.图书馆管理员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3.高三年段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4.实验管理员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1.德育处、年段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2.3.4.教务处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小学英语考级考务完成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 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期中复习备考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小学教务处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初一、初二、初三、高一、高二、高三期中考试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教学楼、初高中阶梯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初、高中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高一、高三期中考试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期中复习备考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1.教学楼、初高中阶梯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1.初、高中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 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2.期中学科素养评价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3.新教师展示课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3.小A班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3.部分教师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 年级组</w:t>
            </w:r>
          </w:p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小学英语考级活动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 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初一、初二、初三、高一、高二、高三期中考试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教学楼、初高中阶梯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初、高中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主题班会：防范拐骗教育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英语大活动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初一、初二、初三、高一、高二期中考试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教学楼、初高中阶梯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初、高中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EE807"/>
    <w:multiLevelType w:val="singleLevel"/>
    <w:tmpl w:val="846EE8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053F49"/>
    <w:multiLevelType w:val="singleLevel"/>
    <w:tmpl w:val="BC053F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64B4C6"/>
    <w:multiLevelType w:val="singleLevel"/>
    <w:tmpl w:val="C964B4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B95E9C"/>
    <w:multiLevelType w:val="singleLevel"/>
    <w:tmpl w:val="FEB95E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F9357B"/>
    <w:multiLevelType w:val="singleLevel"/>
    <w:tmpl w:val="11F935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12251B7"/>
    <w:multiLevelType w:val="singleLevel"/>
    <w:tmpl w:val="212251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7BC9F3C"/>
    <w:multiLevelType w:val="singleLevel"/>
    <w:tmpl w:val="37BC9F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8EEB1C3"/>
    <w:multiLevelType w:val="singleLevel"/>
    <w:tmpl w:val="38EEB1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5FE0AD9"/>
    <w:multiLevelType w:val="singleLevel"/>
    <w:tmpl w:val="55FE0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691B3C0"/>
    <w:multiLevelType w:val="singleLevel"/>
    <w:tmpl w:val="5691B3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72DA5D9"/>
    <w:multiLevelType w:val="singleLevel"/>
    <w:tmpl w:val="772DA5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02C61F7"/>
    <w:rsid w:val="04932CE9"/>
    <w:rsid w:val="1ABD41C4"/>
    <w:rsid w:val="1C275D99"/>
    <w:rsid w:val="276B56D3"/>
    <w:rsid w:val="280276BA"/>
    <w:rsid w:val="2C33492E"/>
    <w:rsid w:val="2E0C3040"/>
    <w:rsid w:val="328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2023-11-10T07:08:13Z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7BE5C7233CA947B6881119CD9DBD3D28_12</vt:lpwstr>
  </property>
</Properties>
</file>