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小学部教学常规检查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2.新教师半日活动展示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2.班级教室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期中考试表彰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英语等级测试总结会暨证书颁发大会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2.新教师半日活动展示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2.班级教室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法制宣传教育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9A218A"/>
    <w:multiLevelType w:val="singleLevel"/>
    <w:tmpl w:val="CA9A21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7F6BBC"/>
    <w:multiLevelType w:val="singleLevel"/>
    <w:tmpl w:val="CE7F6B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A1C0FD9"/>
    <w:multiLevelType w:val="singleLevel"/>
    <w:tmpl w:val="DA1C0F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CCC5D80"/>
    <w:multiLevelType w:val="singleLevel"/>
    <w:tmpl w:val="DCCC5D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5D5FD39"/>
    <w:multiLevelType w:val="singleLevel"/>
    <w:tmpl w:val="E5D5FD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D5DE6B7"/>
    <w:multiLevelType w:val="singleLevel"/>
    <w:tmpl w:val="ED5DE6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DD56133"/>
    <w:multiLevelType w:val="singleLevel"/>
    <w:tmpl w:val="0DD56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0425B9B"/>
    <w:multiLevelType w:val="singleLevel"/>
    <w:tmpl w:val="10425B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9EA0BF4"/>
    <w:multiLevelType w:val="singleLevel"/>
    <w:tmpl w:val="19EA0B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5D84E57"/>
    <w:rsid w:val="0F19203C"/>
    <w:rsid w:val="252B568E"/>
    <w:rsid w:val="469B4F1F"/>
    <w:rsid w:val="533B1B4E"/>
    <w:rsid w:val="648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2023-12-01T01:03:35Z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A78E5952415242209406ED1A4AD4D1A8_12</vt:lpwstr>
  </property>
</Properties>
</file>