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D8C8C3">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jc w:val="center"/>
        <w:textAlignment w:val="auto"/>
        <w:rPr>
          <w:rFonts w:hint="eastAsia" w:ascii="方正小标宋简体" w:hAnsi="方正小标宋简体" w:eastAsia="方正小标宋简体" w:cs="方正小标宋简体"/>
          <w:spacing w:val="-28"/>
          <w:kern w:val="0"/>
          <w:sz w:val="40"/>
          <w:szCs w:val="40"/>
          <w:lang w:val="en-US" w:eastAsia="zh-CN" w:bidi="zh-CN"/>
        </w:rPr>
      </w:pPr>
    </w:p>
    <w:p w14:paraId="44175730">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jc w:val="center"/>
        <w:textAlignment w:val="auto"/>
        <w:rPr>
          <w:rFonts w:hint="eastAsia" w:ascii="方正小标宋简体" w:hAnsi="方正小标宋简体" w:eastAsia="方正小标宋简体" w:cs="方正小标宋简体"/>
          <w:spacing w:val="-28"/>
          <w:kern w:val="0"/>
          <w:sz w:val="40"/>
          <w:szCs w:val="40"/>
          <w:lang w:val="en-US" w:eastAsia="zh-CN" w:bidi="zh-CN"/>
        </w:rPr>
      </w:pPr>
    </w:p>
    <w:p w14:paraId="6BA19488">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jc w:val="center"/>
        <w:textAlignment w:val="auto"/>
        <w:rPr>
          <w:rFonts w:hint="eastAsia" w:ascii="方正小标宋简体" w:hAnsi="方正小标宋简体" w:eastAsia="方正小标宋简体" w:cs="方正小标宋简体"/>
          <w:spacing w:val="-28"/>
          <w:kern w:val="0"/>
          <w:sz w:val="40"/>
          <w:szCs w:val="40"/>
          <w:lang w:val="en-US" w:eastAsia="zh-CN" w:bidi="zh-CN"/>
        </w:rPr>
      </w:pPr>
    </w:p>
    <w:p w14:paraId="24B6D117">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jc w:val="center"/>
        <w:textAlignment w:val="auto"/>
        <w:rPr>
          <w:rFonts w:hint="eastAsia" w:ascii="方正小标宋简体" w:hAnsi="方正小标宋简体" w:eastAsia="方正小标宋简体" w:cs="方正小标宋简体"/>
          <w:spacing w:val="-28"/>
          <w:kern w:val="0"/>
          <w:sz w:val="40"/>
          <w:szCs w:val="40"/>
          <w:lang w:val="en-US" w:eastAsia="zh-CN" w:bidi="zh-CN"/>
        </w:rPr>
      </w:pPr>
    </w:p>
    <w:p w14:paraId="498A56C1">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jc w:val="center"/>
        <w:textAlignment w:val="auto"/>
        <w:rPr>
          <w:rFonts w:hint="default" w:ascii="方正小标宋简体" w:hAnsi="方正小标宋简体" w:eastAsia="方正小标宋简体" w:cs="方正小标宋简体"/>
          <w:spacing w:val="-40"/>
          <w:kern w:val="0"/>
          <w:sz w:val="44"/>
          <w:szCs w:val="44"/>
          <w:lang w:val="en-US" w:eastAsia="zh-CN" w:bidi="zh-CN"/>
        </w:rPr>
      </w:pPr>
      <w:r>
        <w:rPr>
          <w:rFonts w:hint="eastAsia" w:ascii="方正小标宋简体" w:hAnsi="方正小标宋简体" w:eastAsia="方正小标宋简体" w:cs="方正小标宋简体"/>
          <w:spacing w:val="-40"/>
          <w:kern w:val="0"/>
          <w:sz w:val="44"/>
          <w:szCs w:val="44"/>
          <w:lang w:val="en-US" w:eastAsia="zh-CN" w:bidi="zh-CN"/>
        </w:rPr>
        <w:t>中共张家口市技师学院（张家口机械工业学校）委员会</w:t>
      </w:r>
    </w:p>
    <w:p w14:paraId="69077C58">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jc w:val="center"/>
        <w:textAlignment w:val="auto"/>
        <w:rPr>
          <w:rFonts w:hint="eastAsia" w:ascii="方正小标宋简体" w:hAnsi="方正小标宋简体" w:eastAsia="方正小标宋简体" w:cs="方正小标宋简体"/>
          <w:kern w:val="0"/>
          <w:sz w:val="44"/>
          <w:szCs w:val="44"/>
          <w:lang w:val="zh-CN" w:bidi="zh-CN"/>
        </w:rPr>
      </w:pPr>
      <w:r>
        <w:rPr>
          <w:rFonts w:hint="eastAsia" w:ascii="方正小标宋简体" w:hAnsi="方正小标宋简体" w:eastAsia="方正小标宋简体" w:cs="方正小标宋简体"/>
          <w:kern w:val="0"/>
          <w:sz w:val="44"/>
          <w:szCs w:val="44"/>
          <w:lang w:val="zh-CN" w:bidi="zh-CN"/>
        </w:rPr>
        <w:t>关于巡</w:t>
      </w:r>
      <w:r>
        <w:rPr>
          <w:rFonts w:hint="eastAsia" w:ascii="方正小标宋简体" w:hAnsi="方正小标宋简体" w:eastAsia="方正小标宋简体" w:cs="方正小标宋简体"/>
          <w:kern w:val="0"/>
          <w:sz w:val="44"/>
          <w:szCs w:val="44"/>
          <w:lang w:val="zh-CN" w:eastAsia="zh-CN" w:bidi="zh-CN"/>
        </w:rPr>
        <w:t>察</w:t>
      </w:r>
      <w:r>
        <w:rPr>
          <w:rFonts w:hint="eastAsia" w:ascii="方正小标宋简体" w:hAnsi="方正小标宋简体" w:eastAsia="方正小标宋简体" w:cs="方正小标宋简体"/>
          <w:kern w:val="0"/>
          <w:sz w:val="44"/>
          <w:szCs w:val="44"/>
          <w:lang w:val="zh-CN" w:bidi="zh-CN"/>
        </w:rPr>
        <w:t>整改进展情况的通报</w:t>
      </w:r>
    </w:p>
    <w:p w14:paraId="14CAA9CE">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cs="黑体"/>
          <w:sz w:val="32"/>
          <w:szCs w:val="32"/>
        </w:rPr>
      </w:pPr>
    </w:p>
    <w:p w14:paraId="3DE0FC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0"/>
        </w:rPr>
      </w:pPr>
      <w:r>
        <w:rPr>
          <w:rFonts w:hint="eastAsia" w:ascii="仿宋_GB2312" w:hAnsi="仿宋_GB2312" w:eastAsia="仿宋_GB2312" w:cs="仿宋_GB2312"/>
          <w:sz w:val="32"/>
          <w:szCs w:val="30"/>
        </w:rPr>
        <w:t>根据市委部署，2023年11月17日至2024年1月20日，市委第八巡察组对张家口市技师学院（张家口机械工业学校）党委进行了</w:t>
      </w:r>
      <w:r>
        <w:rPr>
          <w:rFonts w:hint="eastAsia" w:ascii="仿宋_GB2312" w:hAnsi="仿宋_GB2312" w:eastAsia="仿宋_GB2312" w:cs="仿宋_GB2312"/>
          <w:sz w:val="32"/>
          <w:szCs w:val="30"/>
          <w:lang w:val="en-US" w:eastAsia="zh-CN"/>
        </w:rPr>
        <w:t>常规</w:t>
      </w:r>
      <w:r>
        <w:rPr>
          <w:rFonts w:hint="eastAsia" w:ascii="仿宋_GB2312" w:hAnsi="仿宋_GB2312" w:eastAsia="仿宋_GB2312" w:cs="仿宋_GB2312"/>
          <w:sz w:val="32"/>
          <w:szCs w:val="30"/>
        </w:rPr>
        <w:t>巡察。</w:t>
      </w:r>
      <w:r>
        <w:rPr>
          <w:rFonts w:hint="eastAsia" w:ascii="仿宋_GB2312" w:hAnsi="仿宋_GB2312" w:eastAsia="仿宋_GB2312" w:cs="仿宋_GB2312"/>
          <w:sz w:val="32"/>
          <w:szCs w:val="30"/>
          <w:lang w:val="en-US" w:eastAsia="zh-CN"/>
        </w:rPr>
        <w:t>2024年</w:t>
      </w:r>
      <w:r>
        <w:rPr>
          <w:rFonts w:hint="eastAsia" w:ascii="仿宋_GB2312" w:hAnsi="仿宋_GB2312" w:eastAsia="仿宋_GB2312" w:cs="仿宋_GB2312"/>
          <w:sz w:val="32"/>
          <w:szCs w:val="30"/>
        </w:rPr>
        <w:t>4月3日，反馈了巡察意见。按照巡察工作有关要求，现将巡察整改进展情况予以公布</w:t>
      </w:r>
      <w:r>
        <w:rPr>
          <w:rFonts w:hint="eastAsia" w:ascii="仿宋_GB2312" w:hAnsi="仿宋_GB2312" w:eastAsia="仿宋_GB2312" w:cs="仿宋_GB2312"/>
          <w:sz w:val="32"/>
          <w:szCs w:val="30"/>
          <w:lang w:eastAsia="zh-CN"/>
        </w:rPr>
        <w:t>。</w:t>
      </w:r>
    </w:p>
    <w:p w14:paraId="7B5140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一、党委及主要负责人组织落实整改情况</w:t>
      </w:r>
    </w:p>
    <w:p w14:paraId="7E1A38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0"/>
        </w:rPr>
      </w:pPr>
      <w:r>
        <w:rPr>
          <w:rFonts w:hint="eastAsia" w:ascii="仿宋_GB2312" w:hAnsi="仿宋_GB2312" w:eastAsia="仿宋_GB2312" w:cs="仿宋_GB2312"/>
          <w:sz w:val="32"/>
          <w:szCs w:val="30"/>
        </w:rPr>
        <w:t>张家口市技师学院（张家口机械工业学校）党委对</w:t>
      </w:r>
      <w:r>
        <w:rPr>
          <w:rFonts w:hint="eastAsia" w:ascii="仿宋_GB2312" w:hAnsi="仿宋_GB2312" w:eastAsia="仿宋_GB2312" w:cs="仿宋_GB2312"/>
          <w:sz w:val="32"/>
          <w:szCs w:val="30"/>
          <w:lang w:val="en-US" w:eastAsia="zh-CN"/>
        </w:rPr>
        <w:t>巡察</w:t>
      </w:r>
      <w:r>
        <w:rPr>
          <w:rFonts w:hint="eastAsia" w:ascii="仿宋_GB2312" w:hAnsi="仿宋_GB2312" w:eastAsia="仿宋_GB2312" w:cs="仿宋_GB2312"/>
          <w:sz w:val="32"/>
          <w:szCs w:val="30"/>
        </w:rPr>
        <w:t>反馈意见诚恳接受，高度重视，把整改落实工作摆在重要位置来抓</w:t>
      </w:r>
      <w:r>
        <w:rPr>
          <w:rFonts w:hint="eastAsia" w:ascii="仿宋_GB2312" w:hAnsi="仿宋_GB2312" w:eastAsia="仿宋_GB2312" w:cs="仿宋_GB2312"/>
          <w:sz w:val="32"/>
          <w:szCs w:val="30"/>
          <w:lang w:eastAsia="zh-CN"/>
        </w:rPr>
        <w:t>，</w:t>
      </w:r>
      <w:r>
        <w:rPr>
          <w:rFonts w:hint="eastAsia" w:ascii="仿宋_GB2312" w:hAnsi="仿宋_GB2312" w:eastAsia="仿宋_GB2312" w:cs="仿宋_GB2312"/>
          <w:sz w:val="32"/>
          <w:szCs w:val="30"/>
        </w:rPr>
        <w:t>确保整改不偏离政治方向，推动学校高质量发展。</w:t>
      </w:r>
    </w:p>
    <w:p w14:paraId="19EE8FB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0"/>
        </w:rPr>
      </w:pPr>
      <w:r>
        <w:rPr>
          <w:rFonts w:hint="eastAsia" w:ascii="楷体" w:hAnsi="楷体" w:eastAsia="楷体"/>
          <w:b/>
          <w:sz w:val="32"/>
          <w:szCs w:val="32"/>
        </w:rPr>
        <w:t>（一）党委</w:t>
      </w:r>
      <w:r>
        <w:rPr>
          <w:rFonts w:ascii="楷体" w:hAnsi="楷体" w:eastAsia="楷体"/>
          <w:b/>
          <w:sz w:val="32"/>
          <w:szCs w:val="32"/>
        </w:rPr>
        <w:t>高度</w:t>
      </w:r>
      <w:r>
        <w:rPr>
          <w:rFonts w:hint="eastAsia" w:ascii="楷体" w:hAnsi="楷体" w:eastAsia="楷体"/>
          <w:b/>
          <w:sz w:val="32"/>
          <w:szCs w:val="32"/>
        </w:rPr>
        <w:t>重视</w:t>
      </w:r>
      <w:r>
        <w:rPr>
          <w:rFonts w:ascii="楷体" w:hAnsi="楷体" w:eastAsia="楷体"/>
          <w:b/>
          <w:sz w:val="32"/>
          <w:szCs w:val="32"/>
        </w:rPr>
        <w:t>。</w:t>
      </w:r>
      <w:r>
        <w:rPr>
          <w:rFonts w:hint="eastAsia" w:ascii="仿宋_GB2312" w:hAnsi="仿宋_GB2312" w:eastAsia="仿宋_GB2312" w:cs="仿宋_GB2312"/>
          <w:sz w:val="32"/>
          <w:szCs w:val="30"/>
        </w:rPr>
        <w:t>学校领导班子对市委第八巡察组反馈意见和整改要求思想统一，</w:t>
      </w:r>
      <w:r>
        <w:rPr>
          <w:rFonts w:hint="eastAsia" w:ascii="仿宋_GB2312" w:hAnsi="仿宋_GB2312" w:eastAsia="仿宋_GB2312" w:cs="仿宋_GB2312"/>
          <w:sz w:val="32"/>
          <w:szCs w:val="30"/>
          <w:lang w:val="en-US" w:eastAsia="zh-CN"/>
        </w:rPr>
        <w:t>一致认为要</w:t>
      </w:r>
      <w:r>
        <w:rPr>
          <w:rFonts w:hint="eastAsia" w:ascii="仿宋_GB2312" w:hAnsi="仿宋_GB2312" w:eastAsia="仿宋_GB2312" w:cs="仿宋_GB2312"/>
          <w:sz w:val="32"/>
          <w:szCs w:val="30"/>
        </w:rPr>
        <w:t>把巡察整改工作作为当前的重大政治任务，作为提升学校发展能力的重大机遇，全力抓紧抓实抓出成效。同时，要求班子成员、各处室、各系部做到压力层层传导、责任层层落实、工作层层到位，确保高标准、高质量、高效率完成每一项整改任务。</w:t>
      </w:r>
    </w:p>
    <w:p w14:paraId="25E97DC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0"/>
        </w:rPr>
      </w:pPr>
      <w:r>
        <w:rPr>
          <w:rFonts w:hint="eastAsia" w:ascii="楷体" w:hAnsi="楷体" w:eastAsia="楷体"/>
          <w:b/>
          <w:sz w:val="32"/>
          <w:szCs w:val="32"/>
        </w:rPr>
        <w:t>（二）</w:t>
      </w:r>
      <w:r>
        <w:rPr>
          <w:rFonts w:ascii="楷体" w:hAnsi="楷体" w:eastAsia="楷体"/>
          <w:b/>
          <w:sz w:val="32"/>
          <w:szCs w:val="32"/>
        </w:rPr>
        <w:t>制定整改方案。</w:t>
      </w:r>
      <w:r>
        <w:rPr>
          <w:rFonts w:hint="eastAsia" w:ascii="仿宋_GB2312" w:hAnsi="仿宋_GB2312" w:eastAsia="仿宋_GB2312" w:cs="仿宋_GB2312"/>
          <w:sz w:val="32"/>
          <w:szCs w:val="30"/>
        </w:rPr>
        <w:t>2024年4月3日召开市委第八巡察组反馈意见会议后，</w:t>
      </w:r>
      <w:r>
        <w:rPr>
          <w:rFonts w:hint="eastAsia" w:ascii="仿宋_GB2312" w:hAnsi="仿宋_GB2312" w:eastAsia="仿宋_GB2312" w:cs="仿宋_GB2312"/>
          <w:sz w:val="32"/>
          <w:szCs w:val="30"/>
          <w:lang w:val="en-US" w:eastAsia="zh-CN"/>
        </w:rPr>
        <w:t>4月15日</w:t>
      </w:r>
      <w:r>
        <w:rPr>
          <w:rFonts w:hint="eastAsia" w:ascii="仿宋_GB2312" w:hAnsi="仿宋_GB2312" w:eastAsia="仿宋_GB2312" w:cs="仿宋_GB2312"/>
          <w:sz w:val="32"/>
          <w:szCs w:val="30"/>
        </w:rPr>
        <w:t>召开党委会并起草整改落实方案，同时，对巡察反馈问题逐项梳理，</w:t>
      </w:r>
      <w:r>
        <w:rPr>
          <w:rFonts w:hint="eastAsia" w:ascii="仿宋_GB2312" w:hAnsi="仿宋_GB2312" w:eastAsia="仿宋_GB2312" w:cs="仿宋_GB2312"/>
          <w:sz w:val="32"/>
          <w:szCs w:val="30"/>
          <w:lang w:val="en-US" w:eastAsia="zh-CN"/>
        </w:rPr>
        <w:t>细化</w:t>
      </w:r>
      <w:r>
        <w:rPr>
          <w:rFonts w:hint="eastAsia" w:ascii="仿宋_GB2312" w:hAnsi="仿宋_GB2312" w:eastAsia="仿宋_GB2312" w:cs="仿宋_GB2312"/>
          <w:sz w:val="32"/>
          <w:szCs w:val="30"/>
        </w:rPr>
        <w:t>任务分解，</w:t>
      </w:r>
      <w:r>
        <w:rPr>
          <w:rFonts w:hint="eastAsia" w:ascii="仿宋_GB2312" w:hAnsi="仿宋_GB2312" w:eastAsia="仿宋_GB2312" w:cs="仿宋_GB2312"/>
          <w:sz w:val="32"/>
          <w:szCs w:val="30"/>
          <w:lang w:val="en-US" w:eastAsia="zh-CN"/>
        </w:rPr>
        <w:t>定人定岗定责，倒排工期，</w:t>
      </w:r>
      <w:r>
        <w:rPr>
          <w:rFonts w:hint="eastAsia" w:ascii="仿宋_GB2312" w:hAnsi="仿宋_GB2312" w:eastAsia="仿宋_GB2312" w:cs="仿宋_GB2312"/>
          <w:sz w:val="32"/>
          <w:szCs w:val="30"/>
        </w:rPr>
        <w:t>制定整改落实台账。先后</w:t>
      </w:r>
      <w:r>
        <w:rPr>
          <w:rFonts w:hint="eastAsia" w:ascii="仿宋_GB2312" w:hAnsi="仿宋_GB2312" w:eastAsia="仿宋_GB2312" w:cs="仿宋_GB2312"/>
          <w:sz w:val="32"/>
          <w:szCs w:val="30"/>
          <w:lang w:val="en-US" w:eastAsia="zh-CN"/>
        </w:rPr>
        <w:t>2轮次就</w:t>
      </w:r>
      <w:r>
        <w:rPr>
          <w:rFonts w:hint="eastAsia" w:ascii="仿宋_GB2312" w:hAnsi="仿宋_GB2312" w:eastAsia="仿宋_GB2312" w:cs="仿宋_GB2312"/>
          <w:sz w:val="32"/>
          <w:szCs w:val="30"/>
        </w:rPr>
        <w:t>整改</w:t>
      </w:r>
      <w:r>
        <w:rPr>
          <w:rFonts w:hint="eastAsia" w:ascii="仿宋_GB2312" w:hAnsi="仿宋_GB2312" w:eastAsia="仿宋_GB2312" w:cs="仿宋_GB2312"/>
          <w:sz w:val="32"/>
          <w:szCs w:val="30"/>
          <w:lang w:val="en-US" w:eastAsia="zh-CN"/>
        </w:rPr>
        <w:t>落实</w:t>
      </w:r>
      <w:r>
        <w:rPr>
          <w:rFonts w:hint="eastAsia" w:ascii="仿宋_GB2312" w:hAnsi="仿宋_GB2312" w:eastAsia="仿宋_GB2312" w:cs="仿宋_GB2312"/>
          <w:sz w:val="32"/>
          <w:szCs w:val="30"/>
        </w:rPr>
        <w:t>方案初稿征求意见、会审修改、充实完善，并以</w:t>
      </w:r>
      <w:r>
        <w:rPr>
          <w:rFonts w:hint="eastAsia" w:ascii="仿宋_GB2312" w:hAnsi="仿宋_GB2312" w:eastAsia="仿宋_GB2312" w:cs="仿宋_GB2312"/>
          <w:sz w:val="32"/>
          <w:szCs w:val="30"/>
          <w:lang w:val="en-US" w:eastAsia="zh-CN"/>
        </w:rPr>
        <w:t>正式</w:t>
      </w:r>
      <w:r>
        <w:rPr>
          <w:rFonts w:hint="eastAsia" w:ascii="仿宋_GB2312" w:hAnsi="仿宋_GB2312" w:eastAsia="仿宋_GB2312" w:cs="仿宋_GB2312"/>
          <w:sz w:val="32"/>
          <w:szCs w:val="30"/>
        </w:rPr>
        <w:t>文件形式印制下发给各处室</w:t>
      </w:r>
      <w:r>
        <w:rPr>
          <w:rFonts w:hint="eastAsia" w:ascii="仿宋_GB2312" w:hAnsi="仿宋_GB2312" w:eastAsia="仿宋_GB2312" w:cs="仿宋_GB2312"/>
          <w:sz w:val="32"/>
          <w:szCs w:val="30"/>
          <w:lang w:eastAsia="zh-CN"/>
        </w:rPr>
        <w:t>、</w:t>
      </w:r>
      <w:r>
        <w:rPr>
          <w:rFonts w:hint="eastAsia" w:ascii="仿宋_GB2312" w:hAnsi="仿宋_GB2312" w:eastAsia="仿宋_GB2312" w:cs="仿宋_GB2312"/>
          <w:sz w:val="32"/>
          <w:szCs w:val="30"/>
        </w:rPr>
        <w:t>各系部</w:t>
      </w:r>
      <w:r>
        <w:rPr>
          <w:rFonts w:hint="eastAsia" w:ascii="仿宋_GB2312" w:hAnsi="仿宋_GB2312" w:eastAsia="仿宋_GB2312" w:cs="仿宋_GB2312"/>
          <w:sz w:val="32"/>
          <w:szCs w:val="30"/>
          <w:lang w:eastAsia="zh-CN"/>
        </w:rPr>
        <w:t>、</w:t>
      </w:r>
      <w:r>
        <w:rPr>
          <w:rFonts w:hint="eastAsia" w:ascii="仿宋_GB2312" w:hAnsi="仿宋_GB2312" w:eastAsia="仿宋_GB2312" w:cs="仿宋_GB2312"/>
          <w:sz w:val="32"/>
          <w:szCs w:val="30"/>
          <w:lang w:val="en-US" w:eastAsia="zh-CN"/>
        </w:rPr>
        <w:t>各党支部</w:t>
      </w:r>
      <w:r>
        <w:rPr>
          <w:rFonts w:hint="eastAsia" w:ascii="仿宋_GB2312" w:hAnsi="仿宋_GB2312" w:eastAsia="仿宋_GB2312" w:cs="仿宋_GB2312"/>
          <w:sz w:val="32"/>
          <w:szCs w:val="30"/>
        </w:rPr>
        <w:t>。</w:t>
      </w:r>
    </w:p>
    <w:p w14:paraId="64C6F2C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0"/>
        </w:rPr>
      </w:pPr>
      <w:r>
        <w:rPr>
          <w:rFonts w:hint="eastAsia" w:ascii="楷体" w:hAnsi="楷体" w:eastAsia="楷体"/>
          <w:b/>
          <w:sz w:val="32"/>
          <w:szCs w:val="32"/>
        </w:rPr>
        <w:t>（三）</w:t>
      </w:r>
      <w:r>
        <w:rPr>
          <w:rFonts w:ascii="楷体" w:hAnsi="楷体" w:eastAsia="楷体"/>
          <w:b/>
          <w:sz w:val="32"/>
          <w:szCs w:val="32"/>
        </w:rPr>
        <w:t>成立组织机构。</w:t>
      </w:r>
      <w:r>
        <w:rPr>
          <w:rFonts w:hint="eastAsia" w:ascii="仿宋_GB2312" w:hAnsi="仿宋_GB2312" w:eastAsia="仿宋_GB2312" w:cs="仿宋_GB2312"/>
          <w:sz w:val="32"/>
          <w:szCs w:val="30"/>
        </w:rPr>
        <w:t>学校</w:t>
      </w:r>
      <w:r>
        <w:rPr>
          <w:rFonts w:hint="eastAsia" w:ascii="仿宋_GB2312" w:hAnsi="仿宋_GB2312" w:eastAsia="仿宋_GB2312" w:cs="仿宋_GB2312"/>
          <w:sz w:val="32"/>
          <w:szCs w:val="30"/>
          <w:lang w:val="en-US" w:eastAsia="zh-CN"/>
        </w:rPr>
        <w:t>第一时间</w:t>
      </w:r>
      <w:r>
        <w:rPr>
          <w:rFonts w:hint="eastAsia" w:ascii="仿宋_GB2312" w:hAnsi="仿宋_GB2312" w:eastAsia="仿宋_GB2312" w:cs="仿宋_GB2312"/>
          <w:sz w:val="32"/>
          <w:szCs w:val="30"/>
        </w:rPr>
        <w:t>研究成立</w:t>
      </w:r>
      <w:r>
        <w:rPr>
          <w:rFonts w:hint="eastAsia" w:ascii="仿宋_GB2312" w:hAnsi="仿宋_GB2312" w:eastAsia="仿宋_GB2312" w:cs="仿宋_GB2312"/>
          <w:sz w:val="32"/>
          <w:szCs w:val="30"/>
          <w:lang w:val="en-US" w:eastAsia="zh-CN"/>
        </w:rPr>
        <w:t>了</w:t>
      </w:r>
      <w:r>
        <w:rPr>
          <w:rFonts w:hint="eastAsia" w:ascii="仿宋_GB2312" w:hAnsi="仿宋_GB2312" w:eastAsia="仿宋_GB2312" w:cs="仿宋_GB2312"/>
          <w:sz w:val="32"/>
          <w:szCs w:val="30"/>
        </w:rPr>
        <w:t>巡察整改落实工作领导小组</w:t>
      </w:r>
      <w:r>
        <w:rPr>
          <w:rFonts w:hint="eastAsia" w:ascii="仿宋_GB2312" w:hAnsi="仿宋_GB2312" w:eastAsia="仿宋_GB2312" w:cs="仿宋_GB2312"/>
          <w:sz w:val="32"/>
          <w:szCs w:val="30"/>
          <w:lang w:eastAsia="zh-CN"/>
        </w:rPr>
        <w:t>，</w:t>
      </w:r>
      <w:r>
        <w:rPr>
          <w:rFonts w:hint="eastAsia" w:ascii="仿宋_GB2312" w:hAnsi="仿宋_GB2312" w:eastAsia="仿宋_GB2312" w:cs="仿宋_GB2312"/>
          <w:sz w:val="32"/>
          <w:szCs w:val="30"/>
        </w:rPr>
        <w:t>负责整改落实工作的谋划部署、统筹协调、整体推进、督导落实</w:t>
      </w:r>
      <w:r>
        <w:rPr>
          <w:rFonts w:hint="eastAsia" w:ascii="仿宋_GB2312" w:hAnsi="仿宋_GB2312" w:eastAsia="仿宋_GB2312" w:cs="仿宋_GB2312"/>
          <w:sz w:val="32"/>
          <w:szCs w:val="30"/>
          <w:lang w:eastAsia="zh-CN"/>
        </w:rPr>
        <w:t>、</w:t>
      </w:r>
      <w:r>
        <w:rPr>
          <w:rFonts w:hint="eastAsia" w:ascii="仿宋_GB2312" w:hAnsi="仿宋_GB2312" w:eastAsia="仿宋_GB2312" w:cs="仿宋_GB2312"/>
          <w:sz w:val="32"/>
          <w:szCs w:val="30"/>
          <w:lang w:val="en-US" w:eastAsia="zh-CN"/>
        </w:rPr>
        <w:t>举一反三</w:t>
      </w:r>
      <w:r>
        <w:rPr>
          <w:rFonts w:hint="eastAsia" w:ascii="仿宋_GB2312" w:hAnsi="仿宋_GB2312" w:eastAsia="仿宋_GB2312" w:cs="仿宋_GB2312"/>
          <w:sz w:val="32"/>
          <w:szCs w:val="30"/>
        </w:rPr>
        <w:t>。党委副书记、校长</w:t>
      </w:r>
      <w:r>
        <w:rPr>
          <w:rFonts w:hint="eastAsia" w:ascii="仿宋_GB2312" w:hAnsi="仿宋_GB2312" w:eastAsia="仿宋_GB2312" w:cs="仿宋_GB2312"/>
          <w:sz w:val="32"/>
          <w:szCs w:val="30"/>
          <w:lang w:val="en-US" w:eastAsia="zh-CN"/>
        </w:rPr>
        <w:t>担任组长</w:t>
      </w:r>
      <w:r>
        <w:rPr>
          <w:rFonts w:hint="eastAsia" w:ascii="仿宋_GB2312" w:hAnsi="仿宋_GB2312" w:eastAsia="仿宋_GB2312" w:cs="仿宋_GB2312"/>
          <w:sz w:val="32"/>
          <w:szCs w:val="30"/>
        </w:rPr>
        <w:t>，党委副书记、副校长</w:t>
      </w:r>
      <w:r>
        <w:rPr>
          <w:rFonts w:hint="eastAsia" w:ascii="仿宋_GB2312" w:hAnsi="仿宋_GB2312" w:eastAsia="仿宋_GB2312" w:cs="仿宋_GB2312"/>
          <w:sz w:val="32"/>
          <w:szCs w:val="30"/>
          <w:lang w:val="en-US" w:eastAsia="zh-CN"/>
        </w:rPr>
        <w:t>担任副组长</w:t>
      </w:r>
      <w:r>
        <w:rPr>
          <w:rFonts w:hint="eastAsia" w:ascii="仿宋_GB2312" w:hAnsi="仿宋_GB2312" w:eastAsia="仿宋_GB2312" w:cs="仿宋_GB2312"/>
          <w:sz w:val="32"/>
          <w:szCs w:val="30"/>
        </w:rPr>
        <w:t>，其他班子成员</w:t>
      </w:r>
      <w:r>
        <w:rPr>
          <w:rFonts w:hint="eastAsia" w:ascii="仿宋_GB2312" w:hAnsi="仿宋_GB2312" w:eastAsia="仿宋_GB2312" w:cs="仿宋_GB2312"/>
          <w:sz w:val="32"/>
          <w:szCs w:val="30"/>
          <w:lang w:val="en-US" w:eastAsia="zh-CN"/>
        </w:rPr>
        <w:t>为</w:t>
      </w:r>
      <w:r>
        <w:rPr>
          <w:rFonts w:hint="eastAsia" w:ascii="仿宋_GB2312" w:hAnsi="仿宋_GB2312" w:eastAsia="仿宋_GB2312" w:cs="仿宋_GB2312"/>
          <w:sz w:val="32"/>
          <w:szCs w:val="30"/>
        </w:rPr>
        <w:t>组员。</w:t>
      </w:r>
      <w:r>
        <w:rPr>
          <w:rFonts w:hint="eastAsia" w:ascii="仿宋_GB2312" w:hAnsi="仿宋_GB2312" w:eastAsia="仿宋_GB2312" w:cs="仿宋_GB2312"/>
          <w:sz w:val="32"/>
          <w:szCs w:val="30"/>
          <w:lang w:val="en-US" w:eastAsia="zh-CN"/>
        </w:rPr>
        <w:t>设立</w:t>
      </w:r>
      <w:r>
        <w:rPr>
          <w:rFonts w:hint="eastAsia" w:ascii="仿宋_GB2312" w:hAnsi="仿宋_GB2312" w:eastAsia="仿宋_GB2312" w:cs="仿宋_GB2312"/>
          <w:sz w:val="32"/>
          <w:szCs w:val="30"/>
        </w:rPr>
        <w:t>领导小组办公室</w:t>
      </w:r>
      <w:r>
        <w:rPr>
          <w:rFonts w:hint="eastAsia" w:ascii="仿宋_GB2312" w:hAnsi="仿宋_GB2312" w:eastAsia="仿宋_GB2312" w:cs="仿宋_GB2312"/>
          <w:sz w:val="32"/>
          <w:szCs w:val="30"/>
          <w:lang w:eastAsia="zh-CN"/>
        </w:rPr>
        <w:t>，</w:t>
      </w:r>
      <w:r>
        <w:rPr>
          <w:rFonts w:hint="eastAsia" w:ascii="仿宋_GB2312" w:hAnsi="仿宋_GB2312" w:eastAsia="仿宋_GB2312" w:cs="仿宋_GB2312"/>
          <w:sz w:val="32"/>
          <w:szCs w:val="30"/>
        </w:rPr>
        <w:t>负责处理日常事务工作，协调督促</w:t>
      </w:r>
      <w:r>
        <w:rPr>
          <w:rFonts w:hint="eastAsia" w:ascii="仿宋_GB2312" w:hAnsi="仿宋_GB2312" w:eastAsia="仿宋_GB2312" w:cs="仿宋_GB2312"/>
          <w:sz w:val="32"/>
          <w:szCs w:val="30"/>
          <w:lang w:val="en-US" w:eastAsia="zh-CN"/>
        </w:rPr>
        <w:t>全校全面</w:t>
      </w:r>
      <w:r>
        <w:rPr>
          <w:rFonts w:hint="eastAsia" w:ascii="仿宋_GB2312" w:hAnsi="仿宋_GB2312" w:eastAsia="仿宋_GB2312" w:cs="仿宋_GB2312"/>
          <w:sz w:val="32"/>
          <w:szCs w:val="30"/>
        </w:rPr>
        <w:t>整改落实。办公室设在党委办公室，主任由党委办公室主任兼任</w:t>
      </w:r>
      <w:r>
        <w:rPr>
          <w:rFonts w:hint="eastAsia" w:ascii="仿宋_GB2312" w:hAnsi="仿宋_GB2312" w:eastAsia="仿宋_GB2312" w:cs="仿宋_GB2312"/>
          <w:sz w:val="32"/>
          <w:szCs w:val="30"/>
          <w:lang w:eastAsia="zh-CN"/>
        </w:rPr>
        <w:t>。</w:t>
      </w:r>
    </w:p>
    <w:p w14:paraId="675DACA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0"/>
          <w:lang w:val="en-US" w:eastAsia="zh-CN"/>
        </w:rPr>
      </w:pPr>
      <w:r>
        <w:rPr>
          <w:rFonts w:hint="eastAsia" w:ascii="楷体" w:hAnsi="楷体" w:eastAsia="楷体"/>
          <w:b/>
          <w:sz w:val="32"/>
          <w:szCs w:val="32"/>
        </w:rPr>
        <w:t>（四）</w:t>
      </w:r>
      <w:r>
        <w:rPr>
          <w:rFonts w:ascii="楷体" w:hAnsi="楷体" w:eastAsia="楷体"/>
          <w:b/>
          <w:sz w:val="32"/>
          <w:szCs w:val="32"/>
        </w:rPr>
        <w:t>强化</w:t>
      </w:r>
      <w:r>
        <w:rPr>
          <w:rFonts w:hint="eastAsia" w:ascii="楷体" w:hAnsi="楷体" w:eastAsia="楷体"/>
          <w:b/>
          <w:sz w:val="32"/>
          <w:szCs w:val="32"/>
        </w:rPr>
        <w:t>问题</w:t>
      </w:r>
      <w:r>
        <w:rPr>
          <w:rFonts w:ascii="楷体" w:hAnsi="楷体" w:eastAsia="楷体"/>
          <w:b/>
          <w:sz w:val="32"/>
          <w:szCs w:val="32"/>
        </w:rPr>
        <w:t>督导。</w:t>
      </w:r>
      <w:r>
        <w:rPr>
          <w:rFonts w:hint="eastAsia" w:ascii="仿宋_GB2312" w:hAnsi="仿宋_GB2312" w:eastAsia="仿宋_GB2312" w:cs="仿宋_GB2312"/>
          <w:sz w:val="32"/>
          <w:szCs w:val="30"/>
        </w:rPr>
        <w:t>针对巡察组反馈问题，学校党委</w:t>
      </w:r>
      <w:r>
        <w:rPr>
          <w:rFonts w:hint="eastAsia" w:ascii="仿宋_GB2312" w:hAnsi="仿宋_GB2312" w:eastAsia="仿宋_GB2312" w:cs="仿宋_GB2312"/>
          <w:sz w:val="32"/>
          <w:szCs w:val="30"/>
          <w:lang w:val="en-US" w:eastAsia="zh-CN"/>
        </w:rPr>
        <w:t>多次召开专题会议认真研究，认真进行</w:t>
      </w:r>
      <w:r>
        <w:rPr>
          <w:rFonts w:hint="eastAsia" w:ascii="仿宋_GB2312" w:hAnsi="仿宋_GB2312" w:eastAsia="仿宋_GB2312" w:cs="仿宋_GB2312"/>
          <w:sz w:val="32"/>
          <w:szCs w:val="30"/>
        </w:rPr>
        <w:t>逐一</w:t>
      </w:r>
      <w:r>
        <w:rPr>
          <w:rFonts w:hint="eastAsia" w:ascii="仿宋_GB2312" w:hAnsi="仿宋_GB2312" w:eastAsia="仿宋_GB2312" w:cs="仿宋_GB2312"/>
          <w:sz w:val="32"/>
          <w:szCs w:val="30"/>
          <w:lang w:val="en-US" w:eastAsia="zh-CN"/>
        </w:rPr>
        <w:t>对照排查，指定专人负责具体整改，制定督导台账、明确督导要求、强化追责问责。2024年6月6日，学校党委召开了巡察整改专题民主生活会，针对整改工作进展情况，进一步落实整改成效。</w:t>
      </w:r>
    </w:p>
    <w:p w14:paraId="0542B4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仿宋_GB2312"/>
          <w:sz w:val="32"/>
          <w:szCs w:val="32"/>
          <w:lang w:eastAsia="zh-CN"/>
        </w:rPr>
        <w:t>整改落实的主要成效</w:t>
      </w:r>
    </w:p>
    <w:p w14:paraId="6B25D2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0"/>
          <w:lang w:eastAsia="zh-CN"/>
        </w:rPr>
      </w:pPr>
      <w:r>
        <w:rPr>
          <w:rFonts w:hint="eastAsia" w:ascii="仿宋_GB2312" w:hAnsi="仿宋_GB2312" w:eastAsia="仿宋_GB2312" w:cs="仿宋_GB2312"/>
          <w:sz w:val="32"/>
          <w:szCs w:val="30"/>
          <w:lang w:val="en-US" w:eastAsia="zh-CN"/>
        </w:rPr>
        <w:t>张家口市技师学院（张家口机械工业学校）党委</w:t>
      </w:r>
      <w:r>
        <w:rPr>
          <w:rFonts w:hint="eastAsia" w:ascii="仿宋_GB2312" w:hAnsi="仿宋_GB2312" w:eastAsia="仿宋_GB2312" w:cs="仿宋_GB2312"/>
          <w:sz w:val="32"/>
          <w:szCs w:val="30"/>
          <w:lang w:eastAsia="zh-CN"/>
        </w:rPr>
        <w:t>坚持目标导向、问题导向、结果导向，</w:t>
      </w:r>
      <w:r>
        <w:rPr>
          <w:rFonts w:hint="eastAsia" w:ascii="仿宋_GB2312" w:hAnsi="仿宋_GB2312" w:eastAsia="仿宋_GB2312" w:cs="仿宋_GB2312"/>
          <w:sz w:val="32"/>
          <w:szCs w:val="30"/>
        </w:rPr>
        <w:t>紧紧抓住问题易发多发的重点领域和关键环节，及时</w:t>
      </w:r>
      <w:r>
        <w:rPr>
          <w:rFonts w:hint="eastAsia" w:ascii="仿宋_GB2312" w:hAnsi="仿宋_GB2312" w:eastAsia="仿宋_GB2312" w:cs="仿宋_GB2312"/>
          <w:sz w:val="32"/>
          <w:szCs w:val="30"/>
          <w:lang w:val="en-US" w:eastAsia="zh-CN"/>
        </w:rPr>
        <w:t>调度、经常总结、提炼经验</w:t>
      </w:r>
      <w:r>
        <w:rPr>
          <w:rFonts w:hint="eastAsia" w:ascii="仿宋_GB2312" w:hAnsi="仿宋_GB2312" w:eastAsia="仿宋_GB2312" w:cs="仿宋_GB2312"/>
          <w:sz w:val="32"/>
          <w:szCs w:val="30"/>
        </w:rPr>
        <w:t>，从源头上堵住漏洞、消除隐患</w:t>
      </w:r>
      <w:r>
        <w:rPr>
          <w:rFonts w:hint="eastAsia" w:ascii="仿宋_GB2312" w:hAnsi="仿宋_GB2312" w:eastAsia="仿宋_GB2312" w:cs="仿宋_GB2312"/>
          <w:sz w:val="32"/>
          <w:szCs w:val="30"/>
          <w:lang w:eastAsia="zh-CN"/>
        </w:rPr>
        <w:t>，</w:t>
      </w:r>
      <w:r>
        <w:rPr>
          <w:rFonts w:hint="eastAsia" w:ascii="仿宋_GB2312" w:hAnsi="仿宋_GB2312" w:eastAsia="仿宋_GB2312" w:cs="仿宋_GB2312"/>
          <w:sz w:val="32"/>
          <w:szCs w:val="30"/>
        </w:rPr>
        <w:t>坚决防止</w:t>
      </w:r>
      <w:r>
        <w:rPr>
          <w:rFonts w:hint="eastAsia" w:ascii="仿宋_GB2312" w:hAnsi="仿宋_GB2312" w:eastAsia="仿宋_GB2312" w:cs="仿宋_GB2312"/>
          <w:sz w:val="32"/>
          <w:szCs w:val="30"/>
          <w:lang w:val="en-US" w:eastAsia="zh-CN"/>
        </w:rPr>
        <w:t>巡察出的</w:t>
      </w:r>
      <w:r>
        <w:rPr>
          <w:rFonts w:hint="eastAsia" w:ascii="仿宋_GB2312" w:hAnsi="仿宋_GB2312" w:eastAsia="仿宋_GB2312" w:cs="仿宋_GB2312"/>
          <w:sz w:val="32"/>
          <w:szCs w:val="30"/>
        </w:rPr>
        <w:t>同</w:t>
      </w:r>
      <w:r>
        <w:rPr>
          <w:rFonts w:hint="eastAsia" w:ascii="仿宋_GB2312" w:hAnsi="仿宋_GB2312" w:eastAsia="仿宋_GB2312" w:cs="仿宋_GB2312"/>
          <w:sz w:val="32"/>
          <w:szCs w:val="30"/>
          <w:lang w:val="en-US" w:eastAsia="zh-CN"/>
        </w:rPr>
        <w:t>类</w:t>
      </w:r>
      <w:r>
        <w:rPr>
          <w:rFonts w:hint="eastAsia" w:ascii="仿宋_GB2312" w:hAnsi="仿宋_GB2312" w:eastAsia="仿宋_GB2312" w:cs="仿宋_GB2312"/>
          <w:sz w:val="32"/>
          <w:szCs w:val="30"/>
        </w:rPr>
        <w:t>问题再次发生。巡察反馈的38个具体问题，已</w:t>
      </w:r>
      <w:r>
        <w:rPr>
          <w:rFonts w:hint="eastAsia" w:ascii="仿宋_GB2312" w:hAnsi="仿宋_GB2312" w:eastAsia="仿宋_GB2312" w:cs="仿宋_GB2312"/>
          <w:sz w:val="32"/>
          <w:szCs w:val="30"/>
          <w:lang w:val="en-US" w:eastAsia="zh-CN"/>
        </w:rPr>
        <w:t>全部完成整改</w:t>
      </w:r>
      <w:r>
        <w:rPr>
          <w:rFonts w:hint="eastAsia" w:ascii="仿宋_GB2312" w:hAnsi="仿宋_GB2312" w:eastAsia="仿宋_GB2312" w:cs="仿宋_GB2312"/>
          <w:sz w:val="32"/>
          <w:szCs w:val="30"/>
          <w:lang w:eastAsia="zh-CN"/>
        </w:rPr>
        <w:t>。</w:t>
      </w:r>
    </w:p>
    <w:p w14:paraId="24FD16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 w:hAnsi="楷体" w:eastAsia="楷体" w:cs="汉仪细圆B5"/>
          <w:sz w:val="32"/>
          <w:szCs w:val="32"/>
        </w:rPr>
      </w:pPr>
      <w:r>
        <w:rPr>
          <w:rFonts w:hint="eastAsia" w:ascii="楷体" w:hAnsi="楷体" w:eastAsia="楷体" w:cs="楷体_GB2312"/>
          <w:sz w:val="32"/>
          <w:szCs w:val="32"/>
        </w:rPr>
        <w:t>（一）</w:t>
      </w:r>
      <w:r>
        <w:rPr>
          <w:rFonts w:hint="eastAsia" w:ascii="楷体" w:hAnsi="楷体" w:eastAsia="楷体" w:cs="楷体_GB2312"/>
          <w:sz w:val="32"/>
          <w:szCs w:val="32"/>
          <w:lang w:val="en-US" w:eastAsia="zh-CN"/>
        </w:rPr>
        <w:t>关于“</w:t>
      </w:r>
      <w:r>
        <w:rPr>
          <w:rFonts w:hint="eastAsia" w:ascii="楷体" w:hAnsi="楷体" w:eastAsia="楷体" w:cs="楷体_GB2312"/>
          <w:sz w:val="32"/>
          <w:szCs w:val="32"/>
        </w:rPr>
        <w:t>坚持政治引领教育不够，推进学院转型发展力度不大</w:t>
      </w:r>
      <w:r>
        <w:rPr>
          <w:rFonts w:hint="eastAsia" w:ascii="楷体" w:hAnsi="楷体" w:eastAsia="楷体" w:cs="楷体_GB2312"/>
          <w:sz w:val="32"/>
          <w:szCs w:val="32"/>
          <w:lang w:eastAsia="zh-CN"/>
        </w:rPr>
        <w:t>”</w:t>
      </w:r>
      <w:r>
        <w:rPr>
          <w:rFonts w:hint="eastAsia" w:ascii="楷体" w:hAnsi="楷体" w:eastAsia="楷体" w:cs="楷体_GB2312"/>
          <w:sz w:val="32"/>
          <w:szCs w:val="32"/>
        </w:rPr>
        <w:t>方面</w:t>
      </w:r>
    </w:p>
    <w:p w14:paraId="62FF7B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0"/>
          <w:lang w:eastAsia="zh-CN"/>
        </w:rPr>
      </w:pPr>
      <w:r>
        <w:rPr>
          <w:rFonts w:hint="eastAsia" w:ascii="仿宋_GB2312" w:hAnsi="仿宋_GB2312" w:eastAsia="仿宋_GB2312" w:cs="仿宋_GB2312"/>
          <w:sz w:val="32"/>
          <w:szCs w:val="30"/>
          <w:lang w:val="en-US" w:eastAsia="zh-CN"/>
        </w:rPr>
        <w:t>一是针对“</w:t>
      </w:r>
      <w:r>
        <w:rPr>
          <w:rFonts w:hint="eastAsia" w:ascii="仿宋_GB2312" w:hAnsi="仿宋_GB2312" w:eastAsia="仿宋_GB2312" w:cs="仿宋_GB2312"/>
          <w:sz w:val="32"/>
          <w:szCs w:val="30"/>
        </w:rPr>
        <w:t>深化技工院校改革发展效果不明显</w:t>
      </w:r>
      <w:r>
        <w:rPr>
          <w:rFonts w:hint="eastAsia" w:ascii="仿宋_GB2312" w:hAnsi="仿宋_GB2312" w:eastAsia="仿宋_GB2312" w:cs="仿宋_GB2312"/>
          <w:sz w:val="32"/>
          <w:szCs w:val="30"/>
          <w:lang w:eastAsia="zh-CN"/>
        </w:rPr>
        <w:t>”</w:t>
      </w:r>
      <w:r>
        <w:rPr>
          <w:rFonts w:hint="eastAsia" w:ascii="仿宋_GB2312" w:hAnsi="仿宋_GB2312" w:eastAsia="仿宋_GB2312" w:cs="仿宋_GB2312"/>
          <w:sz w:val="32"/>
          <w:szCs w:val="30"/>
          <w:lang w:val="en-US" w:eastAsia="zh-CN"/>
        </w:rPr>
        <w:t>的问题</w:t>
      </w:r>
      <w:r>
        <w:rPr>
          <w:rFonts w:hint="eastAsia" w:ascii="仿宋_GB2312" w:hAnsi="仿宋_GB2312" w:eastAsia="仿宋_GB2312" w:cs="仿宋_GB2312"/>
          <w:sz w:val="32"/>
          <w:szCs w:val="30"/>
        </w:rPr>
        <w:t>。</w:t>
      </w:r>
      <w:r>
        <w:rPr>
          <w:rFonts w:hint="eastAsia" w:ascii="仿宋_GB2312" w:hAnsi="仿宋_GB2312" w:eastAsia="仿宋_GB2312" w:cs="仿宋_GB2312"/>
          <w:sz w:val="32"/>
          <w:szCs w:val="30"/>
          <w:lang w:val="en-US" w:eastAsia="zh-CN"/>
        </w:rPr>
        <w:t>校党委组织召开理论学习中心组学习会，认真学习相关政策文件；</w:t>
      </w:r>
      <w:r>
        <w:rPr>
          <w:rFonts w:hint="eastAsia" w:ascii="仿宋_GB2312" w:hAnsi="仿宋_GB2312" w:eastAsia="仿宋_GB2312" w:cs="仿宋_GB2312"/>
          <w:sz w:val="32"/>
          <w:szCs w:val="30"/>
        </w:rPr>
        <w:t>针对2023年全省技工院校办学质量评估得分不高的问题，</w:t>
      </w:r>
      <w:r>
        <w:rPr>
          <w:rFonts w:hint="eastAsia" w:ascii="仿宋_GB2312" w:hAnsi="仿宋_GB2312" w:eastAsia="仿宋_GB2312" w:cs="仿宋_GB2312"/>
          <w:sz w:val="32"/>
          <w:szCs w:val="30"/>
          <w:lang w:val="en-US" w:eastAsia="zh-CN"/>
        </w:rPr>
        <w:t>及时</w:t>
      </w:r>
      <w:r>
        <w:rPr>
          <w:rFonts w:hint="eastAsia" w:ascii="仿宋_GB2312" w:hAnsi="仿宋_GB2312" w:eastAsia="仿宋_GB2312" w:cs="仿宋_GB2312"/>
          <w:sz w:val="32"/>
          <w:szCs w:val="30"/>
        </w:rPr>
        <w:t>分析研判各观测点失分项，查不足，补短板</w:t>
      </w:r>
      <w:r>
        <w:rPr>
          <w:rFonts w:hint="eastAsia" w:ascii="仿宋_GB2312" w:hAnsi="仿宋_GB2312" w:eastAsia="仿宋_GB2312" w:cs="仿宋_GB2312"/>
          <w:sz w:val="32"/>
          <w:szCs w:val="30"/>
          <w:lang w:eastAsia="zh-CN"/>
        </w:rPr>
        <w:t>。</w:t>
      </w:r>
      <w:r>
        <w:rPr>
          <w:rFonts w:hint="eastAsia" w:ascii="仿宋_GB2312" w:hAnsi="仿宋_GB2312" w:eastAsia="仿宋_GB2312" w:cs="仿宋_GB2312"/>
          <w:sz w:val="32"/>
          <w:szCs w:val="30"/>
          <w:lang w:val="en-US" w:eastAsia="zh-CN"/>
        </w:rPr>
        <w:t>在</w:t>
      </w:r>
      <w:r>
        <w:rPr>
          <w:rFonts w:hint="eastAsia" w:ascii="仿宋_GB2312" w:hAnsi="仿宋_GB2312" w:eastAsia="仿宋_GB2312" w:cs="仿宋_GB2312"/>
          <w:sz w:val="32"/>
          <w:szCs w:val="30"/>
        </w:rPr>
        <w:t>2024年河北</w:t>
      </w:r>
      <w:r>
        <w:rPr>
          <w:rFonts w:hint="eastAsia" w:ascii="仿宋_GB2312" w:hAnsi="仿宋_GB2312" w:eastAsia="仿宋_GB2312" w:cs="仿宋_GB2312"/>
          <w:sz w:val="32"/>
          <w:szCs w:val="30"/>
          <w:lang w:eastAsia="zh-CN"/>
        </w:rPr>
        <w:t>省</w:t>
      </w:r>
      <w:r>
        <w:rPr>
          <w:rFonts w:hint="eastAsia" w:ascii="仿宋_GB2312" w:hAnsi="仿宋_GB2312" w:eastAsia="仿宋_GB2312" w:cs="仿宋_GB2312"/>
          <w:sz w:val="32"/>
          <w:szCs w:val="30"/>
          <w:lang w:val="en-US" w:eastAsia="zh-CN"/>
        </w:rPr>
        <w:t>223家</w:t>
      </w:r>
      <w:r>
        <w:rPr>
          <w:rFonts w:hint="eastAsia" w:ascii="仿宋_GB2312" w:hAnsi="仿宋_GB2312" w:eastAsia="仿宋_GB2312" w:cs="仿宋_GB2312"/>
          <w:sz w:val="32"/>
          <w:szCs w:val="30"/>
        </w:rPr>
        <w:t>技工院校办学质量评估中</w:t>
      </w:r>
      <w:r>
        <w:rPr>
          <w:rFonts w:hint="eastAsia" w:ascii="仿宋_GB2312" w:hAnsi="仿宋_GB2312" w:eastAsia="仿宋_GB2312" w:cs="仿宋_GB2312"/>
          <w:sz w:val="32"/>
          <w:szCs w:val="30"/>
          <w:lang w:val="en-US" w:eastAsia="zh-CN"/>
        </w:rPr>
        <w:t>，</w:t>
      </w:r>
      <w:r>
        <w:rPr>
          <w:rFonts w:hint="eastAsia" w:ascii="仿宋_GB2312" w:hAnsi="仿宋_GB2312" w:eastAsia="仿宋_GB2312" w:cs="仿宋_GB2312"/>
          <w:sz w:val="32"/>
          <w:szCs w:val="30"/>
        </w:rPr>
        <w:t>被省人力资源</w:t>
      </w:r>
      <w:r>
        <w:rPr>
          <w:rFonts w:hint="eastAsia" w:ascii="仿宋_GB2312" w:hAnsi="仿宋_GB2312" w:eastAsia="仿宋_GB2312" w:cs="仿宋_GB2312"/>
          <w:sz w:val="32"/>
          <w:szCs w:val="30"/>
          <w:lang w:val="en-US" w:eastAsia="zh-CN"/>
        </w:rPr>
        <w:t>和社会保障厅评定为“优秀”等次，学校</w:t>
      </w:r>
      <w:r>
        <w:rPr>
          <w:rFonts w:hint="eastAsia" w:ascii="仿宋_GB2312" w:hAnsi="仿宋_GB2312" w:eastAsia="仿宋_GB2312" w:cs="仿宋_GB2312"/>
          <w:sz w:val="32"/>
          <w:szCs w:val="30"/>
          <w:lang w:eastAsia="zh-CN"/>
        </w:rPr>
        <w:t>综合办学实力晋升全省一流技工院校行列；</w:t>
      </w:r>
      <w:r>
        <w:rPr>
          <w:rFonts w:hint="eastAsia" w:ascii="仿宋_GB2312" w:hAnsi="仿宋_GB2312" w:eastAsia="仿宋_GB2312" w:cs="仿宋_GB2312"/>
          <w:sz w:val="32"/>
          <w:szCs w:val="30"/>
        </w:rPr>
        <w:t>2024年</w:t>
      </w:r>
      <w:r>
        <w:rPr>
          <w:rFonts w:hint="eastAsia" w:ascii="仿宋_GB2312" w:hAnsi="仿宋_GB2312" w:eastAsia="仿宋_GB2312" w:cs="仿宋_GB2312"/>
          <w:sz w:val="32"/>
          <w:szCs w:val="30"/>
          <w:lang w:val="en-US" w:eastAsia="zh-CN"/>
        </w:rPr>
        <w:t>学校</w:t>
      </w:r>
      <w:r>
        <w:rPr>
          <w:rFonts w:hint="eastAsia" w:ascii="仿宋_GB2312" w:hAnsi="仿宋_GB2312" w:eastAsia="仿宋_GB2312" w:cs="仿宋_GB2312"/>
          <w:sz w:val="32"/>
          <w:szCs w:val="30"/>
        </w:rPr>
        <w:t>高级工招生36人，预备技师招生132人，合计168人</w:t>
      </w:r>
      <w:r>
        <w:rPr>
          <w:rFonts w:hint="eastAsia" w:ascii="仿宋_GB2312" w:hAnsi="仿宋_GB2312" w:eastAsia="仿宋_GB2312" w:cs="仿宋_GB2312"/>
          <w:sz w:val="32"/>
          <w:szCs w:val="30"/>
          <w:lang w:eastAsia="zh-CN"/>
        </w:rPr>
        <w:t>。</w:t>
      </w:r>
    </w:p>
    <w:p w14:paraId="0FF9E5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0"/>
          <w:lang w:eastAsia="zh-CN"/>
        </w:rPr>
      </w:pPr>
      <w:r>
        <w:rPr>
          <w:rFonts w:hint="eastAsia" w:ascii="仿宋_GB2312" w:hAnsi="仿宋_GB2312" w:eastAsia="仿宋_GB2312" w:cs="仿宋_GB2312"/>
          <w:sz w:val="32"/>
          <w:szCs w:val="30"/>
          <w:lang w:val="en-US" w:eastAsia="zh-CN"/>
        </w:rPr>
        <w:t>二是针对“</w:t>
      </w:r>
      <w:r>
        <w:rPr>
          <w:rFonts w:hint="eastAsia" w:ascii="仿宋_GB2312" w:hAnsi="仿宋_GB2312" w:eastAsia="仿宋_GB2312" w:cs="仿宋_GB2312"/>
          <w:sz w:val="32"/>
          <w:szCs w:val="30"/>
        </w:rPr>
        <w:t>升学工作起色还不大</w:t>
      </w:r>
      <w:r>
        <w:rPr>
          <w:rFonts w:hint="eastAsia" w:ascii="仿宋_GB2312" w:hAnsi="仿宋_GB2312" w:eastAsia="仿宋_GB2312" w:cs="仿宋_GB2312"/>
          <w:sz w:val="32"/>
          <w:szCs w:val="30"/>
          <w:lang w:eastAsia="zh-CN"/>
        </w:rPr>
        <w:t>”</w:t>
      </w:r>
      <w:r>
        <w:rPr>
          <w:rFonts w:hint="eastAsia" w:ascii="仿宋_GB2312" w:hAnsi="仿宋_GB2312" w:eastAsia="仿宋_GB2312" w:cs="仿宋_GB2312"/>
          <w:sz w:val="32"/>
          <w:szCs w:val="30"/>
          <w:lang w:val="en-US" w:eastAsia="zh-CN"/>
        </w:rPr>
        <w:t>的问题。校党委持续推进“升学与就业并重”的办学治校理念，建立</w:t>
      </w:r>
      <w:r>
        <w:rPr>
          <w:rFonts w:hint="eastAsia" w:ascii="仿宋_GB2312" w:hAnsi="仿宋_GB2312" w:eastAsia="仿宋_GB2312" w:cs="仿宋_GB2312"/>
          <w:sz w:val="32"/>
          <w:szCs w:val="30"/>
        </w:rPr>
        <w:t>完善</w:t>
      </w:r>
      <w:r>
        <w:rPr>
          <w:rFonts w:hint="eastAsia" w:ascii="仿宋_GB2312" w:hAnsi="仿宋_GB2312" w:eastAsia="仿宋_GB2312" w:cs="仿宋_GB2312"/>
          <w:sz w:val="32"/>
          <w:szCs w:val="30"/>
          <w:lang w:val="en-US" w:eastAsia="zh-CN"/>
        </w:rPr>
        <w:t>相关制度；</w:t>
      </w:r>
      <w:r>
        <w:rPr>
          <w:rFonts w:hint="eastAsia" w:ascii="仿宋_GB2312" w:hAnsi="仿宋_GB2312" w:eastAsia="仿宋_GB2312" w:cs="仿宋_GB2312"/>
          <w:sz w:val="32"/>
          <w:szCs w:val="30"/>
        </w:rPr>
        <w:t>通过开展学生教育、班级文化建设、强化月考周测等多种途径，提升学习积极性</w:t>
      </w:r>
      <w:r>
        <w:rPr>
          <w:rFonts w:hint="eastAsia" w:ascii="仿宋_GB2312" w:hAnsi="仿宋_GB2312" w:eastAsia="仿宋_GB2312" w:cs="仿宋_GB2312"/>
          <w:sz w:val="32"/>
          <w:szCs w:val="30"/>
          <w:lang w:eastAsia="zh-CN"/>
        </w:rPr>
        <w:t>、</w:t>
      </w:r>
      <w:r>
        <w:rPr>
          <w:rFonts w:hint="eastAsia" w:ascii="仿宋_GB2312" w:hAnsi="仿宋_GB2312" w:eastAsia="仿宋_GB2312" w:cs="仿宋_GB2312"/>
          <w:sz w:val="32"/>
          <w:szCs w:val="30"/>
          <w:lang w:val="en-US" w:eastAsia="zh-CN"/>
        </w:rPr>
        <w:t>主动性；</w:t>
      </w:r>
      <w:r>
        <w:rPr>
          <w:rFonts w:hint="eastAsia" w:ascii="仿宋_GB2312" w:hAnsi="仿宋_GB2312" w:eastAsia="仿宋_GB2312" w:cs="仿宋_GB2312"/>
          <w:sz w:val="32"/>
          <w:szCs w:val="30"/>
        </w:rPr>
        <w:t>通过公开招聘和聘用见习岗</w:t>
      </w:r>
      <w:r>
        <w:rPr>
          <w:rFonts w:hint="eastAsia" w:ascii="仿宋_GB2312" w:hAnsi="仿宋_GB2312" w:eastAsia="仿宋_GB2312" w:cs="仿宋_GB2312"/>
          <w:sz w:val="32"/>
          <w:szCs w:val="30"/>
          <w:lang w:eastAsia="zh-CN"/>
        </w:rPr>
        <w:t>，</w:t>
      </w:r>
      <w:r>
        <w:rPr>
          <w:rFonts w:hint="eastAsia" w:ascii="仿宋_GB2312" w:hAnsi="仿宋_GB2312" w:eastAsia="仿宋_GB2312" w:cs="仿宋_GB2312"/>
          <w:sz w:val="32"/>
          <w:szCs w:val="30"/>
          <w:lang w:val="en-US" w:eastAsia="zh-CN"/>
        </w:rPr>
        <w:t>补充</w:t>
      </w:r>
      <w:r>
        <w:rPr>
          <w:rFonts w:hint="eastAsia" w:ascii="仿宋_GB2312" w:hAnsi="仿宋_GB2312" w:eastAsia="仿宋_GB2312" w:cs="仿宋_GB2312"/>
          <w:sz w:val="32"/>
          <w:szCs w:val="30"/>
        </w:rPr>
        <w:t>公共基础课教师数量，</w:t>
      </w:r>
      <w:r>
        <w:rPr>
          <w:rFonts w:hint="eastAsia" w:ascii="仿宋_GB2312" w:hAnsi="仿宋_GB2312" w:eastAsia="仿宋_GB2312" w:cs="仿宋_GB2312"/>
          <w:sz w:val="32"/>
          <w:szCs w:val="30"/>
          <w:lang w:val="en-US" w:eastAsia="zh-CN"/>
        </w:rPr>
        <w:t>注重</w:t>
      </w:r>
      <w:r>
        <w:rPr>
          <w:rFonts w:hint="eastAsia" w:ascii="仿宋_GB2312" w:hAnsi="仿宋_GB2312" w:eastAsia="仿宋_GB2312" w:cs="仿宋_GB2312"/>
          <w:sz w:val="32"/>
          <w:szCs w:val="30"/>
        </w:rPr>
        <w:t>对转岗教师的培养考核</w:t>
      </w:r>
      <w:r>
        <w:rPr>
          <w:rFonts w:hint="eastAsia" w:ascii="仿宋_GB2312" w:hAnsi="仿宋_GB2312" w:eastAsia="仿宋_GB2312" w:cs="仿宋_GB2312"/>
          <w:sz w:val="32"/>
          <w:szCs w:val="30"/>
          <w:lang w:eastAsia="zh-CN"/>
        </w:rPr>
        <w:t>；</w:t>
      </w:r>
      <w:r>
        <w:rPr>
          <w:rFonts w:hint="eastAsia" w:ascii="仿宋_GB2312" w:hAnsi="仿宋_GB2312" w:eastAsia="仿宋_GB2312" w:cs="仿宋_GB2312"/>
          <w:sz w:val="32"/>
          <w:szCs w:val="30"/>
          <w:lang w:val="en-US" w:eastAsia="zh-CN"/>
        </w:rPr>
        <w:t>定期</w:t>
      </w:r>
      <w:r>
        <w:rPr>
          <w:rFonts w:hint="eastAsia" w:ascii="仿宋_GB2312" w:hAnsi="仿宋_GB2312" w:eastAsia="仿宋_GB2312" w:cs="仿宋_GB2312"/>
          <w:sz w:val="32"/>
          <w:szCs w:val="30"/>
        </w:rPr>
        <w:t>组织青年教师培训，围绕如何提高</w:t>
      </w:r>
      <w:r>
        <w:rPr>
          <w:rFonts w:hint="eastAsia" w:ascii="仿宋_GB2312" w:hAnsi="仿宋_GB2312" w:eastAsia="仿宋_GB2312" w:cs="仿宋_GB2312"/>
          <w:sz w:val="32"/>
          <w:szCs w:val="30"/>
          <w:lang w:val="en-US" w:eastAsia="zh-CN"/>
        </w:rPr>
        <w:t>教学质量</w:t>
      </w:r>
      <w:r>
        <w:rPr>
          <w:rFonts w:hint="eastAsia" w:ascii="仿宋_GB2312" w:hAnsi="仿宋_GB2312" w:eastAsia="仿宋_GB2312" w:cs="仿宋_GB2312"/>
          <w:sz w:val="32"/>
          <w:szCs w:val="30"/>
        </w:rPr>
        <w:t>及</w:t>
      </w:r>
      <w:r>
        <w:rPr>
          <w:rFonts w:hint="eastAsia" w:ascii="仿宋_GB2312" w:hAnsi="仿宋_GB2312" w:eastAsia="仿宋_GB2312" w:cs="仿宋_GB2312"/>
          <w:sz w:val="32"/>
          <w:szCs w:val="30"/>
          <w:lang w:val="en-US" w:eastAsia="zh-CN"/>
        </w:rPr>
        <w:t>学生</w:t>
      </w:r>
      <w:r>
        <w:rPr>
          <w:rFonts w:hint="eastAsia" w:ascii="仿宋_GB2312" w:hAnsi="仿宋_GB2312" w:eastAsia="仿宋_GB2312" w:cs="仿宋_GB2312"/>
          <w:sz w:val="32"/>
          <w:szCs w:val="30"/>
        </w:rPr>
        <w:t>考试成绩等召开教研会，促进任课教师教学能力和教学水平逐步提高</w:t>
      </w:r>
      <w:r>
        <w:rPr>
          <w:rFonts w:hint="eastAsia" w:ascii="仿宋_GB2312" w:hAnsi="仿宋_GB2312" w:eastAsia="仿宋_GB2312" w:cs="仿宋_GB2312"/>
          <w:sz w:val="32"/>
          <w:szCs w:val="30"/>
          <w:lang w:eastAsia="zh-CN"/>
        </w:rPr>
        <w:t>；</w:t>
      </w:r>
      <w:r>
        <w:rPr>
          <w:rFonts w:hint="eastAsia" w:ascii="仿宋_GB2312" w:hAnsi="仿宋_GB2312" w:eastAsia="仿宋_GB2312" w:cs="仿宋_GB2312"/>
          <w:sz w:val="32"/>
          <w:szCs w:val="30"/>
        </w:rPr>
        <w:t>2024年升学上线率达到了88.5%</w:t>
      </w:r>
      <w:r>
        <w:rPr>
          <w:rFonts w:hint="eastAsia" w:ascii="仿宋_GB2312" w:hAnsi="仿宋_GB2312" w:eastAsia="仿宋_GB2312" w:cs="仿宋_GB2312"/>
          <w:sz w:val="32"/>
          <w:szCs w:val="30"/>
          <w:lang w:eastAsia="zh-CN"/>
        </w:rPr>
        <w:t>。</w:t>
      </w:r>
    </w:p>
    <w:p w14:paraId="15A097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0"/>
        </w:rPr>
      </w:pPr>
      <w:r>
        <w:rPr>
          <w:rFonts w:hint="eastAsia" w:ascii="仿宋_GB2312" w:hAnsi="仿宋_GB2312" w:eastAsia="仿宋_GB2312" w:cs="仿宋_GB2312"/>
          <w:sz w:val="32"/>
          <w:szCs w:val="30"/>
          <w:lang w:val="en-US" w:eastAsia="zh-CN"/>
        </w:rPr>
        <w:t>三是针对“</w:t>
      </w:r>
      <w:r>
        <w:rPr>
          <w:rFonts w:hint="eastAsia" w:ascii="仿宋_GB2312" w:hAnsi="仿宋_GB2312" w:eastAsia="仿宋_GB2312" w:cs="仿宋_GB2312"/>
          <w:sz w:val="32"/>
          <w:szCs w:val="30"/>
        </w:rPr>
        <w:t>办学规模和招生质量还有短板</w:t>
      </w:r>
      <w:r>
        <w:rPr>
          <w:rFonts w:hint="eastAsia" w:ascii="仿宋_GB2312" w:hAnsi="仿宋_GB2312" w:eastAsia="仿宋_GB2312" w:cs="仿宋_GB2312"/>
          <w:sz w:val="32"/>
          <w:szCs w:val="30"/>
          <w:lang w:eastAsia="zh-CN"/>
        </w:rPr>
        <w:t>”</w:t>
      </w:r>
      <w:r>
        <w:rPr>
          <w:rFonts w:hint="eastAsia" w:ascii="仿宋_GB2312" w:hAnsi="仿宋_GB2312" w:eastAsia="仿宋_GB2312" w:cs="仿宋_GB2312"/>
          <w:sz w:val="32"/>
          <w:szCs w:val="30"/>
          <w:lang w:val="en-US" w:eastAsia="zh-CN"/>
        </w:rPr>
        <w:t>的问题。</w:t>
      </w:r>
      <w:r>
        <w:rPr>
          <w:rFonts w:hint="eastAsia" w:ascii="仿宋_GB2312" w:hAnsi="仿宋_GB2312" w:eastAsia="仿宋_GB2312" w:cs="仿宋_GB2312"/>
          <w:sz w:val="32"/>
          <w:szCs w:val="30"/>
        </w:rPr>
        <w:t>校党委多次召开会议专题研究</w:t>
      </w:r>
      <w:r>
        <w:rPr>
          <w:rFonts w:hint="eastAsia" w:ascii="仿宋_GB2312" w:hAnsi="仿宋_GB2312" w:eastAsia="仿宋_GB2312" w:cs="仿宋_GB2312"/>
          <w:sz w:val="32"/>
          <w:szCs w:val="30"/>
          <w:lang w:val="en-US" w:eastAsia="zh-CN"/>
        </w:rPr>
        <w:t>招生工作</w:t>
      </w:r>
      <w:r>
        <w:rPr>
          <w:rFonts w:hint="eastAsia" w:ascii="仿宋_GB2312" w:hAnsi="仿宋_GB2312" w:eastAsia="仿宋_GB2312" w:cs="仿宋_GB2312"/>
          <w:sz w:val="32"/>
          <w:szCs w:val="30"/>
        </w:rPr>
        <w:t>，从宣传渠道、招生区域、工作方式等方面多次进行研讨和部署，先后组织召开全员招生培训会两次、招生推进会三次，分解任务，形成全员招生的工作模式</w:t>
      </w:r>
      <w:r>
        <w:rPr>
          <w:rFonts w:hint="eastAsia" w:ascii="仿宋_GB2312" w:hAnsi="仿宋_GB2312" w:eastAsia="仿宋_GB2312" w:cs="仿宋_GB2312"/>
          <w:sz w:val="32"/>
          <w:szCs w:val="30"/>
          <w:lang w:eastAsia="zh-CN"/>
        </w:rPr>
        <w:t>；</w:t>
      </w:r>
      <w:r>
        <w:rPr>
          <w:rFonts w:hint="eastAsia" w:ascii="仿宋_GB2312" w:hAnsi="仿宋_GB2312" w:eastAsia="仿宋_GB2312" w:cs="仿宋_GB2312"/>
          <w:sz w:val="32"/>
          <w:szCs w:val="30"/>
        </w:rPr>
        <w:t>在沿用原有宣传方式的基础上，</w:t>
      </w:r>
      <w:r>
        <w:rPr>
          <w:rFonts w:hint="eastAsia" w:ascii="仿宋_GB2312" w:hAnsi="仿宋_GB2312" w:eastAsia="仿宋_GB2312" w:cs="仿宋_GB2312"/>
          <w:sz w:val="32"/>
          <w:szCs w:val="30"/>
          <w:lang w:val="en-US" w:eastAsia="zh-CN"/>
        </w:rPr>
        <w:t>利用</w:t>
      </w:r>
      <w:r>
        <w:rPr>
          <w:rFonts w:hint="eastAsia" w:ascii="仿宋_GB2312" w:hAnsi="仿宋_GB2312" w:eastAsia="仿宋_GB2312" w:cs="仿宋_GB2312"/>
          <w:sz w:val="32"/>
          <w:szCs w:val="30"/>
        </w:rPr>
        <w:t>官方抖音账号，进行七次短视频运行及直播宣传，让宣传更加生动和贴近生源家庭</w:t>
      </w:r>
      <w:r>
        <w:rPr>
          <w:rFonts w:hint="eastAsia" w:ascii="仿宋_GB2312" w:hAnsi="仿宋_GB2312" w:eastAsia="仿宋_GB2312" w:cs="仿宋_GB2312"/>
          <w:sz w:val="32"/>
          <w:szCs w:val="30"/>
          <w:lang w:eastAsia="zh-CN"/>
        </w:rPr>
        <w:t>；</w:t>
      </w:r>
      <w:r>
        <w:rPr>
          <w:rFonts w:hint="eastAsia" w:ascii="仿宋_GB2312" w:hAnsi="仿宋_GB2312" w:eastAsia="仿宋_GB2312" w:cs="仿宋_GB2312"/>
          <w:sz w:val="32"/>
          <w:szCs w:val="30"/>
        </w:rPr>
        <w:t>立足本市、面向全省，大力拓展域外生源和生源类别，除传统初中毕业生外，加大对中职、中技毕业生的招生力度，校领导亲自带队赴保定、沧州、唐山等外市10余所职教中心开展招生宣传</w:t>
      </w:r>
      <w:r>
        <w:rPr>
          <w:rFonts w:hint="eastAsia" w:ascii="仿宋_GB2312" w:hAnsi="仿宋_GB2312" w:eastAsia="仿宋_GB2312" w:cs="仿宋_GB2312"/>
          <w:sz w:val="32"/>
          <w:szCs w:val="30"/>
          <w:lang w:eastAsia="zh-CN"/>
        </w:rPr>
        <w:t>；</w:t>
      </w:r>
      <w:r>
        <w:rPr>
          <w:rFonts w:hint="eastAsia" w:ascii="仿宋_GB2312" w:hAnsi="仿宋_GB2312" w:eastAsia="仿宋_GB2312" w:cs="仿宋_GB2312"/>
          <w:sz w:val="32"/>
          <w:szCs w:val="30"/>
          <w:lang w:val="en-US" w:eastAsia="zh-CN"/>
        </w:rPr>
        <w:t>2024年</w:t>
      </w:r>
      <w:r>
        <w:rPr>
          <w:rFonts w:hint="eastAsia" w:ascii="仿宋_GB2312" w:hAnsi="仿宋_GB2312" w:eastAsia="仿宋_GB2312" w:cs="仿宋_GB2312"/>
          <w:sz w:val="32"/>
          <w:szCs w:val="30"/>
        </w:rPr>
        <w:t>全校招生</w:t>
      </w:r>
      <w:r>
        <w:rPr>
          <w:rFonts w:hint="eastAsia" w:ascii="仿宋_GB2312" w:hAnsi="仿宋_GB2312" w:eastAsia="仿宋_GB2312" w:cs="仿宋_GB2312"/>
          <w:sz w:val="32"/>
          <w:szCs w:val="30"/>
          <w:lang w:val="en-US" w:eastAsia="zh-CN"/>
        </w:rPr>
        <w:t>注册1502</w:t>
      </w:r>
      <w:r>
        <w:rPr>
          <w:rFonts w:hint="eastAsia" w:ascii="仿宋_GB2312" w:hAnsi="仿宋_GB2312" w:eastAsia="仿宋_GB2312" w:cs="仿宋_GB2312"/>
          <w:sz w:val="32"/>
          <w:szCs w:val="30"/>
        </w:rPr>
        <w:t>人，其中域外招生人数91人，占比5.38%，比例有所提升</w:t>
      </w:r>
      <w:r>
        <w:rPr>
          <w:rFonts w:hint="eastAsia" w:ascii="仿宋_GB2312" w:hAnsi="仿宋_GB2312" w:eastAsia="仿宋_GB2312" w:cs="仿宋_GB2312"/>
          <w:sz w:val="32"/>
          <w:szCs w:val="30"/>
          <w:lang w:eastAsia="zh-CN"/>
        </w:rPr>
        <w:t>。</w:t>
      </w:r>
      <w:r>
        <w:rPr>
          <w:rFonts w:hint="eastAsia" w:ascii="仿宋_GB2312" w:hAnsi="仿宋_GB2312" w:eastAsia="仿宋_GB2312" w:cs="仿宋_GB2312"/>
          <w:sz w:val="32"/>
          <w:szCs w:val="30"/>
        </w:rPr>
        <w:t>高级工和技师招生</w:t>
      </w:r>
      <w:r>
        <w:rPr>
          <w:rFonts w:hint="eastAsia" w:ascii="仿宋_GB2312" w:hAnsi="仿宋_GB2312" w:eastAsia="仿宋_GB2312" w:cs="仿宋_GB2312"/>
          <w:sz w:val="32"/>
          <w:szCs w:val="30"/>
          <w:lang w:val="en-US" w:eastAsia="zh-CN"/>
        </w:rPr>
        <w:t>168</w:t>
      </w:r>
      <w:r>
        <w:rPr>
          <w:rFonts w:hint="eastAsia" w:ascii="仿宋_GB2312" w:hAnsi="仿宋_GB2312" w:eastAsia="仿宋_GB2312" w:cs="仿宋_GB2312"/>
          <w:sz w:val="32"/>
          <w:szCs w:val="30"/>
        </w:rPr>
        <w:t>人，显著提升了生源层次</w:t>
      </w:r>
      <w:r>
        <w:rPr>
          <w:rFonts w:hint="eastAsia" w:ascii="仿宋_GB2312" w:hAnsi="仿宋_GB2312" w:eastAsia="仿宋_GB2312" w:cs="仿宋_GB2312"/>
          <w:sz w:val="32"/>
          <w:szCs w:val="30"/>
          <w:lang w:eastAsia="zh-CN"/>
        </w:rPr>
        <w:t>。</w:t>
      </w:r>
      <w:r>
        <w:rPr>
          <w:rFonts w:hint="eastAsia" w:ascii="仿宋_GB2312" w:hAnsi="仿宋_GB2312" w:eastAsia="仿宋_GB2312" w:cs="仿宋_GB2312"/>
          <w:sz w:val="32"/>
          <w:szCs w:val="30"/>
        </w:rPr>
        <w:t>录取分数在200分以上生源达81%；300分以上学生数达350人，占比20.7%，较往年有大幅提高</w:t>
      </w:r>
    </w:p>
    <w:p w14:paraId="433A7EE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 w:hAnsi="楷体" w:eastAsia="楷体" w:cs="楷体_GB2312"/>
          <w:sz w:val="32"/>
          <w:szCs w:val="32"/>
        </w:rPr>
      </w:pPr>
      <w:r>
        <w:rPr>
          <w:rFonts w:hint="eastAsia" w:ascii="楷体" w:hAnsi="楷体" w:eastAsia="楷体" w:cs="楷体_GB2312"/>
          <w:sz w:val="32"/>
          <w:szCs w:val="32"/>
        </w:rPr>
        <w:t>（二）</w:t>
      </w:r>
      <w:r>
        <w:rPr>
          <w:rFonts w:hint="eastAsia" w:ascii="楷体" w:hAnsi="楷体" w:eastAsia="楷体" w:cs="楷体_GB2312"/>
          <w:sz w:val="32"/>
          <w:szCs w:val="32"/>
          <w:lang w:val="en-US" w:eastAsia="zh-CN"/>
        </w:rPr>
        <w:t>关于“</w:t>
      </w:r>
      <w:r>
        <w:rPr>
          <w:rFonts w:hint="eastAsia" w:ascii="楷体" w:hAnsi="楷体" w:eastAsia="楷体" w:cs="楷体_GB2312"/>
          <w:sz w:val="32"/>
          <w:szCs w:val="32"/>
        </w:rPr>
        <w:t>职业教育高质量发展有欠缺，服务经济社会发展动能不足</w:t>
      </w:r>
      <w:r>
        <w:rPr>
          <w:rFonts w:hint="eastAsia" w:ascii="楷体" w:hAnsi="楷体" w:eastAsia="楷体" w:cs="楷体_GB2312"/>
          <w:sz w:val="32"/>
          <w:szCs w:val="32"/>
          <w:lang w:eastAsia="zh-CN"/>
        </w:rPr>
        <w:t>”</w:t>
      </w:r>
      <w:r>
        <w:rPr>
          <w:rFonts w:hint="eastAsia" w:ascii="楷体" w:hAnsi="楷体" w:eastAsia="楷体" w:cs="楷体_GB2312"/>
          <w:sz w:val="32"/>
          <w:szCs w:val="32"/>
        </w:rPr>
        <w:t>方面</w:t>
      </w:r>
    </w:p>
    <w:p w14:paraId="5E86E0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0"/>
          <w:lang w:eastAsia="zh-CN"/>
        </w:rPr>
      </w:pPr>
      <w:r>
        <w:rPr>
          <w:rFonts w:hint="eastAsia" w:ascii="仿宋_GB2312" w:hAnsi="仿宋_GB2312" w:eastAsia="仿宋_GB2312" w:cs="仿宋_GB2312"/>
          <w:sz w:val="32"/>
          <w:szCs w:val="30"/>
          <w:lang w:val="en-US" w:eastAsia="zh-CN"/>
        </w:rPr>
        <w:t>一是针对“</w:t>
      </w:r>
      <w:r>
        <w:rPr>
          <w:rFonts w:hint="eastAsia" w:ascii="仿宋_GB2312" w:hAnsi="仿宋_GB2312" w:eastAsia="仿宋_GB2312" w:cs="仿宋_GB2312"/>
          <w:sz w:val="32"/>
          <w:szCs w:val="30"/>
          <w:lang w:eastAsia="zh-CN"/>
        </w:rPr>
        <w:t>高层次办学有差距”</w:t>
      </w:r>
      <w:r>
        <w:rPr>
          <w:rFonts w:hint="eastAsia" w:ascii="仿宋_GB2312" w:hAnsi="仿宋_GB2312" w:eastAsia="仿宋_GB2312" w:cs="仿宋_GB2312"/>
          <w:sz w:val="32"/>
          <w:szCs w:val="30"/>
          <w:lang w:val="en-US" w:eastAsia="zh-CN"/>
        </w:rPr>
        <w:t>的问题。</w:t>
      </w:r>
      <w:r>
        <w:rPr>
          <w:rFonts w:hint="eastAsia" w:ascii="仿宋_GB2312" w:hAnsi="仿宋_GB2312" w:eastAsia="仿宋_GB2312" w:cs="仿宋_GB2312"/>
          <w:sz w:val="32"/>
          <w:szCs w:val="30"/>
          <w:lang w:eastAsia="zh-CN"/>
        </w:rPr>
        <w:t>学校</w:t>
      </w:r>
      <w:r>
        <w:rPr>
          <w:rFonts w:hint="eastAsia" w:ascii="仿宋_GB2312" w:hAnsi="仿宋_GB2312" w:eastAsia="仿宋_GB2312" w:cs="仿宋_GB2312"/>
          <w:sz w:val="32"/>
          <w:szCs w:val="30"/>
          <w:lang w:val="en-US" w:eastAsia="zh-CN"/>
        </w:rPr>
        <w:t>已与泰国格乐大学合作设立优质生源基地，有效填补了学校国际交流合作领域空白，对学校进一步提升办学治校能力，打造高水平教学团队和高质量专业集群具有重要意义；</w:t>
      </w:r>
      <w:r>
        <w:rPr>
          <w:rFonts w:hint="eastAsia" w:ascii="仿宋_GB2312" w:hAnsi="仿宋_GB2312" w:eastAsia="仿宋_GB2312" w:cs="仿宋_GB2312"/>
          <w:sz w:val="32"/>
          <w:szCs w:val="30"/>
          <w:lang w:eastAsia="zh-CN"/>
        </w:rPr>
        <w:t>学校是天津职业技术师范大学生源基地，</w:t>
      </w:r>
      <w:r>
        <w:rPr>
          <w:rFonts w:hint="eastAsia" w:ascii="仿宋_GB2312" w:hAnsi="仿宋_GB2312" w:eastAsia="仿宋_GB2312" w:cs="仿宋_GB2312"/>
          <w:sz w:val="32"/>
          <w:szCs w:val="30"/>
          <w:lang w:val="en-US" w:eastAsia="zh-CN"/>
        </w:rPr>
        <w:t>2021年以来，先后有29名学生被该校录取，</w:t>
      </w:r>
      <w:r>
        <w:rPr>
          <w:rFonts w:hint="eastAsia" w:ascii="仿宋_GB2312" w:hAnsi="仿宋_GB2312" w:eastAsia="仿宋_GB2312" w:cs="仿宋_GB2312"/>
          <w:sz w:val="32"/>
          <w:szCs w:val="30"/>
          <w:lang w:eastAsia="zh-CN"/>
        </w:rPr>
        <w:t>2024年7名</w:t>
      </w:r>
      <w:r>
        <w:rPr>
          <w:rFonts w:hint="eastAsia" w:ascii="仿宋_GB2312" w:hAnsi="仿宋_GB2312" w:eastAsia="仿宋_GB2312" w:cs="仿宋_GB2312"/>
          <w:sz w:val="32"/>
          <w:szCs w:val="30"/>
          <w:lang w:val="en-US" w:eastAsia="zh-CN"/>
        </w:rPr>
        <w:t>学</w:t>
      </w:r>
      <w:r>
        <w:rPr>
          <w:rFonts w:hint="eastAsia" w:ascii="仿宋_GB2312" w:hAnsi="仿宋_GB2312" w:eastAsia="仿宋_GB2312" w:cs="仿宋_GB2312"/>
          <w:sz w:val="32"/>
          <w:szCs w:val="30"/>
          <w:lang w:eastAsia="zh-CN"/>
        </w:rPr>
        <w:t>校毕业生考入该院本科专业；</w:t>
      </w:r>
      <w:r>
        <w:rPr>
          <w:rFonts w:hint="eastAsia" w:ascii="仿宋_GB2312" w:hAnsi="仿宋_GB2312" w:eastAsia="仿宋_GB2312" w:cs="仿宋_GB2312"/>
          <w:sz w:val="32"/>
          <w:szCs w:val="30"/>
          <w:lang w:val="en-US" w:eastAsia="zh-CN"/>
        </w:rPr>
        <w:t>学</w:t>
      </w:r>
      <w:r>
        <w:rPr>
          <w:rFonts w:hint="eastAsia" w:ascii="仿宋_GB2312" w:hAnsi="仿宋_GB2312" w:eastAsia="仿宋_GB2312" w:cs="仿宋_GB2312"/>
          <w:sz w:val="32"/>
          <w:szCs w:val="30"/>
          <w:lang w:eastAsia="zh-CN"/>
        </w:rPr>
        <w:t>校和张家口极光湾发动机制造有限公司、瑞典舍夫德沃尔沃学院达</w:t>
      </w:r>
      <w:r>
        <w:rPr>
          <w:rFonts w:hint="eastAsia" w:ascii="仿宋_GB2312" w:hAnsi="仿宋_GB2312" w:eastAsia="仿宋_GB2312" w:cs="仿宋_GB2312"/>
          <w:sz w:val="32"/>
          <w:szCs w:val="30"/>
          <w:lang w:val="en-US" w:eastAsia="zh-CN"/>
        </w:rPr>
        <w:t>成</w:t>
      </w:r>
      <w:r>
        <w:rPr>
          <w:rFonts w:hint="eastAsia" w:ascii="仿宋_GB2312" w:hAnsi="仿宋_GB2312" w:eastAsia="仿宋_GB2312" w:cs="仿宋_GB2312"/>
          <w:sz w:val="32"/>
          <w:szCs w:val="30"/>
          <w:lang w:eastAsia="zh-CN"/>
        </w:rPr>
        <w:t>意向，瑞典舍夫德沃尔沃学院的师生于2024年</w:t>
      </w:r>
      <w:r>
        <w:rPr>
          <w:rFonts w:hint="eastAsia" w:ascii="仿宋_GB2312" w:hAnsi="仿宋_GB2312" w:eastAsia="仿宋_GB2312" w:cs="仿宋_GB2312"/>
          <w:sz w:val="32"/>
          <w:szCs w:val="30"/>
          <w:lang w:val="en-US" w:eastAsia="zh-CN"/>
        </w:rPr>
        <w:t>10</w:t>
      </w:r>
      <w:r>
        <w:rPr>
          <w:rFonts w:hint="eastAsia" w:ascii="仿宋_GB2312" w:hAnsi="仿宋_GB2312" w:eastAsia="仿宋_GB2312" w:cs="仿宋_GB2312"/>
          <w:sz w:val="32"/>
          <w:szCs w:val="30"/>
          <w:lang w:eastAsia="zh-CN"/>
        </w:rPr>
        <w:t>月</w:t>
      </w:r>
      <w:r>
        <w:rPr>
          <w:rFonts w:hint="eastAsia" w:ascii="仿宋_GB2312" w:hAnsi="仿宋_GB2312" w:eastAsia="仿宋_GB2312" w:cs="仿宋_GB2312"/>
          <w:sz w:val="32"/>
          <w:szCs w:val="30"/>
          <w:lang w:val="en-US" w:eastAsia="zh-CN"/>
        </w:rPr>
        <w:t>23日</w:t>
      </w:r>
      <w:r>
        <w:rPr>
          <w:rFonts w:hint="eastAsia" w:ascii="仿宋_GB2312" w:hAnsi="仿宋_GB2312" w:eastAsia="仿宋_GB2312" w:cs="仿宋_GB2312"/>
          <w:sz w:val="32"/>
          <w:szCs w:val="30"/>
          <w:lang w:eastAsia="zh-CN"/>
        </w:rPr>
        <w:t>到校进行交流研学活动；</w:t>
      </w:r>
      <w:r>
        <w:rPr>
          <w:rFonts w:hint="eastAsia" w:ascii="仿宋_GB2312" w:hAnsi="仿宋_GB2312" w:eastAsia="仿宋_GB2312" w:cs="仿宋_GB2312"/>
          <w:sz w:val="32"/>
          <w:szCs w:val="30"/>
          <w:lang w:val="en-US" w:eastAsia="zh-CN"/>
        </w:rPr>
        <w:t>进一步提升了</w:t>
      </w:r>
      <w:r>
        <w:rPr>
          <w:rFonts w:hint="eastAsia" w:ascii="仿宋_GB2312" w:hAnsi="仿宋_GB2312" w:eastAsia="仿宋_GB2312" w:cs="仿宋_GB2312"/>
          <w:sz w:val="32"/>
          <w:szCs w:val="30"/>
          <w:lang w:eastAsia="zh-CN"/>
        </w:rPr>
        <w:t>“3+2”贯通培养</w:t>
      </w:r>
      <w:r>
        <w:rPr>
          <w:rFonts w:hint="eastAsia" w:ascii="仿宋_GB2312" w:hAnsi="仿宋_GB2312" w:eastAsia="仿宋_GB2312" w:cs="仿宋_GB2312"/>
          <w:sz w:val="32"/>
          <w:szCs w:val="30"/>
          <w:lang w:val="en-US" w:eastAsia="zh-CN"/>
        </w:rPr>
        <w:t>合作成效，</w:t>
      </w:r>
      <w:r>
        <w:rPr>
          <w:rFonts w:hint="eastAsia" w:ascii="仿宋_GB2312" w:hAnsi="仿宋_GB2312" w:eastAsia="仿宋_GB2312" w:cs="仿宋_GB2312"/>
          <w:sz w:val="32"/>
          <w:szCs w:val="30"/>
          <w:lang w:eastAsia="zh-CN"/>
        </w:rPr>
        <w:t>2024年</w:t>
      </w:r>
      <w:r>
        <w:rPr>
          <w:rFonts w:hint="eastAsia" w:ascii="仿宋_GB2312" w:hAnsi="仿宋_GB2312" w:eastAsia="仿宋_GB2312" w:cs="仿宋_GB2312"/>
          <w:sz w:val="32"/>
          <w:szCs w:val="30"/>
          <w:lang w:val="en-US" w:eastAsia="zh-CN"/>
        </w:rPr>
        <w:t>计划招生</w:t>
      </w:r>
      <w:r>
        <w:rPr>
          <w:rFonts w:hint="eastAsia" w:ascii="仿宋_GB2312" w:hAnsi="仿宋_GB2312" w:eastAsia="仿宋_GB2312" w:cs="仿宋_GB2312"/>
          <w:sz w:val="32"/>
          <w:szCs w:val="30"/>
          <w:lang w:eastAsia="zh-CN"/>
        </w:rPr>
        <w:t>340</w:t>
      </w:r>
      <w:r>
        <w:rPr>
          <w:rFonts w:hint="eastAsia" w:ascii="仿宋_GB2312" w:hAnsi="仿宋_GB2312" w:eastAsia="仿宋_GB2312" w:cs="仿宋_GB2312"/>
          <w:sz w:val="32"/>
          <w:szCs w:val="30"/>
          <w:lang w:val="en-US" w:eastAsia="zh-CN"/>
        </w:rPr>
        <w:t>名</w:t>
      </w:r>
      <w:r>
        <w:rPr>
          <w:rFonts w:hint="eastAsia" w:ascii="仿宋_GB2312" w:hAnsi="仿宋_GB2312" w:eastAsia="仿宋_GB2312" w:cs="仿宋_GB2312"/>
          <w:sz w:val="32"/>
          <w:szCs w:val="30"/>
          <w:lang w:eastAsia="zh-CN"/>
        </w:rPr>
        <w:t>“3+2”贯通培养</w:t>
      </w:r>
      <w:r>
        <w:rPr>
          <w:rFonts w:hint="eastAsia" w:ascii="仿宋_GB2312" w:hAnsi="仿宋_GB2312" w:eastAsia="仿宋_GB2312" w:cs="仿宋_GB2312"/>
          <w:sz w:val="32"/>
          <w:szCs w:val="30"/>
          <w:lang w:val="en-US" w:eastAsia="zh-CN"/>
        </w:rPr>
        <w:t>学生</w:t>
      </w:r>
      <w:r>
        <w:rPr>
          <w:rFonts w:hint="eastAsia" w:ascii="仿宋_GB2312" w:hAnsi="仿宋_GB2312" w:eastAsia="仿宋_GB2312" w:cs="仿宋_GB2312"/>
          <w:sz w:val="32"/>
          <w:szCs w:val="30"/>
          <w:lang w:eastAsia="zh-CN"/>
        </w:rPr>
        <w:t>，</w:t>
      </w:r>
      <w:r>
        <w:rPr>
          <w:rFonts w:hint="eastAsia" w:ascii="仿宋_GB2312" w:hAnsi="仿宋_GB2312" w:eastAsia="仿宋_GB2312" w:cs="仿宋_GB2312"/>
          <w:sz w:val="32"/>
          <w:szCs w:val="30"/>
          <w:lang w:val="en-US" w:eastAsia="zh-CN"/>
        </w:rPr>
        <w:t>实际</w:t>
      </w:r>
      <w:r>
        <w:rPr>
          <w:rFonts w:hint="eastAsia" w:ascii="仿宋_GB2312" w:hAnsi="仿宋_GB2312" w:eastAsia="仿宋_GB2312" w:cs="仿宋_GB2312"/>
          <w:sz w:val="32"/>
          <w:szCs w:val="30"/>
          <w:lang w:eastAsia="zh-CN"/>
        </w:rPr>
        <w:t>志愿填报472人，志愿填报人数达招生计划139%。</w:t>
      </w:r>
    </w:p>
    <w:p w14:paraId="7723CC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0"/>
          <w:lang w:eastAsia="zh-CN"/>
        </w:rPr>
      </w:pPr>
      <w:r>
        <w:rPr>
          <w:rFonts w:hint="eastAsia" w:ascii="仿宋_GB2312" w:hAnsi="仿宋_GB2312" w:eastAsia="仿宋_GB2312" w:cs="仿宋_GB2312"/>
          <w:b w:val="0"/>
          <w:bCs w:val="0"/>
          <w:color w:val="auto"/>
          <w:sz w:val="32"/>
          <w:szCs w:val="32"/>
          <w:u w:val="none"/>
          <w:lang w:val="en-US" w:eastAsia="zh-CN"/>
        </w:rPr>
        <w:t>二是</w:t>
      </w:r>
      <w:r>
        <w:rPr>
          <w:rFonts w:hint="eastAsia" w:ascii="仿宋_GB2312" w:hAnsi="仿宋_GB2312" w:eastAsia="仿宋_GB2312" w:cs="仿宋_GB2312"/>
          <w:sz w:val="32"/>
          <w:szCs w:val="30"/>
          <w:lang w:val="en-US" w:eastAsia="zh-CN"/>
        </w:rPr>
        <w:t>针对“</w:t>
      </w:r>
      <w:r>
        <w:rPr>
          <w:rFonts w:hint="eastAsia" w:ascii="仿宋_GB2312" w:hAnsi="仿宋_GB2312" w:eastAsia="仿宋_GB2312" w:cs="仿宋_GB2312"/>
          <w:b w:val="0"/>
          <w:bCs w:val="0"/>
          <w:color w:val="auto"/>
          <w:sz w:val="32"/>
          <w:szCs w:val="32"/>
          <w:u w:val="none"/>
          <w:lang w:eastAsia="zh-CN"/>
        </w:rPr>
        <w:t>师资队伍建设</w:t>
      </w:r>
      <w:r>
        <w:rPr>
          <w:rFonts w:hint="eastAsia" w:ascii="仿宋_GB2312" w:hAnsi="仿宋_GB2312" w:eastAsia="仿宋_GB2312" w:cs="仿宋_GB2312"/>
          <w:b w:val="0"/>
          <w:bCs w:val="0"/>
          <w:color w:val="auto"/>
          <w:sz w:val="32"/>
          <w:szCs w:val="32"/>
          <w:u w:val="none"/>
          <w:lang w:val="en-US" w:eastAsia="zh-CN"/>
        </w:rPr>
        <w:t>有不足</w:t>
      </w:r>
      <w:r>
        <w:rPr>
          <w:rFonts w:hint="eastAsia" w:ascii="仿宋_GB2312" w:hAnsi="仿宋_GB2312" w:eastAsia="仿宋_GB2312" w:cs="仿宋_GB2312"/>
          <w:sz w:val="32"/>
          <w:szCs w:val="30"/>
          <w:lang w:eastAsia="zh-CN"/>
        </w:rPr>
        <w:t>”</w:t>
      </w:r>
      <w:r>
        <w:rPr>
          <w:rFonts w:hint="eastAsia" w:ascii="仿宋_GB2312" w:hAnsi="仿宋_GB2312" w:eastAsia="仿宋_GB2312" w:cs="仿宋_GB2312"/>
          <w:sz w:val="32"/>
          <w:szCs w:val="30"/>
          <w:lang w:val="en-US" w:eastAsia="zh-CN"/>
        </w:rPr>
        <w:t>的问题。校党委高度重视教师队伍建设，研究制定了《张家口市技师学院师资队伍建设三年规划（2024-2026）》，以时间换空间，打造结构合理、专兼结合的高素质专业化创新型教师团队；认真梳理学校名师、大师、“三三三”人才、省技术能手等情况，注重做好考核管理工作，有针对性的</w:t>
      </w:r>
      <w:r>
        <w:rPr>
          <w:rFonts w:hint="eastAsia" w:ascii="仿宋_GB2312" w:hAnsi="仿宋_GB2312" w:eastAsia="仿宋_GB2312" w:cs="仿宋_GB2312"/>
          <w:sz w:val="32"/>
          <w:szCs w:val="30"/>
          <w:lang w:eastAsia="zh-CN"/>
        </w:rPr>
        <w:t>重点打造省技术能手、名师、骨干教师；</w:t>
      </w:r>
      <w:r>
        <w:rPr>
          <w:rFonts w:hint="eastAsia" w:ascii="仿宋_GB2312" w:hAnsi="仿宋_GB2312" w:eastAsia="仿宋_GB2312" w:cs="仿宋_GB2312"/>
          <w:sz w:val="32"/>
          <w:szCs w:val="30"/>
          <w:lang w:val="en-US" w:eastAsia="zh-CN"/>
        </w:rPr>
        <w:t>将技能大赛作为检验教学成果的“试金石”，支持师生积极参加各级各类技能比赛。2024年，先后10名教师参加各级各类比赛，其中4名教师荣获省市级技能大赛奖励。同时，</w:t>
      </w:r>
      <w:r>
        <w:rPr>
          <w:rFonts w:hint="eastAsia" w:ascii="仿宋_GB2312" w:hAnsi="仿宋_GB2312" w:eastAsia="仿宋_GB2312" w:cs="仿宋_GB2312"/>
          <w:sz w:val="32"/>
          <w:szCs w:val="30"/>
          <w:lang w:eastAsia="zh-CN"/>
        </w:rPr>
        <w:t>31名专业教师参加国培省培和下企业实践，提升教师综合素质。</w:t>
      </w:r>
    </w:p>
    <w:p w14:paraId="539AF4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0"/>
          <w:lang w:eastAsia="zh-CN"/>
        </w:rPr>
      </w:pPr>
      <w:r>
        <w:rPr>
          <w:rFonts w:hint="eastAsia" w:ascii="仿宋_GB2312" w:hAnsi="仿宋_GB2312" w:eastAsia="仿宋_GB2312" w:cs="仿宋_GB2312"/>
          <w:sz w:val="32"/>
          <w:szCs w:val="30"/>
          <w:lang w:val="en-US" w:eastAsia="zh-CN"/>
        </w:rPr>
        <w:t>三是针对“</w:t>
      </w:r>
      <w:r>
        <w:rPr>
          <w:rFonts w:hint="eastAsia" w:ascii="仿宋_GB2312" w:hAnsi="仿宋_GB2312" w:eastAsia="仿宋_GB2312" w:cs="仿宋_GB2312"/>
          <w:sz w:val="32"/>
          <w:szCs w:val="30"/>
          <w:lang w:eastAsia="zh-CN"/>
        </w:rPr>
        <w:t>人才产出质效还不高”</w:t>
      </w:r>
      <w:r>
        <w:rPr>
          <w:rFonts w:hint="eastAsia" w:ascii="仿宋_GB2312" w:hAnsi="仿宋_GB2312" w:eastAsia="仿宋_GB2312" w:cs="仿宋_GB2312"/>
          <w:sz w:val="32"/>
          <w:szCs w:val="30"/>
          <w:lang w:val="en-US" w:eastAsia="zh-CN"/>
        </w:rPr>
        <w:t>的问题。校党委将65%的省中等职业教育质量提升工程资金用于教育教学，重点打造省级骨干专业和特色专业。汽车应用与维修专业以146分通过省级考核，学校教育教学能力得到进一步提升；积极做好焊工、保育师的认定许可备案增项工作，做好</w:t>
      </w:r>
      <w:r>
        <w:rPr>
          <w:rFonts w:hint="eastAsia" w:ascii="仿宋_GB2312" w:hAnsi="仿宋_GB2312" w:eastAsia="仿宋_GB2312" w:cs="仿宋_GB2312"/>
          <w:sz w:val="32"/>
          <w:szCs w:val="30"/>
          <w:lang w:eastAsia="zh-CN"/>
        </w:rPr>
        <w:t>焊工、保育师、计算机维修工、车工、钳工、电工等职业社会评价机构申报</w:t>
      </w:r>
      <w:r>
        <w:rPr>
          <w:rFonts w:hint="eastAsia" w:ascii="仿宋_GB2312" w:hAnsi="仿宋_GB2312" w:eastAsia="仿宋_GB2312" w:cs="仿宋_GB2312"/>
          <w:sz w:val="32"/>
          <w:szCs w:val="30"/>
          <w:lang w:val="en-US" w:eastAsia="zh-CN"/>
        </w:rPr>
        <w:t>工作。2024年已完成448名学生的汽车维修工、</w:t>
      </w:r>
      <w:r>
        <w:rPr>
          <w:rFonts w:hint="eastAsia" w:ascii="仿宋_GB2312" w:hAnsi="仿宋_GB2312" w:eastAsia="仿宋_GB2312" w:cs="仿宋_GB2312"/>
          <w:sz w:val="32"/>
          <w:szCs w:val="30"/>
          <w:lang w:eastAsia="zh-CN"/>
        </w:rPr>
        <w:t>车工、钳工、电工、计算机维修工</w:t>
      </w:r>
      <w:r>
        <w:rPr>
          <w:rFonts w:hint="eastAsia" w:ascii="仿宋_GB2312" w:hAnsi="仿宋_GB2312" w:eastAsia="仿宋_GB2312" w:cs="仿宋_GB2312"/>
          <w:sz w:val="32"/>
          <w:szCs w:val="30"/>
          <w:lang w:val="en-US" w:eastAsia="zh-CN"/>
        </w:rPr>
        <w:t>鉴定工作；印发</w:t>
      </w:r>
      <w:r>
        <w:rPr>
          <w:rFonts w:hint="eastAsia" w:ascii="仿宋_GB2312" w:hAnsi="仿宋_GB2312" w:eastAsia="仿宋_GB2312" w:cs="仿宋_GB2312"/>
          <w:sz w:val="32"/>
          <w:szCs w:val="30"/>
          <w:lang w:eastAsia="zh-CN"/>
        </w:rPr>
        <w:t>《2024年学生技能大赛实施方案》《学校师生参加技能大赛选拔管理办法和培养管理方案》，</w:t>
      </w:r>
      <w:r>
        <w:rPr>
          <w:rFonts w:hint="eastAsia" w:ascii="仿宋_GB2312" w:hAnsi="仿宋_GB2312" w:eastAsia="仿宋_GB2312" w:cs="仿宋_GB2312"/>
          <w:sz w:val="32"/>
          <w:szCs w:val="30"/>
          <w:lang w:val="en-US" w:eastAsia="zh-CN"/>
        </w:rPr>
        <w:t>为人才产出质效，跨越式提升提供制度保障；组织开展</w:t>
      </w:r>
      <w:r>
        <w:rPr>
          <w:rFonts w:hint="eastAsia" w:ascii="仿宋_GB2312" w:hAnsi="仿宋_GB2312" w:eastAsia="仿宋_GB2312" w:cs="仿宋_GB2312"/>
          <w:sz w:val="32"/>
          <w:szCs w:val="30"/>
          <w:lang w:eastAsia="zh-CN"/>
        </w:rPr>
        <w:t>校级技能竞赛月活动，7个系部494人入围决赛，23个竞赛项目涵盖了20个专业。学生获得省技能大赛一等奖8人，二等奖8人，三等奖9人，市级三等奖1人。师生同赛获得省技能大赛二等奖2人，三等奖2人。焊接技术赛项获得国赛</w:t>
      </w:r>
      <w:r>
        <w:rPr>
          <w:rFonts w:hint="eastAsia" w:ascii="仿宋_GB2312" w:hAnsi="仿宋_GB2312" w:eastAsia="仿宋_GB2312" w:cs="仿宋_GB2312"/>
          <w:sz w:val="32"/>
          <w:szCs w:val="30"/>
          <w:lang w:val="en-US" w:eastAsia="zh-CN"/>
        </w:rPr>
        <w:t>二等奖</w:t>
      </w:r>
      <w:r>
        <w:rPr>
          <w:rFonts w:hint="eastAsia" w:ascii="仿宋_GB2312" w:hAnsi="仿宋_GB2312" w:eastAsia="仿宋_GB2312" w:cs="仿宋_GB2312"/>
          <w:sz w:val="32"/>
          <w:szCs w:val="30"/>
          <w:lang w:eastAsia="zh-CN"/>
        </w:rPr>
        <w:t>。</w:t>
      </w:r>
    </w:p>
    <w:p w14:paraId="7CA958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0"/>
          <w:lang w:val="en-US" w:eastAsia="zh-CN"/>
        </w:rPr>
      </w:pPr>
      <w:r>
        <w:rPr>
          <w:rFonts w:hint="eastAsia" w:ascii="仿宋_GB2312" w:hAnsi="仿宋_GB2312" w:eastAsia="仿宋_GB2312" w:cs="仿宋_GB2312"/>
          <w:sz w:val="32"/>
          <w:szCs w:val="30"/>
          <w:lang w:val="en-US" w:eastAsia="zh-CN"/>
        </w:rPr>
        <w:t>四是针对“服务社会能力有欠缺</w:t>
      </w:r>
      <w:r>
        <w:rPr>
          <w:rFonts w:hint="eastAsia" w:ascii="仿宋_GB2312" w:hAnsi="仿宋_GB2312" w:eastAsia="仿宋_GB2312" w:cs="仿宋_GB2312"/>
          <w:sz w:val="32"/>
          <w:szCs w:val="30"/>
          <w:lang w:eastAsia="zh-CN"/>
        </w:rPr>
        <w:t>”</w:t>
      </w:r>
      <w:r>
        <w:rPr>
          <w:rFonts w:hint="eastAsia" w:ascii="仿宋_GB2312" w:hAnsi="仿宋_GB2312" w:eastAsia="仿宋_GB2312" w:cs="仿宋_GB2312"/>
          <w:sz w:val="32"/>
          <w:szCs w:val="30"/>
          <w:lang w:val="en-US" w:eastAsia="zh-CN"/>
        </w:rPr>
        <w:t>的问题。学校注重发挥“拳头”专业优势，积极提升社会培训服务能力，</w:t>
      </w:r>
      <w:r>
        <w:rPr>
          <w:rFonts w:hint="eastAsia" w:ascii="仿宋_GB2312" w:hAnsi="仿宋_GB2312" w:eastAsia="仿宋_GB2312" w:cs="仿宋_GB2312"/>
          <w:sz w:val="32"/>
          <w:szCs w:val="30"/>
          <w:lang w:eastAsia="zh-CN"/>
        </w:rPr>
        <w:t>出台《对外沟通信息管理制度》，</w:t>
      </w:r>
      <w:r>
        <w:rPr>
          <w:rFonts w:hint="eastAsia" w:ascii="仿宋_GB2312" w:hAnsi="仿宋_GB2312" w:eastAsia="仿宋_GB2312" w:cs="仿宋_GB2312"/>
          <w:sz w:val="32"/>
          <w:szCs w:val="30"/>
          <w:lang w:val="en-US" w:eastAsia="zh-CN"/>
        </w:rPr>
        <w:t>维持与</w:t>
      </w:r>
      <w:r>
        <w:rPr>
          <w:rFonts w:hint="eastAsia" w:ascii="仿宋_GB2312" w:hAnsi="仿宋_GB2312" w:eastAsia="仿宋_GB2312" w:cs="仿宋_GB2312"/>
          <w:sz w:val="32"/>
          <w:szCs w:val="30"/>
          <w:lang w:eastAsia="zh-CN"/>
        </w:rPr>
        <w:t>市退役军人事务局、市人社</w:t>
      </w:r>
      <w:r>
        <w:rPr>
          <w:rFonts w:hint="eastAsia" w:ascii="仿宋_GB2312" w:hAnsi="仿宋_GB2312" w:eastAsia="仿宋_GB2312" w:cs="仿宋_GB2312"/>
          <w:sz w:val="32"/>
          <w:szCs w:val="30"/>
          <w:lang w:val="en-US" w:eastAsia="zh-CN"/>
        </w:rPr>
        <w:t>局</w:t>
      </w:r>
      <w:r>
        <w:rPr>
          <w:rFonts w:hint="eastAsia" w:ascii="仿宋_GB2312" w:hAnsi="仿宋_GB2312" w:eastAsia="仿宋_GB2312" w:cs="仿宋_GB2312"/>
          <w:sz w:val="32"/>
          <w:szCs w:val="30"/>
          <w:lang w:eastAsia="zh-CN"/>
        </w:rPr>
        <w:t>、经开区人社局等</w:t>
      </w:r>
      <w:r>
        <w:rPr>
          <w:rFonts w:hint="eastAsia" w:ascii="仿宋_GB2312" w:hAnsi="仿宋_GB2312" w:eastAsia="仿宋_GB2312" w:cs="仿宋_GB2312"/>
          <w:sz w:val="32"/>
          <w:szCs w:val="30"/>
          <w:lang w:val="en-US" w:eastAsia="zh-CN"/>
        </w:rPr>
        <w:t>单位的</w:t>
      </w:r>
      <w:r>
        <w:rPr>
          <w:rFonts w:hint="eastAsia" w:ascii="仿宋_GB2312" w:hAnsi="仿宋_GB2312" w:eastAsia="仿宋_GB2312" w:cs="仿宋_GB2312"/>
          <w:sz w:val="32"/>
          <w:szCs w:val="30"/>
          <w:lang w:eastAsia="zh-CN"/>
        </w:rPr>
        <w:t>长期合作关系，</w:t>
      </w:r>
      <w:r>
        <w:rPr>
          <w:rFonts w:hint="eastAsia" w:ascii="仿宋_GB2312" w:hAnsi="仿宋_GB2312" w:eastAsia="仿宋_GB2312" w:cs="仿宋_GB2312"/>
          <w:sz w:val="32"/>
          <w:szCs w:val="30"/>
          <w:lang w:val="en-US" w:eastAsia="zh-CN"/>
        </w:rPr>
        <w:t>积极拓展市直单位、市属国有企业等领域培训业务</w:t>
      </w:r>
      <w:r>
        <w:rPr>
          <w:rFonts w:hint="eastAsia" w:ascii="仿宋_GB2312" w:hAnsi="仿宋_GB2312" w:eastAsia="仿宋_GB2312" w:cs="仿宋_GB2312"/>
          <w:sz w:val="32"/>
          <w:szCs w:val="30"/>
          <w:lang w:eastAsia="zh-CN"/>
        </w:rPr>
        <w:t>；</w:t>
      </w:r>
      <w:r>
        <w:rPr>
          <w:rFonts w:hint="eastAsia" w:ascii="仿宋_GB2312" w:hAnsi="仿宋_GB2312" w:eastAsia="仿宋_GB2312" w:cs="仿宋_GB2312"/>
          <w:sz w:val="32"/>
          <w:szCs w:val="30"/>
          <w:lang w:val="en-US" w:eastAsia="zh-CN"/>
        </w:rPr>
        <w:t>充分利用学校硬件资源禀赋，多次</w:t>
      </w:r>
      <w:r>
        <w:rPr>
          <w:rFonts w:hint="eastAsia" w:ascii="仿宋_GB2312" w:hAnsi="仿宋_GB2312" w:eastAsia="仿宋_GB2312" w:cs="仿宋_GB2312"/>
          <w:sz w:val="32"/>
          <w:szCs w:val="30"/>
          <w:lang w:eastAsia="zh-CN"/>
        </w:rPr>
        <w:t>承接各类大型社会化考试，与驻军</w:t>
      </w:r>
      <w:r>
        <w:rPr>
          <w:rFonts w:hint="eastAsia" w:ascii="仿宋_GB2312" w:hAnsi="仿宋_GB2312" w:eastAsia="仿宋_GB2312" w:cs="仿宋_GB2312"/>
          <w:sz w:val="32"/>
          <w:szCs w:val="30"/>
          <w:lang w:val="en-US" w:eastAsia="zh-CN"/>
        </w:rPr>
        <w:t>开展</w:t>
      </w:r>
      <w:r>
        <w:rPr>
          <w:rFonts w:hint="eastAsia" w:ascii="仿宋_GB2312" w:hAnsi="仿宋_GB2312" w:eastAsia="仿宋_GB2312" w:cs="仿宋_GB2312"/>
          <w:sz w:val="32"/>
          <w:szCs w:val="30"/>
          <w:lang w:eastAsia="zh-CN"/>
        </w:rPr>
        <w:t>培训合作，</w:t>
      </w:r>
      <w:r>
        <w:rPr>
          <w:rFonts w:hint="eastAsia" w:ascii="仿宋_GB2312" w:hAnsi="仿宋_GB2312" w:eastAsia="仿宋_GB2312" w:cs="仿宋_GB2312"/>
          <w:sz w:val="32"/>
          <w:szCs w:val="30"/>
          <w:lang w:val="en-US" w:eastAsia="zh-CN"/>
        </w:rPr>
        <w:t>提升学校声誉和知名度</w:t>
      </w:r>
      <w:r>
        <w:rPr>
          <w:rFonts w:hint="eastAsia" w:ascii="仿宋_GB2312" w:hAnsi="仿宋_GB2312" w:eastAsia="仿宋_GB2312" w:cs="仿宋_GB2312"/>
          <w:sz w:val="32"/>
          <w:szCs w:val="30"/>
          <w:lang w:eastAsia="zh-CN"/>
        </w:rPr>
        <w:t>，展示学校服务社会形象；</w:t>
      </w:r>
      <w:r>
        <w:rPr>
          <w:rFonts w:hint="eastAsia" w:ascii="仿宋_GB2312" w:hAnsi="仿宋_GB2312" w:eastAsia="仿宋_GB2312" w:cs="仿宋_GB2312"/>
          <w:sz w:val="32"/>
          <w:szCs w:val="30"/>
          <w:lang w:val="en-US" w:eastAsia="zh-CN"/>
        </w:rPr>
        <w:t>与市体育局共建</w:t>
      </w:r>
      <w:r>
        <w:rPr>
          <w:rFonts w:hint="eastAsia" w:ascii="仿宋_GB2312" w:hAnsi="仿宋_GB2312" w:eastAsia="仿宋_GB2312" w:cs="仿宋_GB2312"/>
          <w:sz w:val="32"/>
          <w:szCs w:val="30"/>
          <w:lang w:eastAsia="zh-CN"/>
        </w:rPr>
        <w:t>体育人才</w:t>
      </w:r>
      <w:r>
        <w:rPr>
          <w:rFonts w:hint="eastAsia" w:ascii="仿宋_GB2312" w:hAnsi="仿宋_GB2312" w:eastAsia="仿宋_GB2312" w:cs="仿宋_GB2312"/>
          <w:sz w:val="32"/>
          <w:szCs w:val="30"/>
          <w:lang w:val="en-US" w:eastAsia="zh-CN"/>
        </w:rPr>
        <w:t>合作培养基地，同时</w:t>
      </w:r>
      <w:r>
        <w:rPr>
          <w:rFonts w:hint="eastAsia" w:ascii="仿宋_GB2312" w:hAnsi="仿宋_GB2312" w:eastAsia="仿宋_GB2312" w:cs="仿宋_GB2312"/>
          <w:sz w:val="32"/>
          <w:szCs w:val="30"/>
          <w:lang w:eastAsia="zh-CN"/>
        </w:rPr>
        <w:t>启动</w:t>
      </w:r>
      <w:r>
        <w:rPr>
          <w:rFonts w:hint="eastAsia" w:ascii="仿宋_GB2312" w:hAnsi="仿宋_GB2312" w:eastAsia="仿宋_GB2312" w:cs="仿宋_GB2312"/>
          <w:sz w:val="32"/>
          <w:szCs w:val="30"/>
          <w:lang w:val="en-US" w:eastAsia="zh-CN"/>
        </w:rPr>
        <w:t>院校老年教育试点申报</w:t>
      </w:r>
      <w:r>
        <w:rPr>
          <w:rFonts w:hint="eastAsia" w:ascii="仿宋_GB2312" w:hAnsi="仿宋_GB2312" w:eastAsia="仿宋_GB2312" w:cs="仿宋_GB2312"/>
          <w:sz w:val="32"/>
          <w:szCs w:val="30"/>
          <w:lang w:eastAsia="zh-CN"/>
        </w:rPr>
        <w:t>，</w:t>
      </w:r>
      <w:r>
        <w:rPr>
          <w:rFonts w:hint="eastAsia" w:ascii="仿宋_GB2312" w:hAnsi="仿宋_GB2312" w:eastAsia="仿宋_GB2312" w:cs="仿宋_GB2312"/>
          <w:sz w:val="32"/>
          <w:szCs w:val="30"/>
          <w:lang w:val="en-US" w:eastAsia="zh-CN"/>
        </w:rPr>
        <w:t>与赤城县合作开展</w:t>
      </w:r>
      <w:r>
        <w:rPr>
          <w:rFonts w:hint="eastAsia" w:ascii="仿宋_GB2312" w:hAnsi="仿宋_GB2312" w:eastAsia="仿宋_GB2312" w:cs="仿宋_GB2312"/>
          <w:sz w:val="32"/>
          <w:szCs w:val="30"/>
          <w:lang w:eastAsia="zh-CN"/>
        </w:rPr>
        <w:t>乡村振兴培训工作，</w:t>
      </w:r>
      <w:r>
        <w:rPr>
          <w:rFonts w:hint="eastAsia" w:ascii="仿宋_GB2312" w:hAnsi="仿宋_GB2312" w:eastAsia="仿宋_GB2312" w:cs="仿宋_GB2312"/>
          <w:sz w:val="32"/>
          <w:szCs w:val="30"/>
          <w:lang w:val="en-US" w:eastAsia="zh-CN"/>
        </w:rPr>
        <w:t>进一步拓展新的业务发展方向，为培养更多服务当地人才做出贡献</w:t>
      </w:r>
      <w:r>
        <w:rPr>
          <w:rFonts w:hint="eastAsia" w:ascii="仿宋_GB2312" w:hAnsi="仿宋_GB2312" w:eastAsia="仿宋_GB2312" w:cs="仿宋_GB2312"/>
          <w:sz w:val="32"/>
          <w:szCs w:val="30"/>
          <w:lang w:eastAsia="zh-CN"/>
        </w:rPr>
        <w:t>；</w:t>
      </w:r>
      <w:r>
        <w:rPr>
          <w:rFonts w:hint="eastAsia" w:ascii="仿宋_GB2312" w:hAnsi="仿宋_GB2312" w:eastAsia="仿宋_GB2312" w:cs="仿宋_GB2312"/>
          <w:sz w:val="32"/>
          <w:szCs w:val="30"/>
          <w:lang w:val="en-US" w:eastAsia="zh-CN"/>
        </w:rPr>
        <w:t>注重对在校高级工、预备技师等班级学生开展校内培训，2024年累计培训8260人次，完成990节培训课程。</w:t>
      </w:r>
    </w:p>
    <w:p w14:paraId="2F1045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0"/>
        </w:rPr>
      </w:pPr>
      <w:r>
        <w:rPr>
          <w:rFonts w:hint="eastAsia" w:ascii="楷体" w:hAnsi="楷体" w:eastAsia="楷体" w:cs="楷体_GB2312"/>
          <w:sz w:val="32"/>
          <w:szCs w:val="32"/>
        </w:rPr>
        <w:t>（三）</w:t>
      </w:r>
      <w:r>
        <w:rPr>
          <w:rFonts w:hint="eastAsia" w:ascii="楷体" w:hAnsi="楷体" w:eastAsia="楷体" w:cs="楷体_GB2312"/>
          <w:sz w:val="32"/>
          <w:szCs w:val="32"/>
          <w:lang w:val="en-US" w:eastAsia="zh-CN"/>
        </w:rPr>
        <w:t>关于“</w:t>
      </w:r>
      <w:r>
        <w:rPr>
          <w:rFonts w:hint="eastAsia" w:ascii="楷体" w:hAnsi="楷体" w:eastAsia="楷体" w:cs="楷体_GB2312"/>
          <w:sz w:val="32"/>
          <w:szCs w:val="32"/>
        </w:rPr>
        <w:t>践行立德树人有短板，校风学风师风建设不够深入</w:t>
      </w:r>
      <w:r>
        <w:rPr>
          <w:rFonts w:hint="eastAsia" w:ascii="楷体" w:hAnsi="楷体" w:eastAsia="楷体" w:cs="楷体_GB2312"/>
          <w:sz w:val="32"/>
          <w:szCs w:val="32"/>
          <w:lang w:eastAsia="zh-CN"/>
        </w:rPr>
        <w:t>”</w:t>
      </w:r>
      <w:r>
        <w:rPr>
          <w:rFonts w:hint="eastAsia" w:ascii="楷体" w:hAnsi="楷体" w:eastAsia="楷体" w:cs="楷体_GB2312"/>
          <w:sz w:val="32"/>
          <w:szCs w:val="32"/>
        </w:rPr>
        <w:t>方面</w:t>
      </w:r>
    </w:p>
    <w:p w14:paraId="19F8BB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0"/>
          <w:lang w:eastAsia="zh-CN"/>
        </w:rPr>
      </w:pPr>
      <w:r>
        <w:rPr>
          <w:rFonts w:hint="eastAsia" w:ascii="仿宋_GB2312" w:hAnsi="仿宋_GB2312" w:eastAsia="仿宋_GB2312" w:cs="仿宋_GB2312"/>
          <w:sz w:val="32"/>
          <w:szCs w:val="30"/>
          <w:lang w:val="en-US" w:eastAsia="zh-CN"/>
        </w:rPr>
        <w:t>一是针对“</w:t>
      </w:r>
      <w:r>
        <w:rPr>
          <w:rFonts w:hint="eastAsia" w:ascii="仿宋_GB2312" w:hAnsi="仿宋_GB2312" w:eastAsia="仿宋_GB2312" w:cs="仿宋_GB2312"/>
          <w:sz w:val="32"/>
          <w:szCs w:val="30"/>
          <w:lang w:eastAsia="zh-CN"/>
        </w:rPr>
        <w:t>践行全过程全方位育人有差距”</w:t>
      </w:r>
      <w:r>
        <w:rPr>
          <w:rFonts w:hint="eastAsia" w:ascii="仿宋_GB2312" w:hAnsi="仿宋_GB2312" w:eastAsia="仿宋_GB2312" w:cs="仿宋_GB2312"/>
          <w:sz w:val="32"/>
          <w:szCs w:val="30"/>
          <w:lang w:val="en-US" w:eastAsia="zh-CN"/>
        </w:rPr>
        <w:t>的问题。学校重视德育工作，多次召开会议研究德育和学生管理工作，根据新时期中职学生成长规律，进一步修订完善</w:t>
      </w:r>
      <w:r>
        <w:rPr>
          <w:rFonts w:hint="eastAsia" w:ascii="仿宋_GB2312" w:hAnsi="仿宋_GB2312" w:eastAsia="仿宋_GB2312" w:cs="仿宋_GB2312"/>
          <w:sz w:val="32"/>
          <w:szCs w:val="30"/>
          <w:lang w:eastAsia="zh-CN"/>
        </w:rPr>
        <w:t>相关学生管理规章制度；</w:t>
      </w:r>
      <w:r>
        <w:rPr>
          <w:rFonts w:hint="eastAsia" w:ascii="仿宋_GB2312" w:hAnsi="仿宋_GB2312" w:eastAsia="仿宋_GB2312" w:cs="仿宋_GB2312"/>
          <w:sz w:val="32"/>
          <w:szCs w:val="30"/>
          <w:lang w:val="en-US" w:eastAsia="zh-CN"/>
        </w:rPr>
        <w:t>定期召开家长委员会，听取广大家长代表意见建议，</w:t>
      </w:r>
      <w:r>
        <w:rPr>
          <w:rFonts w:hint="eastAsia" w:ascii="仿宋_GB2312" w:hAnsi="仿宋_GB2312" w:eastAsia="仿宋_GB2312" w:cs="仿宋_GB2312"/>
          <w:sz w:val="32"/>
          <w:szCs w:val="30"/>
          <w:lang w:eastAsia="zh-CN"/>
        </w:rPr>
        <w:t>举办班主任经验交流培训，</w:t>
      </w:r>
      <w:r>
        <w:rPr>
          <w:rFonts w:hint="eastAsia" w:ascii="仿宋_GB2312" w:hAnsi="仿宋_GB2312" w:eastAsia="仿宋_GB2312" w:cs="仿宋_GB2312"/>
          <w:sz w:val="32"/>
          <w:szCs w:val="30"/>
          <w:lang w:val="en-US" w:eastAsia="zh-CN"/>
        </w:rPr>
        <w:t>全面推进“三全育人”向纵深发展，提高德育工作质效，为学生成长成才筑牢基石；学校及时向市教育局、市编办申报招收思政课教师见习岗，招录见习岗6名；</w:t>
      </w:r>
      <w:r>
        <w:rPr>
          <w:rFonts w:hint="eastAsia" w:ascii="仿宋_GB2312" w:hAnsi="仿宋_GB2312" w:eastAsia="仿宋_GB2312" w:cs="仿宋_GB2312"/>
          <w:sz w:val="32"/>
          <w:szCs w:val="30"/>
          <w:lang w:eastAsia="zh-CN"/>
        </w:rPr>
        <w:t>开展</w:t>
      </w:r>
      <w:r>
        <w:rPr>
          <w:rFonts w:hint="eastAsia" w:ascii="仿宋_GB2312" w:hAnsi="仿宋_GB2312" w:eastAsia="仿宋_GB2312" w:cs="仿宋_GB2312"/>
          <w:sz w:val="32"/>
          <w:szCs w:val="30"/>
          <w:lang w:val="en-US" w:eastAsia="zh-CN"/>
        </w:rPr>
        <w:t>校园</w:t>
      </w:r>
      <w:r>
        <w:rPr>
          <w:rFonts w:hint="eastAsia" w:ascii="仿宋_GB2312" w:hAnsi="仿宋_GB2312" w:eastAsia="仿宋_GB2312" w:cs="仿宋_GB2312"/>
          <w:sz w:val="32"/>
          <w:szCs w:val="30"/>
          <w:lang w:eastAsia="zh-CN"/>
        </w:rPr>
        <w:t>违纪行为专项治理，</w:t>
      </w:r>
      <w:r>
        <w:rPr>
          <w:rFonts w:hint="eastAsia" w:ascii="仿宋_GB2312" w:hAnsi="仿宋_GB2312" w:eastAsia="仿宋_GB2312" w:cs="仿宋_GB2312"/>
          <w:sz w:val="32"/>
          <w:szCs w:val="30"/>
          <w:lang w:val="en-US" w:eastAsia="zh-CN"/>
        </w:rPr>
        <w:t>规范学生处分流程，定期组织</w:t>
      </w:r>
      <w:r>
        <w:rPr>
          <w:rFonts w:hint="eastAsia" w:ascii="仿宋_GB2312" w:hAnsi="仿宋_GB2312" w:eastAsia="仿宋_GB2312" w:cs="仿宋_GB2312"/>
          <w:sz w:val="32"/>
          <w:szCs w:val="30"/>
          <w:lang w:eastAsia="zh-CN"/>
        </w:rPr>
        <w:t>宿舍安全隐患检查、整治高空抛物、仪容仪表专项检查、迟到早退专项检查、宿舍量化管理。</w:t>
      </w:r>
    </w:p>
    <w:p w14:paraId="098FB4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0"/>
          <w:lang w:eastAsia="zh-CN"/>
        </w:rPr>
      </w:pPr>
      <w:r>
        <w:rPr>
          <w:rFonts w:hint="eastAsia" w:ascii="仿宋_GB2312" w:hAnsi="仿宋_GB2312" w:eastAsia="仿宋_GB2312" w:cs="仿宋_GB2312"/>
          <w:sz w:val="32"/>
          <w:szCs w:val="30"/>
          <w:lang w:val="en-US" w:eastAsia="zh-CN"/>
        </w:rPr>
        <w:t>二是针对“</w:t>
      </w:r>
      <w:r>
        <w:rPr>
          <w:rFonts w:hint="eastAsia" w:ascii="仿宋_GB2312" w:hAnsi="仿宋_GB2312" w:eastAsia="仿宋_GB2312" w:cs="仿宋_GB2312"/>
          <w:b w:val="0"/>
          <w:bCs w:val="0"/>
          <w:color w:val="000000" w:themeColor="text1"/>
          <w:sz w:val="32"/>
          <w:szCs w:val="32"/>
          <w:highlight w:val="none"/>
          <w:u w:val="none"/>
          <w:lang w:val="en-US" w:eastAsia="zh-CN"/>
          <w14:textFill>
            <w14:solidFill>
              <w14:schemeClr w14:val="tx1"/>
            </w14:solidFill>
          </w14:textFill>
        </w:rPr>
        <w:t>培育</w:t>
      </w: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工匠精神的氛围不浓厚</w:t>
      </w:r>
      <w:r>
        <w:rPr>
          <w:rFonts w:hint="eastAsia" w:ascii="仿宋_GB2312" w:hAnsi="仿宋_GB2312" w:eastAsia="仿宋_GB2312" w:cs="仿宋_GB2312"/>
          <w:sz w:val="32"/>
          <w:szCs w:val="30"/>
          <w:lang w:eastAsia="zh-CN"/>
        </w:rPr>
        <w:t>”</w:t>
      </w:r>
      <w:r>
        <w:rPr>
          <w:rFonts w:hint="eastAsia" w:ascii="仿宋_GB2312" w:hAnsi="仿宋_GB2312" w:eastAsia="仿宋_GB2312" w:cs="仿宋_GB2312"/>
          <w:sz w:val="32"/>
          <w:szCs w:val="30"/>
          <w:lang w:val="en-US" w:eastAsia="zh-CN"/>
        </w:rPr>
        <w:t>的问题。学校积极支持学生参加各级各类技能大赛，多次召开党委会研究学生参加技能大赛事宜。2024年，先后承办各级各类技能大赛3次，在全校范围内营造崇尚技能的良好氛围；研究起草</w:t>
      </w:r>
      <w:r>
        <w:rPr>
          <w:rFonts w:hint="eastAsia" w:ascii="仿宋_GB2312" w:hAnsi="仿宋_GB2312" w:eastAsia="仿宋_GB2312" w:cs="仿宋_GB2312"/>
          <w:sz w:val="32"/>
          <w:szCs w:val="30"/>
          <w:lang w:eastAsia="zh-CN"/>
        </w:rPr>
        <w:t>《劳动教育》课程实施办法（试行），将每周三第7节课定为“劳动教育课”。选用《匠心传承》作为教材开展劳动专题教育必修课，培育学生工匠精神；深入开展劳动素养班会，加强校园文明示范教育。组织学生参与文明校园创建，进一步培养学生劳动意识；召开优秀毕业生报告会和技能成才事迹报告会各一次，</w:t>
      </w:r>
      <w:r>
        <w:rPr>
          <w:rFonts w:hint="eastAsia" w:ascii="仿宋_GB2312" w:hAnsi="仿宋_GB2312" w:eastAsia="仿宋_GB2312" w:cs="仿宋_GB2312"/>
          <w:sz w:val="32"/>
          <w:szCs w:val="30"/>
          <w:lang w:val="en-US" w:eastAsia="zh-CN"/>
        </w:rPr>
        <w:t>针对学校学生获得2024年世界职业院校技能大赛争夺赛焊接赛项银奖，组织召开了全校表彰大会；</w:t>
      </w:r>
      <w:r>
        <w:rPr>
          <w:rFonts w:hint="eastAsia" w:ascii="仿宋_GB2312" w:hAnsi="仿宋_GB2312" w:eastAsia="仿宋_GB2312" w:cs="仿宋_GB2312"/>
          <w:sz w:val="32"/>
          <w:szCs w:val="30"/>
          <w:lang w:eastAsia="zh-CN"/>
        </w:rPr>
        <w:t>认真落实岗前培训制度，开足开好培训课程，提高学生的岗位认知和岗位适应能力。</w:t>
      </w:r>
    </w:p>
    <w:p w14:paraId="0AB350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0"/>
          <w:lang w:eastAsia="zh-CN"/>
        </w:rPr>
      </w:pPr>
      <w:r>
        <w:rPr>
          <w:rFonts w:hint="eastAsia" w:ascii="仿宋_GB2312" w:hAnsi="仿宋_GB2312" w:eastAsia="仿宋_GB2312" w:cs="仿宋_GB2312"/>
          <w:sz w:val="32"/>
          <w:szCs w:val="30"/>
          <w:lang w:val="en-US" w:eastAsia="zh-CN"/>
        </w:rPr>
        <w:t>三是针对“</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部分教师担当精神需提升</w:t>
      </w:r>
      <w:r>
        <w:rPr>
          <w:rFonts w:hint="eastAsia" w:ascii="仿宋_GB2312" w:hAnsi="仿宋_GB2312" w:eastAsia="仿宋_GB2312" w:cs="仿宋_GB2312"/>
          <w:sz w:val="32"/>
          <w:szCs w:val="30"/>
          <w:lang w:eastAsia="zh-CN"/>
        </w:rPr>
        <w:t>”</w:t>
      </w:r>
      <w:r>
        <w:rPr>
          <w:rFonts w:hint="eastAsia" w:ascii="仿宋_GB2312" w:hAnsi="仿宋_GB2312" w:eastAsia="仿宋_GB2312" w:cs="仿宋_GB2312"/>
          <w:sz w:val="32"/>
          <w:szCs w:val="30"/>
          <w:lang w:val="en-US" w:eastAsia="zh-CN"/>
        </w:rPr>
        <w:t>的问题。校党委积极推进学校“三风”建设，制定《关于加强学校校风、学风、师德师风建设专项行动的实施方案》，</w:t>
      </w:r>
      <w:r>
        <w:rPr>
          <w:rFonts w:hint="eastAsia" w:ascii="仿宋_GB2312" w:hAnsi="仿宋_GB2312" w:eastAsia="仿宋_GB2312" w:cs="仿宋_GB2312"/>
          <w:sz w:val="32"/>
          <w:szCs w:val="30"/>
          <w:lang w:eastAsia="zh-CN"/>
        </w:rPr>
        <w:t>修订</w:t>
      </w:r>
      <w:r>
        <w:rPr>
          <w:rFonts w:hint="eastAsia" w:ascii="仿宋_GB2312" w:hAnsi="仿宋_GB2312" w:eastAsia="仿宋_GB2312" w:cs="仿宋_GB2312"/>
          <w:sz w:val="32"/>
          <w:szCs w:val="30"/>
          <w:lang w:val="en-US" w:eastAsia="zh-CN"/>
        </w:rPr>
        <w:t>教学</w:t>
      </w:r>
      <w:r>
        <w:rPr>
          <w:rFonts w:hint="eastAsia" w:ascii="仿宋_GB2312" w:hAnsi="仿宋_GB2312" w:eastAsia="仿宋_GB2312" w:cs="仿宋_GB2312"/>
          <w:sz w:val="32"/>
          <w:szCs w:val="30"/>
          <w:lang w:eastAsia="zh-CN"/>
        </w:rPr>
        <w:t>管理</w:t>
      </w:r>
      <w:r>
        <w:rPr>
          <w:rFonts w:hint="eastAsia" w:ascii="仿宋_GB2312" w:hAnsi="仿宋_GB2312" w:eastAsia="仿宋_GB2312" w:cs="仿宋_GB2312"/>
          <w:sz w:val="32"/>
          <w:szCs w:val="30"/>
          <w:lang w:val="en-US" w:eastAsia="zh-CN"/>
        </w:rPr>
        <w:t>相关</w:t>
      </w:r>
      <w:r>
        <w:rPr>
          <w:rFonts w:hint="eastAsia" w:ascii="仿宋_GB2312" w:hAnsi="仿宋_GB2312" w:eastAsia="仿宋_GB2312" w:cs="仿宋_GB2312"/>
          <w:sz w:val="32"/>
          <w:szCs w:val="30"/>
          <w:lang w:eastAsia="zh-CN"/>
        </w:rPr>
        <w:t>制度，通过落实校领导、教务处、各系部三级</w:t>
      </w:r>
      <w:r>
        <w:rPr>
          <w:rFonts w:hint="eastAsia" w:ascii="仿宋_GB2312" w:hAnsi="仿宋_GB2312" w:eastAsia="仿宋_GB2312" w:cs="仿宋_GB2312"/>
          <w:sz w:val="32"/>
          <w:szCs w:val="30"/>
          <w:lang w:val="en-US" w:eastAsia="zh-CN"/>
        </w:rPr>
        <w:t>检查</w:t>
      </w:r>
      <w:r>
        <w:rPr>
          <w:rFonts w:hint="eastAsia" w:ascii="仿宋_GB2312" w:hAnsi="仿宋_GB2312" w:eastAsia="仿宋_GB2312" w:cs="仿宋_GB2312"/>
          <w:sz w:val="32"/>
          <w:szCs w:val="30"/>
          <w:lang w:eastAsia="zh-CN"/>
        </w:rPr>
        <w:t>制度，加大教学管理监督力度；通过选树师德标兵、学习先进事迹，开展警示教育、在职教师有偿补课等违规行为集中整治排查工作等活动，进一步加强师德师风建设；加大学校教科研工作力度，各教研组每两周至少召开一次教研活动，有主题、有任务，针对教学中的各种现象和问题高效开展教科研活动，认真总结教育教学中的成效得失，改进优化教学模式。</w:t>
      </w:r>
    </w:p>
    <w:p w14:paraId="3668EC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0"/>
        </w:rPr>
      </w:pPr>
      <w:r>
        <w:rPr>
          <w:rFonts w:hint="eastAsia" w:ascii="楷体" w:hAnsi="楷体" w:eastAsia="楷体" w:cs="楷体_GB2312"/>
          <w:sz w:val="32"/>
          <w:szCs w:val="32"/>
        </w:rPr>
        <w:t>（四）</w:t>
      </w:r>
      <w:r>
        <w:rPr>
          <w:rFonts w:hint="eastAsia" w:ascii="楷体" w:hAnsi="楷体" w:eastAsia="楷体" w:cs="楷体_GB2312"/>
          <w:sz w:val="32"/>
          <w:szCs w:val="32"/>
          <w:lang w:val="en-US" w:eastAsia="zh-CN"/>
        </w:rPr>
        <w:t>关于“</w:t>
      </w:r>
      <w:r>
        <w:rPr>
          <w:rFonts w:hint="eastAsia" w:ascii="楷体" w:hAnsi="楷体" w:eastAsia="楷体" w:cs="楷体_GB2312"/>
          <w:sz w:val="32"/>
          <w:szCs w:val="32"/>
        </w:rPr>
        <w:t>落实内控管理制度不严格，推进办学治校还有风险方面</w:t>
      </w:r>
      <w:r>
        <w:rPr>
          <w:rFonts w:hint="eastAsia" w:ascii="楷体" w:hAnsi="楷体" w:eastAsia="楷体" w:cs="楷体_GB2312"/>
          <w:sz w:val="32"/>
          <w:szCs w:val="32"/>
          <w:lang w:eastAsia="zh-CN"/>
        </w:rPr>
        <w:t>”</w:t>
      </w:r>
      <w:r>
        <w:rPr>
          <w:rFonts w:hint="eastAsia" w:ascii="楷体" w:hAnsi="楷体" w:eastAsia="楷体" w:cs="楷体_GB2312"/>
          <w:sz w:val="32"/>
          <w:szCs w:val="32"/>
        </w:rPr>
        <w:t>方面</w:t>
      </w:r>
    </w:p>
    <w:p w14:paraId="71E2BCE7">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w:t>
      </w:r>
      <w:r>
        <w:rPr>
          <w:rFonts w:hint="eastAsia" w:ascii="仿宋_GB2312" w:hAnsi="仿宋_GB2312" w:eastAsia="仿宋_GB2312" w:cs="仿宋_GB2312"/>
          <w:sz w:val="32"/>
          <w:szCs w:val="30"/>
          <w:lang w:val="en-US" w:eastAsia="zh-CN"/>
        </w:rPr>
        <w:t>针对“</w:t>
      </w:r>
      <w:r>
        <w:rPr>
          <w:rFonts w:hint="eastAsia" w:ascii="仿宋_GB2312" w:hAnsi="仿宋_GB2312" w:eastAsia="仿宋_GB2312" w:cs="仿宋_GB2312"/>
          <w:sz w:val="32"/>
          <w:szCs w:val="32"/>
        </w:rPr>
        <w:t>财经纪律执行不严</w:t>
      </w:r>
      <w:r>
        <w:rPr>
          <w:rFonts w:hint="eastAsia" w:ascii="仿宋_GB2312" w:hAnsi="仿宋_GB2312" w:eastAsia="仿宋_GB2312" w:cs="仿宋_GB2312"/>
          <w:sz w:val="32"/>
          <w:szCs w:val="30"/>
          <w:lang w:eastAsia="zh-CN"/>
        </w:rPr>
        <w:t>”</w:t>
      </w:r>
      <w:r>
        <w:rPr>
          <w:rFonts w:hint="eastAsia" w:ascii="仿宋_GB2312" w:hAnsi="仿宋_GB2312" w:eastAsia="仿宋_GB2312" w:cs="仿宋_GB2312"/>
          <w:sz w:val="32"/>
          <w:szCs w:val="30"/>
          <w:lang w:val="en-US" w:eastAsia="zh-CN"/>
        </w:rPr>
        <w:t>的问题。学校进一步</w:t>
      </w:r>
      <w:r>
        <w:rPr>
          <w:rFonts w:hint="eastAsia" w:ascii="仿宋_GB2312" w:hAnsi="仿宋_GB2312" w:eastAsia="仿宋_GB2312" w:cs="仿宋_GB2312"/>
          <w:sz w:val="32"/>
          <w:szCs w:val="32"/>
          <w:lang w:val="en-US" w:eastAsia="zh-CN"/>
        </w:rPr>
        <w:t>细化完善制度，对企业赞助资金的管理建章立制，修订完善差旅费和收入支出等管理制度，规范支出附件等管理工作，贯彻落实各项内控管理制度；严把报销审核关。加强对报销单据的审核，确保所有报销费用符合规定标准。对于不符合规定的票据，一律不予报销；牢固树立防范风险意识，将往来款项清理工作，作为防范财务运行风险的重要抓手，加强资金管理,加大消化坏账力度，防范财务风险,确保资金安全。</w:t>
      </w:r>
    </w:p>
    <w:p w14:paraId="09D60B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0"/>
          <w:lang w:val="en-US" w:eastAsia="zh-CN"/>
        </w:rPr>
        <w:t>二是针对“</w:t>
      </w:r>
      <w:r>
        <w:rPr>
          <w:rFonts w:hint="eastAsia" w:ascii="仿宋_GB2312" w:hAnsi="仿宋_GB2312" w:eastAsia="仿宋_GB2312" w:cs="仿宋_GB2312"/>
          <w:sz w:val="32"/>
          <w:szCs w:val="30"/>
        </w:rPr>
        <w:t>国有资产管理不规范</w:t>
      </w:r>
      <w:r>
        <w:rPr>
          <w:rFonts w:hint="eastAsia" w:ascii="仿宋_GB2312" w:hAnsi="仿宋_GB2312" w:eastAsia="仿宋_GB2312" w:cs="仿宋_GB2312"/>
          <w:sz w:val="32"/>
          <w:szCs w:val="30"/>
          <w:lang w:eastAsia="zh-CN"/>
        </w:rPr>
        <w:t>”</w:t>
      </w:r>
      <w:r>
        <w:rPr>
          <w:rFonts w:hint="eastAsia" w:ascii="仿宋_GB2312" w:hAnsi="仿宋_GB2312" w:eastAsia="仿宋_GB2312" w:cs="仿宋_GB2312"/>
          <w:sz w:val="32"/>
          <w:szCs w:val="30"/>
          <w:lang w:val="en-US" w:eastAsia="zh-CN"/>
        </w:rPr>
        <w:t>的问题。学校进一步</w:t>
      </w:r>
      <w:r>
        <w:rPr>
          <w:rFonts w:hint="eastAsia" w:ascii="仿宋_GB2312" w:hAnsi="仿宋_GB2312" w:eastAsia="仿宋_GB2312" w:cs="仿宋_GB2312"/>
          <w:sz w:val="32"/>
          <w:szCs w:val="30"/>
        </w:rPr>
        <w:t>加强</w:t>
      </w:r>
      <w:r>
        <w:rPr>
          <w:rFonts w:hint="eastAsia" w:ascii="仿宋_GB2312" w:hAnsi="仿宋_GB2312" w:eastAsia="仿宋_GB2312" w:cs="仿宋_GB2312"/>
          <w:sz w:val="32"/>
          <w:szCs w:val="30"/>
          <w:lang w:val="en-US" w:eastAsia="zh-CN"/>
        </w:rPr>
        <w:t>资产</w:t>
      </w:r>
      <w:r>
        <w:rPr>
          <w:rFonts w:hint="eastAsia" w:ascii="仿宋_GB2312" w:hAnsi="仿宋_GB2312" w:eastAsia="仿宋_GB2312" w:cs="仿宋_GB2312"/>
          <w:sz w:val="32"/>
          <w:szCs w:val="30"/>
        </w:rPr>
        <w:t>管理</w:t>
      </w:r>
      <w:r>
        <w:rPr>
          <w:rFonts w:hint="eastAsia" w:ascii="仿宋_GB2312" w:hAnsi="仿宋_GB2312" w:eastAsia="仿宋_GB2312" w:cs="仿宋_GB2312"/>
          <w:sz w:val="32"/>
          <w:szCs w:val="30"/>
          <w:lang w:eastAsia="zh-CN"/>
        </w:rPr>
        <w:t>，</w:t>
      </w:r>
      <w:r>
        <w:rPr>
          <w:rFonts w:hint="eastAsia" w:ascii="仿宋_GB2312" w:hAnsi="仿宋_GB2312" w:eastAsia="仿宋_GB2312" w:cs="仿宋_GB2312"/>
          <w:sz w:val="32"/>
          <w:szCs w:val="30"/>
        </w:rPr>
        <w:t>摸排各部门超实物量配置电脑情况</w:t>
      </w:r>
      <w:r>
        <w:rPr>
          <w:rFonts w:hint="eastAsia" w:ascii="仿宋_GB2312" w:hAnsi="仿宋_GB2312" w:eastAsia="仿宋_GB2312" w:cs="仿宋_GB2312"/>
          <w:sz w:val="32"/>
          <w:szCs w:val="30"/>
          <w:lang w:eastAsia="zh-CN"/>
        </w:rPr>
        <w:t>，</w:t>
      </w:r>
      <w:r>
        <w:rPr>
          <w:rFonts w:hint="eastAsia" w:ascii="仿宋_GB2312" w:hAnsi="仿宋_GB2312" w:eastAsia="仿宋_GB2312" w:cs="仿宋_GB2312"/>
          <w:sz w:val="32"/>
          <w:szCs w:val="30"/>
        </w:rPr>
        <w:t>并收回超标使用设备，建立学生机房;</w:t>
      </w:r>
      <w:r>
        <w:rPr>
          <w:rFonts w:hint="eastAsia" w:ascii="仿宋_GB2312" w:hAnsi="仿宋_GB2312" w:eastAsia="仿宋_GB2312" w:cs="仿宋_GB2312"/>
          <w:sz w:val="32"/>
          <w:szCs w:val="30"/>
          <w:lang w:val="en-US" w:eastAsia="zh-CN"/>
        </w:rPr>
        <w:t>对</w:t>
      </w:r>
      <w:r>
        <w:rPr>
          <w:rFonts w:hint="eastAsia" w:ascii="仿宋_GB2312" w:hAnsi="仿宋_GB2312" w:eastAsia="仿宋_GB2312" w:cs="仿宋_GB2312"/>
          <w:sz w:val="32"/>
          <w:szCs w:val="32"/>
        </w:rPr>
        <w:t>无法使用及已达到使用年限</w:t>
      </w:r>
      <w:r>
        <w:rPr>
          <w:rFonts w:hint="eastAsia" w:ascii="仿宋_GB2312" w:hAnsi="仿宋_GB2312" w:eastAsia="仿宋_GB2312" w:cs="仿宋_GB2312"/>
          <w:sz w:val="32"/>
          <w:szCs w:val="32"/>
          <w:lang w:val="en-US" w:eastAsia="zh-CN"/>
        </w:rPr>
        <w:t>的收回的超实物量办公设备</w:t>
      </w:r>
      <w:r>
        <w:rPr>
          <w:rFonts w:hint="eastAsia" w:ascii="仿宋_GB2312" w:hAnsi="仿宋_GB2312" w:eastAsia="仿宋_GB2312" w:cs="仿宋_GB2312"/>
          <w:sz w:val="32"/>
          <w:szCs w:val="32"/>
        </w:rPr>
        <w:t>进行报废处置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组织对2020年至2023年期间的家具用具类资产进行重新检查；</w:t>
      </w:r>
      <w:r>
        <w:rPr>
          <w:rFonts w:hint="eastAsia" w:ascii="仿宋_GB2312" w:hAnsi="仿宋_GB2312" w:eastAsia="仿宋_GB2312" w:cs="仿宋_GB2312"/>
          <w:sz w:val="32"/>
          <w:szCs w:val="32"/>
        </w:rPr>
        <w:t>加强规范资产管理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对未记入固定资产的</w:t>
      </w:r>
      <w:r>
        <w:rPr>
          <w:rFonts w:hint="eastAsia" w:ascii="仿宋_GB2312" w:hAnsi="仿宋_GB2312" w:eastAsia="仿宋_GB2312" w:cs="仿宋_GB2312"/>
          <w:sz w:val="32"/>
          <w:szCs w:val="32"/>
          <w:lang w:val="en-US" w:eastAsia="zh-CN"/>
        </w:rPr>
        <w:t>及时</w:t>
      </w:r>
      <w:r>
        <w:rPr>
          <w:rFonts w:hint="eastAsia" w:ascii="仿宋_GB2312" w:hAnsi="仿宋_GB2312" w:eastAsia="仿宋_GB2312" w:cs="仿宋_GB2312"/>
          <w:sz w:val="32"/>
          <w:szCs w:val="32"/>
        </w:rPr>
        <w:t>进行</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rPr>
        <w:t>账务调整处理，并登记固定资产卡片。</w:t>
      </w:r>
    </w:p>
    <w:p w14:paraId="7FA9B3E8">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三是</w:t>
      </w:r>
      <w:r>
        <w:rPr>
          <w:rFonts w:hint="eastAsia" w:ascii="仿宋_GB2312" w:hAnsi="仿宋_GB2312" w:eastAsia="仿宋_GB2312" w:cs="仿宋_GB2312"/>
          <w:sz w:val="32"/>
          <w:szCs w:val="30"/>
          <w:lang w:val="en-US" w:eastAsia="zh-CN"/>
        </w:rPr>
        <w:t>针对“</w:t>
      </w:r>
      <w:r>
        <w:rPr>
          <w:rFonts w:hint="eastAsia" w:ascii="仿宋_GB2312" w:hAnsi="仿宋_GB2312" w:eastAsia="仿宋_GB2312" w:cs="仿宋_GB2312"/>
          <w:b w:val="0"/>
          <w:bCs w:val="0"/>
          <w:sz w:val="32"/>
          <w:szCs w:val="32"/>
          <w:u w:val="none"/>
          <w:lang w:val="en-US" w:eastAsia="zh-CN" w:bidi="zh-CN"/>
        </w:rPr>
        <w:t>工程项目监管不到位</w:t>
      </w:r>
      <w:r>
        <w:rPr>
          <w:rFonts w:hint="eastAsia" w:ascii="仿宋_GB2312" w:hAnsi="仿宋_GB2312" w:eastAsia="仿宋_GB2312" w:cs="仿宋_GB2312"/>
          <w:sz w:val="32"/>
          <w:szCs w:val="30"/>
          <w:lang w:eastAsia="zh-CN"/>
        </w:rPr>
        <w:t>”</w:t>
      </w:r>
      <w:r>
        <w:rPr>
          <w:rFonts w:hint="eastAsia" w:ascii="仿宋_GB2312" w:hAnsi="仿宋_GB2312" w:eastAsia="仿宋_GB2312" w:cs="仿宋_GB2312"/>
          <w:sz w:val="32"/>
          <w:szCs w:val="30"/>
          <w:lang w:val="en-US" w:eastAsia="zh-CN"/>
        </w:rPr>
        <w:t>的问题。学校</w:t>
      </w:r>
      <w:r>
        <w:rPr>
          <w:rFonts w:hint="eastAsia" w:ascii="仿宋_GB2312" w:hAnsi="仿宋_GB2312" w:eastAsia="仿宋_GB2312" w:cs="仿宋_GB2312"/>
          <w:sz w:val="32"/>
          <w:szCs w:val="32"/>
        </w:rPr>
        <w:t>认真学习《招标投标法》《政府采购法》</w:t>
      </w:r>
      <w:r>
        <w:rPr>
          <w:rFonts w:hint="eastAsia" w:ascii="仿宋_GB2312" w:hAnsi="仿宋_GB2312" w:eastAsia="仿宋_GB2312" w:cs="仿宋_GB2312"/>
          <w:sz w:val="32"/>
          <w:szCs w:val="32"/>
          <w:lang w:val="en-US" w:eastAsia="zh-CN"/>
        </w:rPr>
        <w:t>等相关政策</w:t>
      </w:r>
      <w:r>
        <w:rPr>
          <w:rFonts w:hint="eastAsia" w:ascii="仿宋_GB2312" w:hAnsi="仿宋_GB2312" w:eastAsia="仿宋_GB2312" w:cs="仿宋_GB2312"/>
          <w:sz w:val="32"/>
          <w:szCs w:val="32"/>
        </w:rPr>
        <w:t>，并举一反三，遴选有资质、业务能力过硬的招标代理公司</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加强对入围零星维修公司的管理。合同到期后，重新招标零星维修公司；在招标完成后，及时多次督促乙方按照合同要求办理履约保函等相关手续，按照规定推进项目流程；</w:t>
      </w:r>
    </w:p>
    <w:p w14:paraId="3DF94181">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四是</w:t>
      </w:r>
      <w:r>
        <w:rPr>
          <w:rFonts w:hint="eastAsia" w:ascii="仿宋_GB2312" w:hAnsi="仿宋_GB2312" w:eastAsia="仿宋_GB2312" w:cs="仿宋_GB2312"/>
          <w:sz w:val="32"/>
          <w:szCs w:val="30"/>
          <w:lang w:val="en-US" w:eastAsia="zh-CN"/>
        </w:rPr>
        <w:t>针对“</w:t>
      </w:r>
      <w:r>
        <w:rPr>
          <w:rFonts w:hint="eastAsia" w:ascii="仿宋_GB2312" w:hAnsi="仿宋_GB2312" w:eastAsia="仿宋_GB2312" w:cs="仿宋_GB2312"/>
          <w:b w:val="0"/>
          <w:bCs w:val="0"/>
          <w:sz w:val="32"/>
          <w:szCs w:val="32"/>
          <w:u w:val="none"/>
          <w:lang w:val="en-US" w:eastAsia="zh-CN" w:bidi="zh-CN"/>
        </w:rPr>
        <w:t>意识形态工作存在薄弱环节</w:t>
      </w:r>
      <w:r>
        <w:rPr>
          <w:rFonts w:hint="eastAsia" w:ascii="仿宋_GB2312" w:hAnsi="仿宋_GB2312" w:eastAsia="仿宋_GB2312" w:cs="仿宋_GB2312"/>
          <w:sz w:val="32"/>
          <w:szCs w:val="30"/>
          <w:lang w:eastAsia="zh-CN"/>
        </w:rPr>
        <w:t>”</w:t>
      </w:r>
      <w:r>
        <w:rPr>
          <w:rFonts w:hint="eastAsia" w:ascii="仿宋_GB2312" w:hAnsi="仿宋_GB2312" w:eastAsia="仿宋_GB2312" w:cs="仿宋_GB2312"/>
          <w:sz w:val="32"/>
          <w:szCs w:val="30"/>
          <w:lang w:val="en-US" w:eastAsia="zh-CN"/>
        </w:rPr>
        <w:t>的问题。</w:t>
      </w:r>
      <w:r>
        <w:rPr>
          <w:rFonts w:hint="eastAsia" w:ascii="仿宋_GB2312" w:hAnsi="仿宋_GB2312" w:eastAsia="仿宋_GB2312" w:cs="仿宋_GB2312"/>
          <w:sz w:val="32"/>
          <w:szCs w:val="32"/>
          <w:lang w:val="en-US" w:eastAsia="zh-CN"/>
        </w:rPr>
        <w:t>校党委</w:t>
      </w:r>
      <w:r>
        <w:rPr>
          <w:rFonts w:hint="eastAsia" w:ascii="仿宋_GB2312" w:hAnsi="仿宋_GB2312" w:eastAsia="仿宋_GB2312" w:cs="仿宋_GB2312"/>
          <w:sz w:val="32"/>
          <w:szCs w:val="32"/>
        </w:rPr>
        <w:t>定期召开</w:t>
      </w:r>
      <w:r>
        <w:rPr>
          <w:rFonts w:hint="eastAsia" w:ascii="仿宋_GB2312" w:hAnsi="仿宋_GB2312" w:eastAsia="仿宋_GB2312" w:cs="仿宋_GB2312"/>
          <w:sz w:val="32"/>
          <w:szCs w:val="32"/>
          <w:lang w:val="en-US" w:eastAsia="zh-CN"/>
        </w:rPr>
        <w:t>会议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确保</w:t>
      </w:r>
      <w:r>
        <w:rPr>
          <w:rFonts w:hint="eastAsia" w:ascii="仿宋_GB2312" w:hAnsi="仿宋_GB2312" w:eastAsia="仿宋_GB2312" w:cs="仿宋_GB2312"/>
          <w:sz w:val="32"/>
          <w:szCs w:val="32"/>
        </w:rPr>
        <w:t>每半年研究1次意识形态工作，党委班子成员在</w:t>
      </w:r>
      <w:r>
        <w:rPr>
          <w:rFonts w:hint="eastAsia" w:ascii="仿宋_GB2312" w:hAnsi="仿宋_GB2312" w:eastAsia="仿宋_GB2312" w:cs="仿宋_GB2312"/>
          <w:sz w:val="32"/>
          <w:szCs w:val="32"/>
          <w:lang w:val="en-US" w:eastAsia="zh-CN"/>
        </w:rPr>
        <w:t>今后的</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val="en-US" w:eastAsia="zh-CN"/>
        </w:rPr>
        <w:t>述职</w:t>
      </w:r>
      <w:r>
        <w:rPr>
          <w:rFonts w:hint="eastAsia" w:ascii="仿宋_GB2312" w:hAnsi="仿宋_GB2312" w:eastAsia="仿宋_GB2312" w:cs="仿宋_GB2312"/>
          <w:sz w:val="32"/>
          <w:szCs w:val="32"/>
        </w:rPr>
        <w:t>或专题民主生活会中针对意识形态工作进行专门查摆和反思；</w:t>
      </w:r>
      <w:r>
        <w:rPr>
          <w:rFonts w:hint="eastAsia" w:ascii="仿宋_GB2312" w:hAnsi="仿宋_GB2312" w:eastAsia="仿宋_GB2312" w:cs="仿宋_GB2312"/>
          <w:sz w:val="32"/>
          <w:szCs w:val="32"/>
          <w:lang w:val="en-US" w:eastAsia="zh-CN"/>
        </w:rPr>
        <w:t>及时</w:t>
      </w:r>
      <w:r>
        <w:rPr>
          <w:rFonts w:hint="eastAsia" w:ascii="仿宋_GB2312" w:hAnsi="仿宋_GB2312" w:eastAsia="仿宋_GB2312" w:cs="仿宋_GB2312"/>
          <w:sz w:val="32"/>
          <w:szCs w:val="32"/>
        </w:rPr>
        <w:t>修订《落实意识形态工作责任制考核评价方法》《意识形态工作责任清单》《落实党委意识形态工作责任制常态化监督办法》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利用中心组会议，组织中层干部认真学习《中国共产党党员网络行为规定》等党内法规，高度关注网络舆情舆论的监测，规范党员干部网络行为，进一步深化全校师生对于网络意识形态工作的认识，守好思想意识形态阵地；</w:t>
      </w:r>
      <w:r>
        <w:rPr>
          <w:rFonts w:hint="eastAsia" w:ascii="仿宋_GB2312" w:hAnsi="仿宋_GB2312" w:eastAsia="仿宋_GB2312" w:cs="仿宋_GB2312"/>
          <w:sz w:val="32"/>
          <w:szCs w:val="32"/>
          <w:lang w:val="en-US" w:eastAsia="zh-CN"/>
        </w:rPr>
        <w:t>学校</w:t>
      </w:r>
      <w:r>
        <w:rPr>
          <w:rFonts w:hint="eastAsia" w:ascii="仿宋_GB2312" w:hAnsi="仿宋_GB2312" w:eastAsia="仿宋_GB2312" w:cs="仿宋_GB2312"/>
          <w:sz w:val="32"/>
          <w:szCs w:val="32"/>
        </w:rPr>
        <w:t>安排专职人员负责校园网站的日常更新和维护工作，积极弘扬主旋律，用马克思主义和健康向上的思想文化占领学校宣传舆论阵地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 xml:space="preserve">  </w:t>
      </w:r>
    </w:p>
    <w:p w14:paraId="5E7D7F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color w:val="000000" w:themeColor="text1"/>
          <w:sz w:val="32"/>
          <w:szCs w:val="32"/>
          <w14:textFill>
            <w14:solidFill>
              <w14:schemeClr w14:val="tx1"/>
            </w14:solidFill>
          </w14:textFill>
        </w:rPr>
      </w:pPr>
      <w:r>
        <w:rPr>
          <w:rFonts w:hint="eastAsia" w:ascii="楷体" w:hAnsi="楷体" w:eastAsia="楷体" w:cs="楷体_GB2312"/>
          <w:color w:val="000000" w:themeColor="text1"/>
          <w:sz w:val="32"/>
          <w:szCs w:val="32"/>
          <w14:textFill>
            <w14:solidFill>
              <w14:schemeClr w14:val="tx1"/>
            </w14:solidFill>
          </w14:textFill>
        </w:rPr>
        <w:t>（五）</w:t>
      </w:r>
      <w:r>
        <w:rPr>
          <w:rFonts w:hint="eastAsia" w:ascii="楷体" w:hAnsi="楷体" w:eastAsia="楷体" w:cs="楷体_GB2312"/>
          <w:sz w:val="32"/>
          <w:szCs w:val="32"/>
          <w:lang w:val="en-US" w:eastAsia="zh-CN"/>
        </w:rPr>
        <w:t>关于“</w:t>
      </w:r>
      <w:r>
        <w:rPr>
          <w:rFonts w:hint="eastAsia" w:ascii="楷体" w:hAnsi="楷体" w:eastAsia="楷体" w:cs="楷体_GB2312"/>
          <w:color w:val="000000" w:themeColor="text1"/>
          <w:sz w:val="32"/>
          <w:szCs w:val="32"/>
          <w14:textFill>
            <w14:solidFill>
              <w14:schemeClr w14:val="tx1"/>
            </w14:solidFill>
          </w14:textFill>
        </w:rPr>
        <w:t>落实管党治党责任不够有力，作风纪律建设不扎实</w:t>
      </w:r>
      <w:r>
        <w:rPr>
          <w:rFonts w:hint="eastAsia" w:ascii="楷体" w:hAnsi="楷体" w:eastAsia="楷体" w:cs="楷体_GB2312"/>
          <w:sz w:val="32"/>
          <w:szCs w:val="32"/>
          <w:lang w:eastAsia="zh-CN"/>
        </w:rPr>
        <w:t>”</w:t>
      </w:r>
      <w:r>
        <w:rPr>
          <w:rFonts w:hint="eastAsia" w:ascii="楷体" w:hAnsi="楷体" w:eastAsia="楷体" w:cs="楷体_GB2312"/>
          <w:sz w:val="32"/>
          <w:szCs w:val="32"/>
        </w:rPr>
        <w:t>方面</w:t>
      </w:r>
    </w:p>
    <w:p w14:paraId="2861B96C">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0"/>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一是</w:t>
      </w:r>
      <w:r>
        <w:rPr>
          <w:rFonts w:hint="eastAsia" w:ascii="仿宋_GB2312" w:hAnsi="仿宋_GB2312" w:eastAsia="仿宋_GB2312" w:cs="仿宋_GB2312"/>
          <w:sz w:val="32"/>
          <w:szCs w:val="30"/>
          <w:lang w:val="en-US" w:eastAsia="zh-CN"/>
        </w:rPr>
        <w:t>针对“</w:t>
      </w:r>
      <w:r>
        <w:rPr>
          <w:rFonts w:hint="eastAsia" w:ascii="仿宋_GB2312" w:hAnsi="仿宋_GB2312" w:eastAsia="仿宋_GB2312" w:cs="仿宋_GB2312"/>
          <w:b w:val="0"/>
          <w:bCs w:val="0"/>
          <w:sz w:val="32"/>
          <w:szCs w:val="32"/>
          <w:u w:val="none"/>
          <w:lang w:val="en-US" w:eastAsia="zh-CN"/>
        </w:rPr>
        <w:t>履行主体责任不够</w:t>
      </w:r>
      <w:r>
        <w:rPr>
          <w:rFonts w:hint="eastAsia" w:ascii="仿宋_GB2312" w:hAnsi="仿宋_GB2312" w:eastAsia="仿宋_GB2312" w:cs="仿宋_GB2312"/>
          <w:sz w:val="32"/>
          <w:szCs w:val="30"/>
          <w:lang w:eastAsia="zh-CN"/>
        </w:rPr>
        <w:t>”</w:t>
      </w:r>
      <w:r>
        <w:rPr>
          <w:rFonts w:hint="eastAsia" w:ascii="仿宋_GB2312" w:hAnsi="仿宋_GB2312" w:eastAsia="仿宋_GB2312" w:cs="仿宋_GB2312"/>
          <w:sz w:val="32"/>
          <w:szCs w:val="30"/>
          <w:lang w:val="en-US" w:eastAsia="zh-CN"/>
        </w:rPr>
        <w:t>的问题。</w:t>
      </w:r>
      <w:r>
        <w:rPr>
          <w:rFonts w:hint="eastAsia" w:ascii="仿宋_GB2312" w:hAnsi="仿宋_GB2312" w:eastAsia="仿宋_GB2312" w:cs="仿宋_GB2312"/>
          <w:color w:val="000000" w:themeColor="text1"/>
          <w:sz w:val="32"/>
          <w:szCs w:val="32"/>
          <w14:textFill>
            <w14:solidFill>
              <w14:schemeClr w14:val="tx1"/>
            </w14:solidFill>
          </w14:textFill>
        </w:rPr>
        <w:t>校党委和纪委制定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了</w:t>
      </w:r>
      <w:r>
        <w:rPr>
          <w:rFonts w:hint="eastAsia" w:ascii="仿宋_GB2312" w:hAnsi="仿宋_GB2312" w:eastAsia="仿宋_GB2312" w:cs="仿宋_GB2312"/>
          <w:color w:val="000000" w:themeColor="text1"/>
          <w:sz w:val="32"/>
          <w:szCs w:val="32"/>
          <w14:textFill>
            <w14:solidFill>
              <w14:schemeClr w14:val="tx1"/>
            </w14:solidFill>
          </w14:textFill>
        </w:rPr>
        <w:t>《2024年学校全面从严治党工作要点》《纪检监察工作要点》</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通过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召开</w:t>
      </w:r>
      <w:r>
        <w:rPr>
          <w:rFonts w:hint="eastAsia" w:ascii="仿宋_GB2312" w:hAnsi="仿宋_GB2312" w:eastAsia="仿宋_GB2312" w:cs="仿宋_GB2312"/>
          <w:color w:val="000000" w:themeColor="text1"/>
          <w:sz w:val="32"/>
          <w:szCs w:val="32"/>
          <w14:textFill>
            <w14:solidFill>
              <w14:schemeClr w14:val="tx1"/>
            </w14:solidFill>
          </w14:textFill>
        </w:rPr>
        <w:t>全面从严治党工作会议和集中性纪律教育，学校党员干部转变了思想，提高了认识，进一步营造了风清气正的校园环境和干事创业的干部队伍；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2024年，学校累计召开党委会议研究全面从严治党工作3次，</w:t>
      </w:r>
      <w:r>
        <w:rPr>
          <w:rFonts w:hint="eastAsia" w:ascii="仿宋_GB2312" w:hAnsi="仿宋_GB2312" w:eastAsia="仿宋_GB2312" w:cs="仿宋_GB2312"/>
          <w:color w:val="000000" w:themeColor="text1"/>
          <w:sz w:val="32"/>
          <w:szCs w:val="32"/>
          <w14:textFill>
            <w14:solidFill>
              <w14:schemeClr w14:val="tx1"/>
            </w14:solidFill>
          </w14:textFill>
        </w:rPr>
        <w:t>对易生廉政风险的部门及环节进一步加大督导与问效，强化党委主体责任意识；班子成员与分管处室负责人、基层党员干部深入开展廉政谈话，并做到有记录有结果，使党员干部队伍干净担当、勇挑重担的意识进一步加强，从根本上转变各系部处室重业务轻党建的作风；建立健全部门负责人和支部书记每半年进行述责述廉汇报的制度，使工作更具规范性。促进警示提醒落实到位，使党员干部廉洁意识进一步增强；在春节、寒假、五一、端午、十一、中秋节前夕发工作提示，加强重点节假日廉洁提醒。</w:t>
      </w:r>
    </w:p>
    <w:p w14:paraId="515A78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0"/>
        </w:rPr>
      </w:pPr>
      <w:r>
        <w:rPr>
          <w:rFonts w:hint="eastAsia" w:ascii="仿宋_GB2312" w:hAnsi="仿宋_GB2312" w:eastAsia="仿宋_GB2312" w:cs="仿宋_GB2312"/>
          <w:sz w:val="32"/>
          <w:szCs w:val="30"/>
          <w:lang w:val="en-US" w:eastAsia="zh-CN"/>
        </w:rPr>
        <w:t>二是针对“</w:t>
      </w:r>
      <w:r>
        <w:rPr>
          <w:rFonts w:hint="eastAsia" w:ascii="仿宋_GB2312" w:hAnsi="仿宋_GB2312" w:eastAsia="仿宋_GB2312" w:cs="仿宋_GB2312"/>
          <w:sz w:val="32"/>
          <w:szCs w:val="30"/>
        </w:rPr>
        <w:t>监督执纪不到位</w:t>
      </w:r>
      <w:r>
        <w:rPr>
          <w:rFonts w:hint="eastAsia" w:ascii="仿宋_GB2312" w:hAnsi="仿宋_GB2312" w:eastAsia="仿宋_GB2312" w:cs="仿宋_GB2312"/>
          <w:sz w:val="32"/>
          <w:szCs w:val="30"/>
          <w:lang w:eastAsia="zh-CN"/>
        </w:rPr>
        <w:t>”</w:t>
      </w:r>
      <w:r>
        <w:rPr>
          <w:rFonts w:hint="eastAsia" w:ascii="仿宋_GB2312" w:hAnsi="仿宋_GB2312" w:eastAsia="仿宋_GB2312" w:cs="仿宋_GB2312"/>
          <w:sz w:val="32"/>
          <w:szCs w:val="30"/>
          <w:lang w:val="en-US" w:eastAsia="zh-CN"/>
        </w:rPr>
        <w:t>的问题。学校</w:t>
      </w:r>
      <w:r>
        <w:rPr>
          <w:rFonts w:hint="eastAsia" w:ascii="仿宋_GB2312" w:hAnsi="仿宋_GB2312" w:eastAsia="仿宋_GB2312" w:cs="仿宋_GB2312"/>
          <w:sz w:val="32"/>
          <w:szCs w:val="30"/>
        </w:rPr>
        <w:t>调任新纪委书记，</w:t>
      </w:r>
      <w:r>
        <w:rPr>
          <w:rFonts w:hint="eastAsia" w:ascii="仿宋_GB2312" w:hAnsi="仿宋_GB2312" w:eastAsia="仿宋_GB2312" w:cs="仿宋_GB2312"/>
          <w:sz w:val="32"/>
          <w:szCs w:val="30"/>
          <w:lang w:val="en-US" w:eastAsia="zh-CN"/>
        </w:rPr>
        <w:t>调整</w:t>
      </w:r>
      <w:r>
        <w:rPr>
          <w:rFonts w:hint="eastAsia" w:ascii="仿宋_GB2312" w:hAnsi="仿宋_GB2312" w:eastAsia="仿宋_GB2312" w:cs="仿宋_GB2312"/>
          <w:sz w:val="32"/>
          <w:szCs w:val="30"/>
        </w:rPr>
        <w:t>2名纪检干部</w:t>
      </w:r>
      <w:r>
        <w:rPr>
          <w:rFonts w:hint="eastAsia" w:ascii="仿宋_GB2312" w:hAnsi="仿宋_GB2312" w:eastAsia="仿宋_GB2312" w:cs="仿宋_GB2312"/>
          <w:sz w:val="32"/>
          <w:szCs w:val="30"/>
          <w:lang w:val="en-US" w:eastAsia="zh-CN"/>
        </w:rPr>
        <w:t>的课时量</w:t>
      </w:r>
      <w:r>
        <w:rPr>
          <w:rFonts w:hint="eastAsia" w:ascii="仿宋_GB2312" w:hAnsi="仿宋_GB2312" w:eastAsia="仿宋_GB2312" w:cs="仿宋_GB2312"/>
          <w:sz w:val="32"/>
          <w:szCs w:val="30"/>
        </w:rPr>
        <w:t>，逐步配备专职纪检干部，增强监督力量；规范廉政谈话流程，完善谈话记录内容，落实好谈话签字等规定动作；出台《党员干部操办婚丧喜庆事宜规定》，完善党员干部操办婚丧事宜情况登记台账，要求党员干部按照婚丧事宜规定进行事前报告或事后备案手续。</w:t>
      </w:r>
    </w:p>
    <w:p w14:paraId="3D0917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0"/>
        </w:rPr>
      </w:pPr>
      <w:r>
        <w:rPr>
          <w:rFonts w:hint="eastAsia" w:ascii="楷体" w:hAnsi="楷体" w:eastAsia="楷体" w:cs="楷体_GB2312"/>
          <w:sz w:val="32"/>
          <w:szCs w:val="32"/>
        </w:rPr>
        <w:t>（六）</w:t>
      </w:r>
      <w:r>
        <w:rPr>
          <w:rFonts w:hint="eastAsia" w:ascii="楷体" w:hAnsi="楷体" w:eastAsia="楷体" w:cs="楷体_GB2312"/>
          <w:sz w:val="32"/>
          <w:szCs w:val="32"/>
          <w:lang w:val="en-US" w:eastAsia="zh-CN"/>
        </w:rPr>
        <w:t>关于“</w:t>
      </w:r>
      <w:r>
        <w:rPr>
          <w:rFonts w:hint="eastAsia" w:ascii="楷体" w:hAnsi="楷体" w:eastAsia="楷体" w:cs="楷体_GB2312"/>
          <w:sz w:val="32"/>
          <w:szCs w:val="32"/>
        </w:rPr>
        <w:t>班子领导作用发挥还不到位，基层党组织工作存在薄弱环节</w:t>
      </w:r>
      <w:r>
        <w:rPr>
          <w:rFonts w:hint="eastAsia" w:ascii="楷体" w:hAnsi="楷体" w:eastAsia="楷体" w:cs="楷体_GB2312"/>
          <w:sz w:val="32"/>
          <w:szCs w:val="32"/>
          <w:lang w:eastAsia="zh-CN"/>
        </w:rPr>
        <w:t>”</w:t>
      </w:r>
      <w:r>
        <w:rPr>
          <w:rFonts w:hint="eastAsia" w:ascii="楷体" w:hAnsi="楷体" w:eastAsia="楷体" w:cs="楷体_GB2312"/>
          <w:sz w:val="32"/>
          <w:szCs w:val="32"/>
        </w:rPr>
        <w:t>方面</w:t>
      </w:r>
    </w:p>
    <w:p w14:paraId="329505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0"/>
          <w:lang w:eastAsia="zh-CN"/>
        </w:rPr>
      </w:pPr>
      <w:r>
        <w:rPr>
          <w:rFonts w:hint="eastAsia" w:ascii="仿宋_GB2312" w:hAnsi="仿宋_GB2312" w:eastAsia="仿宋_GB2312" w:cs="仿宋_GB2312"/>
          <w:sz w:val="32"/>
          <w:szCs w:val="30"/>
          <w:lang w:val="en-US" w:eastAsia="zh-CN"/>
        </w:rPr>
        <w:t>一是针对“</w:t>
      </w:r>
      <w:r>
        <w:rPr>
          <w:rFonts w:hint="eastAsia" w:ascii="仿宋_GB2312" w:hAnsi="仿宋_GB2312" w:eastAsia="仿宋_GB2312" w:cs="仿宋_GB2312"/>
          <w:b w:val="0"/>
          <w:bCs w:val="0"/>
          <w:sz w:val="32"/>
          <w:szCs w:val="32"/>
          <w:highlight w:val="none"/>
          <w:u w:val="none"/>
          <w:lang w:val="en-US" w:eastAsia="zh-CN"/>
        </w:rPr>
        <w:t>班子自身建设有待加强”</w:t>
      </w:r>
      <w:r>
        <w:rPr>
          <w:rFonts w:hint="eastAsia" w:ascii="仿宋_GB2312" w:hAnsi="仿宋_GB2312" w:eastAsia="仿宋_GB2312" w:cs="仿宋_GB2312"/>
          <w:sz w:val="32"/>
          <w:szCs w:val="30"/>
          <w:lang w:val="en-US" w:eastAsia="zh-CN"/>
        </w:rPr>
        <w:t>的问题。</w:t>
      </w:r>
      <w:r>
        <w:rPr>
          <w:rFonts w:hint="eastAsia" w:ascii="仿宋_GB2312" w:hAnsi="仿宋_GB2312" w:eastAsia="仿宋_GB2312" w:cs="仿宋_GB2312"/>
          <w:sz w:val="32"/>
          <w:szCs w:val="30"/>
        </w:rPr>
        <w:t>校党委</w:t>
      </w:r>
      <w:r>
        <w:rPr>
          <w:rFonts w:hint="eastAsia" w:ascii="仿宋_GB2312" w:hAnsi="仿宋_GB2312" w:eastAsia="仿宋_GB2312" w:cs="仿宋_GB2312"/>
          <w:sz w:val="32"/>
          <w:szCs w:val="30"/>
          <w:lang w:val="en-US" w:eastAsia="zh-CN"/>
        </w:rPr>
        <w:t>及时修订</w:t>
      </w:r>
      <w:r>
        <w:rPr>
          <w:rFonts w:hint="eastAsia" w:ascii="仿宋_GB2312" w:hAnsi="仿宋_GB2312" w:eastAsia="仿宋_GB2312" w:cs="仿宋_GB2312"/>
          <w:sz w:val="32"/>
          <w:szCs w:val="30"/>
        </w:rPr>
        <w:t>《“三重一大”决策制度实施办法》《党委会议事规则》《校长办公会议事规则》《内控制度》，确保今后学校重大决策、重要人事任免、重大项目安排和大额度资金使用上会讨论研究决定；逐步规范项目采购相关党委会流程，制定“采购审批及实施流程图”，修订学校《采购管理办法》</w:t>
      </w:r>
      <w:r>
        <w:rPr>
          <w:rFonts w:hint="eastAsia" w:ascii="仿宋_GB2312" w:hAnsi="仿宋_GB2312" w:eastAsia="仿宋_GB2312" w:cs="仿宋_GB2312"/>
          <w:sz w:val="32"/>
          <w:szCs w:val="30"/>
          <w:lang w:eastAsia="zh-CN"/>
        </w:rPr>
        <w:t>；</w:t>
      </w:r>
      <w:r>
        <w:rPr>
          <w:rFonts w:hint="eastAsia" w:ascii="仿宋_GB2312" w:hAnsi="仿宋_GB2312" w:eastAsia="仿宋_GB2312" w:cs="仿宋_GB2312"/>
          <w:sz w:val="32"/>
          <w:szCs w:val="30"/>
        </w:rPr>
        <w:t>修订和完善学校《党委领导班子民主生活会工作流程》《党委班子成员双重组织生活会制度》《党员组织生活会实施细则》</w:t>
      </w:r>
      <w:r>
        <w:rPr>
          <w:rFonts w:hint="eastAsia" w:ascii="仿宋_GB2312" w:hAnsi="仿宋_GB2312" w:eastAsia="仿宋_GB2312" w:cs="仿宋_GB2312"/>
          <w:sz w:val="32"/>
          <w:szCs w:val="30"/>
          <w:lang w:eastAsia="zh-CN"/>
        </w:rPr>
        <w:t>，</w:t>
      </w:r>
      <w:r>
        <w:rPr>
          <w:rFonts w:hint="eastAsia" w:ascii="仿宋_GB2312" w:hAnsi="仿宋_GB2312" w:eastAsia="仿宋_GB2312" w:cs="仿宋_GB2312"/>
          <w:sz w:val="32"/>
          <w:szCs w:val="30"/>
        </w:rPr>
        <w:t>全体班子成员按</w:t>
      </w:r>
      <w:r>
        <w:rPr>
          <w:rFonts w:hint="eastAsia" w:ascii="仿宋_GB2312" w:hAnsi="仿宋_GB2312" w:eastAsia="仿宋_GB2312" w:cs="仿宋_GB2312"/>
          <w:sz w:val="32"/>
          <w:szCs w:val="30"/>
          <w:lang w:val="en-US" w:eastAsia="zh-CN"/>
        </w:rPr>
        <w:t>要求定期</w:t>
      </w:r>
      <w:r>
        <w:rPr>
          <w:rFonts w:hint="eastAsia" w:ascii="仿宋_GB2312" w:hAnsi="仿宋_GB2312" w:eastAsia="仿宋_GB2312" w:cs="仿宋_GB2312"/>
          <w:sz w:val="32"/>
          <w:szCs w:val="30"/>
        </w:rPr>
        <w:t>参加本支部组织生活会</w:t>
      </w:r>
      <w:r>
        <w:rPr>
          <w:rFonts w:hint="eastAsia" w:ascii="仿宋_GB2312" w:hAnsi="仿宋_GB2312" w:eastAsia="仿宋_GB2312" w:cs="仿宋_GB2312"/>
          <w:sz w:val="32"/>
          <w:szCs w:val="30"/>
          <w:lang w:eastAsia="zh-CN"/>
        </w:rPr>
        <w:t>。</w:t>
      </w:r>
    </w:p>
    <w:p w14:paraId="341A63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0"/>
        </w:rPr>
      </w:pPr>
      <w:r>
        <w:rPr>
          <w:rFonts w:hint="eastAsia" w:ascii="仿宋_GB2312" w:hAnsi="仿宋_GB2312" w:eastAsia="仿宋_GB2312" w:cs="仿宋_GB2312"/>
          <w:sz w:val="32"/>
          <w:szCs w:val="30"/>
          <w:lang w:val="en-US" w:eastAsia="zh-CN"/>
        </w:rPr>
        <w:t>二是针对“</w:t>
      </w:r>
      <w:r>
        <w:rPr>
          <w:rFonts w:hint="eastAsia" w:ascii="仿宋_GB2312" w:hAnsi="仿宋_GB2312" w:eastAsia="仿宋_GB2312" w:cs="仿宋_GB2312"/>
          <w:b w:val="0"/>
          <w:bCs w:val="0"/>
          <w:sz w:val="32"/>
          <w:szCs w:val="32"/>
          <w:highlight w:val="none"/>
          <w:u w:val="none"/>
          <w:lang w:val="en-US" w:eastAsia="zh-CN" w:bidi="zh-CN"/>
        </w:rPr>
        <w:t>党组织作用发挥还不够</w:t>
      </w:r>
      <w:r>
        <w:rPr>
          <w:rFonts w:hint="eastAsia" w:ascii="仿宋_GB2312" w:hAnsi="仿宋_GB2312" w:eastAsia="仿宋_GB2312" w:cs="仿宋_GB2312"/>
          <w:b w:val="0"/>
          <w:bCs w:val="0"/>
          <w:sz w:val="32"/>
          <w:szCs w:val="32"/>
          <w:highlight w:val="none"/>
          <w:u w:val="none"/>
          <w:lang w:val="en-US" w:eastAsia="zh-CN"/>
        </w:rPr>
        <w:t>”</w:t>
      </w:r>
      <w:r>
        <w:rPr>
          <w:rFonts w:hint="eastAsia" w:ascii="仿宋_GB2312" w:hAnsi="仿宋_GB2312" w:eastAsia="仿宋_GB2312" w:cs="仿宋_GB2312"/>
          <w:sz w:val="32"/>
          <w:szCs w:val="30"/>
          <w:lang w:val="en-US" w:eastAsia="zh-CN"/>
        </w:rPr>
        <w:t>的问题。校党委定期</w:t>
      </w:r>
      <w:r>
        <w:rPr>
          <w:rFonts w:hint="eastAsia" w:ascii="仿宋_GB2312" w:hAnsi="仿宋_GB2312" w:eastAsia="仿宋_GB2312" w:cs="仿宋_GB2312"/>
          <w:sz w:val="32"/>
          <w:szCs w:val="30"/>
        </w:rPr>
        <w:t>召开党支部书记工作会，安排部署党支部换届相关工作，</w:t>
      </w:r>
      <w:r>
        <w:rPr>
          <w:rFonts w:hint="eastAsia" w:ascii="仿宋_GB2312" w:hAnsi="仿宋_GB2312" w:eastAsia="仿宋_GB2312" w:cs="仿宋_GB2312"/>
          <w:sz w:val="32"/>
          <w:szCs w:val="30"/>
          <w:lang w:val="en-US" w:eastAsia="zh-CN"/>
        </w:rPr>
        <w:t>2024年10月8日-9日已完成所有党支部的换届选举工作</w:t>
      </w:r>
      <w:r>
        <w:rPr>
          <w:rFonts w:hint="eastAsia" w:ascii="仿宋_GB2312" w:hAnsi="仿宋_GB2312" w:eastAsia="仿宋_GB2312" w:cs="仿宋_GB2312"/>
          <w:sz w:val="32"/>
          <w:szCs w:val="30"/>
        </w:rPr>
        <w:t>；根据个别支部存在</w:t>
      </w:r>
      <w:r>
        <w:rPr>
          <w:rFonts w:hint="eastAsia" w:ascii="仿宋_GB2312" w:hAnsi="仿宋_GB2312" w:eastAsia="仿宋_GB2312" w:cs="仿宋_GB2312"/>
          <w:sz w:val="32"/>
          <w:szCs w:val="30"/>
          <w:lang w:val="en-US" w:eastAsia="zh-CN"/>
        </w:rPr>
        <w:t>党</w:t>
      </w:r>
      <w:r>
        <w:rPr>
          <w:rFonts w:hint="eastAsia" w:ascii="仿宋_GB2312" w:hAnsi="仿宋_GB2312" w:eastAsia="仿宋_GB2312" w:cs="仿宋_GB2312"/>
          <w:sz w:val="32"/>
          <w:szCs w:val="30"/>
        </w:rPr>
        <w:t>支</w:t>
      </w:r>
      <w:r>
        <w:rPr>
          <w:rFonts w:hint="eastAsia" w:ascii="仿宋_GB2312" w:hAnsi="仿宋_GB2312" w:eastAsia="仿宋_GB2312" w:cs="仿宋_GB2312"/>
          <w:sz w:val="32"/>
          <w:szCs w:val="30"/>
          <w:lang w:val="en-US" w:eastAsia="zh-CN"/>
        </w:rPr>
        <w:t>部</w:t>
      </w:r>
      <w:r>
        <w:rPr>
          <w:rFonts w:hint="eastAsia" w:ascii="仿宋_GB2312" w:hAnsi="仿宋_GB2312" w:eastAsia="仿宋_GB2312" w:cs="仿宋_GB2312"/>
          <w:sz w:val="32"/>
          <w:szCs w:val="30"/>
        </w:rPr>
        <w:t>委</w:t>
      </w:r>
      <w:r>
        <w:rPr>
          <w:rFonts w:hint="eastAsia" w:ascii="仿宋_GB2312" w:hAnsi="仿宋_GB2312" w:eastAsia="仿宋_GB2312" w:cs="仿宋_GB2312"/>
          <w:sz w:val="32"/>
          <w:szCs w:val="30"/>
          <w:lang w:val="en-US" w:eastAsia="zh-CN"/>
        </w:rPr>
        <w:t>员</w:t>
      </w:r>
      <w:r>
        <w:rPr>
          <w:rFonts w:hint="eastAsia" w:ascii="仿宋_GB2312" w:hAnsi="仿宋_GB2312" w:eastAsia="仿宋_GB2312" w:cs="仿宋_GB2312"/>
          <w:sz w:val="32"/>
          <w:szCs w:val="30"/>
        </w:rPr>
        <w:t>双数的情况，结合工作实际作出适度调整，</w:t>
      </w:r>
      <w:r>
        <w:rPr>
          <w:rFonts w:hint="eastAsia" w:ascii="仿宋_GB2312" w:hAnsi="仿宋_GB2312" w:eastAsia="仿宋_GB2312" w:cs="仿宋_GB2312"/>
          <w:sz w:val="32"/>
          <w:szCs w:val="30"/>
          <w:lang w:val="en-US" w:eastAsia="zh-CN"/>
        </w:rPr>
        <w:t>现所有党</w:t>
      </w:r>
      <w:r>
        <w:rPr>
          <w:rFonts w:hint="eastAsia" w:ascii="仿宋_GB2312" w:hAnsi="仿宋_GB2312" w:eastAsia="仿宋_GB2312" w:cs="仿宋_GB2312"/>
          <w:sz w:val="32"/>
          <w:szCs w:val="30"/>
        </w:rPr>
        <w:t>支部按3人</w:t>
      </w:r>
      <w:r>
        <w:rPr>
          <w:rFonts w:hint="eastAsia" w:ascii="仿宋_GB2312" w:hAnsi="仿宋_GB2312" w:eastAsia="仿宋_GB2312" w:cs="仿宋_GB2312"/>
          <w:sz w:val="32"/>
          <w:szCs w:val="30"/>
          <w:lang w:val="en-US" w:eastAsia="zh-CN"/>
        </w:rPr>
        <w:t>或5人的</w:t>
      </w:r>
      <w:r>
        <w:rPr>
          <w:rFonts w:hint="eastAsia" w:ascii="仿宋_GB2312" w:hAnsi="仿宋_GB2312" w:eastAsia="仿宋_GB2312" w:cs="仿宋_GB2312"/>
          <w:sz w:val="32"/>
          <w:szCs w:val="30"/>
        </w:rPr>
        <w:t>标准</w:t>
      </w:r>
      <w:r>
        <w:rPr>
          <w:rFonts w:hint="eastAsia" w:ascii="仿宋_GB2312" w:hAnsi="仿宋_GB2312" w:eastAsia="仿宋_GB2312" w:cs="仿宋_GB2312"/>
          <w:sz w:val="32"/>
          <w:szCs w:val="30"/>
          <w:lang w:val="en-US" w:eastAsia="zh-CN"/>
        </w:rPr>
        <w:t>配备党</w:t>
      </w:r>
      <w:r>
        <w:rPr>
          <w:rFonts w:hint="eastAsia" w:ascii="仿宋_GB2312" w:hAnsi="仿宋_GB2312" w:eastAsia="仿宋_GB2312" w:cs="仿宋_GB2312"/>
          <w:sz w:val="32"/>
          <w:szCs w:val="30"/>
        </w:rPr>
        <w:t>支</w:t>
      </w:r>
      <w:r>
        <w:rPr>
          <w:rFonts w:hint="eastAsia" w:ascii="仿宋_GB2312" w:hAnsi="仿宋_GB2312" w:eastAsia="仿宋_GB2312" w:cs="仿宋_GB2312"/>
          <w:sz w:val="32"/>
          <w:szCs w:val="30"/>
          <w:lang w:val="en-US" w:eastAsia="zh-CN"/>
        </w:rPr>
        <w:t>部</w:t>
      </w:r>
      <w:r>
        <w:rPr>
          <w:rFonts w:hint="eastAsia" w:ascii="仿宋_GB2312" w:hAnsi="仿宋_GB2312" w:eastAsia="仿宋_GB2312" w:cs="仿宋_GB2312"/>
          <w:sz w:val="32"/>
          <w:szCs w:val="30"/>
        </w:rPr>
        <w:t>委员</w:t>
      </w:r>
      <w:r>
        <w:rPr>
          <w:rFonts w:hint="eastAsia" w:ascii="仿宋_GB2312" w:hAnsi="仿宋_GB2312" w:eastAsia="仿宋_GB2312" w:cs="仿宋_GB2312"/>
          <w:sz w:val="32"/>
          <w:szCs w:val="30"/>
          <w:lang w:eastAsia="zh-CN"/>
        </w:rPr>
        <w:t>；</w:t>
      </w:r>
      <w:r>
        <w:rPr>
          <w:rFonts w:hint="eastAsia" w:ascii="仿宋_GB2312" w:hAnsi="仿宋_GB2312" w:eastAsia="仿宋_GB2312" w:cs="仿宋_GB2312"/>
          <w:sz w:val="32"/>
          <w:szCs w:val="30"/>
        </w:rPr>
        <w:t>定期开展党支部工作手册规范化填写培训，进一步提升各支部组织委员的业务工作能力，形成支部手册定期检查监督机制</w:t>
      </w:r>
      <w:r>
        <w:rPr>
          <w:rFonts w:hint="eastAsia" w:ascii="仿宋_GB2312" w:hAnsi="仿宋_GB2312" w:eastAsia="仿宋_GB2312" w:cs="仿宋_GB2312"/>
          <w:sz w:val="32"/>
          <w:szCs w:val="30"/>
          <w:lang w:eastAsia="zh-CN"/>
        </w:rPr>
        <w:t>。</w:t>
      </w:r>
    </w:p>
    <w:p w14:paraId="50864D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0"/>
        </w:rPr>
      </w:pPr>
      <w:r>
        <w:rPr>
          <w:rFonts w:hint="eastAsia" w:ascii="仿宋_GB2312" w:hAnsi="仿宋_GB2312" w:eastAsia="仿宋_GB2312" w:cs="仿宋_GB2312"/>
          <w:sz w:val="32"/>
          <w:szCs w:val="30"/>
          <w:lang w:val="en-US" w:eastAsia="zh-CN"/>
        </w:rPr>
        <w:t>三是针对“</w:t>
      </w:r>
      <w:r>
        <w:rPr>
          <w:rFonts w:hint="eastAsia" w:ascii="仿宋_GB2312" w:hAnsi="仿宋_GB2312" w:eastAsia="仿宋_GB2312" w:cs="仿宋_GB2312"/>
          <w:b w:val="0"/>
          <w:bCs w:val="0"/>
          <w:sz w:val="32"/>
          <w:szCs w:val="32"/>
          <w:highlight w:val="none"/>
          <w:u w:val="none"/>
          <w:lang w:val="en-US" w:eastAsia="zh-CN"/>
        </w:rPr>
        <w:t>党员管理有弱项</w:t>
      </w:r>
      <w:r>
        <w:rPr>
          <w:rFonts w:hint="eastAsia" w:ascii="仿宋_GB2312" w:hAnsi="仿宋_GB2312" w:eastAsia="仿宋_GB2312" w:cs="仿宋_GB2312"/>
          <w:sz w:val="32"/>
          <w:szCs w:val="30"/>
          <w:lang w:eastAsia="zh-CN"/>
        </w:rPr>
        <w:t>”</w:t>
      </w:r>
      <w:r>
        <w:rPr>
          <w:rFonts w:hint="eastAsia" w:ascii="仿宋_GB2312" w:hAnsi="仿宋_GB2312" w:eastAsia="仿宋_GB2312" w:cs="仿宋_GB2312"/>
          <w:sz w:val="32"/>
          <w:szCs w:val="30"/>
          <w:lang w:val="en-US" w:eastAsia="zh-CN"/>
        </w:rPr>
        <w:t>的问题。校党委及时</w:t>
      </w:r>
      <w:r>
        <w:rPr>
          <w:rFonts w:hint="eastAsia" w:ascii="仿宋_GB2312" w:hAnsi="仿宋_GB2312" w:eastAsia="仿宋_GB2312" w:cs="仿宋_GB2312"/>
          <w:sz w:val="32"/>
          <w:szCs w:val="30"/>
        </w:rPr>
        <w:t>修订</w:t>
      </w:r>
      <w:r>
        <w:rPr>
          <w:rFonts w:hint="eastAsia" w:ascii="仿宋_GB2312" w:hAnsi="仿宋_GB2312" w:eastAsia="仿宋_GB2312" w:cs="仿宋_GB2312"/>
          <w:sz w:val="32"/>
          <w:szCs w:val="30"/>
          <w:lang w:val="en-US" w:eastAsia="zh-CN"/>
        </w:rPr>
        <w:t>发展党员相关制度</w:t>
      </w:r>
      <w:r>
        <w:rPr>
          <w:rFonts w:hint="eastAsia" w:ascii="仿宋_GB2312" w:hAnsi="仿宋_GB2312" w:eastAsia="仿宋_GB2312" w:cs="仿宋_GB2312"/>
          <w:sz w:val="32"/>
          <w:szCs w:val="30"/>
          <w:lang w:eastAsia="zh-CN"/>
        </w:rPr>
        <w:t>，</w:t>
      </w:r>
      <w:r>
        <w:rPr>
          <w:rFonts w:hint="eastAsia" w:ascii="仿宋_GB2312" w:hAnsi="仿宋_GB2312" w:eastAsia="仿宋_GB2312" w:cs="仿宋_GB2312"/>
          <w:sz w:val="32"/>
          <w:szCs w:val="30"/>
          <w:lang w:val="en-US" w:eastAsia="zh-CN"/>
        </w:rPr>
        <w:t>确保</w:t>
      </w:r>
      <w:r>
        <w:rPr>
          <w:rFonts w:hint="eastAsia" w:ascii="仿宋_GB2312" w:hAnsi="仿宋_GB2312" w:eastAsia="仿宋_GB2312" w:cs="仿宋_GB2312"/>
          <w:sz w:val="32"/>
          <w:szCs w:val="30"/>
        </w:rPr>
        <w:t>发展党员的各类重要时间节点均提交党委会研究讨论通过，</w:t>
      </w:r>
      <w:r>
        <w:rPr>
          <w:rFonts w:hint="eastAsia" w:ascii="仿宋_GB2312" w:hAnsi="仿宋_GB2312" w:eastAsia="仿宋_GB2312" w:cs="仿宋_GB2312"/>
          <w:sz w:val="32"/>
          <w:szCs w:val="30"/>
          <w:lang w:val="en-US" w:eastAsia="zh-CN"/>
        </w:rPr>
        <w:t>且</w:t>
      </w:r>
      <w:r>
        <w:rPr>
          <w:rFonts w:hint="eastAsia" w:ascii="仿宋_GB2312" w:hAnsi="仿宋_GB2312" w:eastAsia="仿宋_GB2312" w:cs="仿宋_GB2312"/>
          <w:sz w:val="32"/>
          <w:szCs w:val="30"/>
        </w:rPr>
        <w:t>会议记录完备规范</w:t>
      </w:r>
      <w:r>
        <w:rPr>
          <w:rFonts w:hint="eastAsia" w:ascii="仿宋_GB2312" w:hAnsi="仿宋_GB2312" w:eastAsia="仿宋_GB2312" w:cs="仿宋_GB2312"/>
          <w:sz w:val="32"/>
          <w:szCs w:val="30"/>
          <w:lang w:eastAsia="zh-CN"/>
        </w:rPr>
        <w:t>。</w:t>
      </w:r>
      <w:r>
        <w:rPr>
          <w:rFonts w:hint="eastAsia" w:ascii="仿宋_GB2312" w:hAnsi="仿宋_GB2312" w:eastAsia="仿宋_GB2312" w:cs="仿宋_GB2312"/>
          <w:sz w:val="32"/>
          <w:szCs w:val="30"/>
          <w:lang w:val="en-US" w:eastAsia="zh-CN"/>
        </w:rPr>
        <w:t>学校</w:t>
      </w:r>
      <w:r>
        <w:rPr>
          <w:rFonts w:hint="eastAsia" w:ascii="仿宋_GB2312" w:hAnsi="仿宋_GB2312" w:eastAsia="仿宋_GB2312" w:cs="仿宋_GB2312"/>
          <w:sz w:val="32"/>
          <w:szCs w:val="30"/>
        </w:rPr>
        <w:t>2024年新发展党员</w:t>
      </w:r>
      <w:r>
        <w:rPr>
          <w:rFonts w:hint="eastAsia" w:ascii="仿宋_GB2312" w:hAnsi="仿宋_GB2312" w:eastAsia="仿宋_GB2312" w:cs="仿宋_GB2312"/>
          <w:sz w:val="32"/>
          <w:szCs w:val="30"/>
          <w:lang w:val="en-US" w:eastAsia="zh-CN"/>
        </w:rPr>
        <w:t>各</w:t>
      </w:r>
      <w:r>
        <w:rPr>
          <w:rFonts w:hint="eastAsia" w:ascii="仿宋_GB2312" w:hAnsi="仿宋_GB2312" w:eastAsia="仿宋_GB2312" w:cs="仿宋_GB2312"/>
          <w:sz w:val="32"/>
          <w:szCs w:val="30"/>
        </w:rPr>
        <w:t>环节</w:t>
      </w:r>
      <w:r>
        <w:rPr>
          <w:rFonts w:hint="eastAsia" w:ascii="仿宋_GB2312" w:hAnsi="仿宋_GB2312" w:eastAsia="仿宋_GB2312" w:cs="仿宋_GB2312"/>
          <w:sz w:val="32"/>
          <w:szCs w:val="30"/>
          <w:lang w:val="en-US" w:eastAsia="zh-CN"/>
        </w:rPr>
        <w:t>均</w:t>
      </w:r>
      <w:r>
        <w:rPr>
          <w:rFonts w:hint="eastAsia" w:ascii="仿宋_GB2312" w:hAnsi="仿宋_GB2312" w:eastAsia="仿宋_GB2312" w:cs="仿宋_GB2312"/>
          <w:sz w:val="32"/>
          <w:szCs w:val="30"/>
        </w:rPr>
        <w:t>进行</w:t>
      </w:r>
      <w:r>
        <w:rPr>
          <w:rFonts w:hint="eastAsia" w:ascii="仿宋_GB2312" w:hAnsi="仿宋_GB2312" w:eastAsia="仿宋_GB2312" w:cs="仿宋_GB2312"/>
          <w:sz w:val="32"/>
          <w:szCs w:val="30"/>
          <w:lang w:val="en-US" w:eastAsia="zh-CN"/>
        </w:rPr>
        <w:t>了</w:t>
      </w:r>
      <w:r>
        <w:rPr>
          <w:rFonts w:hint="eastAsia" w:ascii="仿宋_GB2312" w:hAnsi="仿宋_GB2312" w:eastAsia="仿宋_GB2312" w:cs="仿宋_GB2312"/>
          <w:sz w:val="32"/>
          <w:szCs w:val="30"/>
        </w:rPr>
        <w:t>预审，</w:t>
      </w:r>
      <w:r>
        <w:rPr>
          <w:rFonts w:hint="eastAsia" w:ascii="仿宋_GB2312" w:hAnsi="仿宋_GB2312" w:eastAsia="仿宋_GB2312" w:cs="仿宋_GB2312"/>
          <w:sz w:val="32"/>
          <w:szCs w:val="30"/>
          <w:lang w:val="en-US" w:eastAsia="zh-CN"/>
        </w:rPr>
        <w:t>开展了</w:t>
      </w:r>
      <w:r>
        <w:rPr>
          <w:rFonts w:hint="eastAsia" w:ascii="仿宋_GB2312" w:hAnsi="仿宋_GB2312" w:eastAsia="仿宋_GB2312" w:cs="仿宋_GB2312"/>
          <w:sz w:val="32"/>
          <w:szCs w:val="30"/>
        </w:rPr>
        <w:t>集中入党宣誓，建立</w:t>
      </w:r>
      <w:r>
        <w:rPr>
          <w:rFonts w:hint="eastAsia" w:ascii="仿宋_GB2312" w:hAnsi="仿宋_GB2312" w:eastAsia="仿宋_GB2312" w:cs="仿宋_GB2312"/>
          <w:sz w:val="32"/>
          <w:szCs w:val="30"/>
          <w:lang w:val="en-US" w:eastAsia="zh-CN"/>
        </w:rPr>
        <w:t>了</w:t>
      </w:r>
      <w:r>
        <w:rPr>
          <w:rFonts w:hint="eastAsia" w:ascii="仿宋_GB2312" w:hAnsi="仿宋_GB2312" w:eastAsia="仿宋_GB2312" w:cs="仿宋_GB2312"/>
          <w:sz w:val="32"/>
          <w:szCs w:val="30"/>
        </w:rPr>
        <w:t>党员档案</w:t>
      </w:r>
      <w:r>
        <w:rPr>
          <w:rFonts w:hint="eastAsia" w:ascii="仿宋_GB2312" w:hAnsi="仿宋_GB2312" w:eastAsia="仿宋_GB2312" w:cs="仿宋_GB2312"/>
          <w:sz w:val="32"/>
          <w:szCs w:val="30"/>
          <w:lang w:eastAsia="zh-CN"/>
        </w:rPr>
        <w:t>；</w:t>
      </w:r>
      <w:r>
        <w:rPr>
          <w:rFonts w:hint="eastAsia" w:ascii="仿宋_GB2312" w:hAnsi="仿宋_GB2312" w:eastAsia="仿宋_GB2312" w:cs="仿宋_GB2312"/>
          <w:sz w:val="32"/>
          <w:szCs w:val="30"/>
          <w:lang w:val="en-US" w:eastAsia="zh-CN"/>
        </w:rPr>
        <w:t>及时</w:t>
      </w:r>
      <w:r>
        <w:rPr>
          <w:rFonts w:hint="eastAsia" w:ascii="仿宋_GB2312" w:hAnsi="仿宋_GB2312" w:eastAsia="仿宋_GB2312" w:cs="仿宋_GB2312"/>
          <w:sz w:val="32"/>
          <w:szCs w:val="30"/>
        </w:rPr>
        <w:t>修订《党员理论学习制度》《基层党支部“三会一课”制度实施细则》，并跟进市委和市委教育工委关于开展党内重要会议、重要政策的学习贯彻和教育培训工作，确保党员教育培训内容与时俱进。2024年已完成规定的培训学时，进一步提升了全体党员的政治理论素养</w:t>
      </w:r>
      <w:r>
        <w:rPr>
          <w:rFonts w:hint="eastAsia" w:ascii="仿宋_GB2312" w:hAnsi="仿宋_GB2312" w:eastAsia="仿宋_GB2312" w:cs="仿宋_GB2312"/>
          <w:sz w:val="32"/>
          <w:szCs w:val="30"/>
          <w:lang w:eastAsia="zh-CN"/>
        </w:rPr>
        <w:t>；</w:t>
      </w:r>
      <w:r>
        <w:rPr>
          <w:rFonts w:hint="eastAsia" w:ascii="仿宋_GB2312" w:hAnsi="仿宋_GB2312" w:eastAsia="仿宋_GB2312" w:cs="仿宋_GB2312"/>
          <w:sz w:val="32"/>
          <w:szCs w:val="30"/>
          <w:lang w:val="en-US" w:eastAsia="zh-CN"/>
        </w:rPr>
        <w:t>学校</w:t>
      </w:r>
      <w:r>
        <w:rPr>
          <w:rFonts w:hint="eastAsia" w:ascii="仿宋_GB2312" w:hAnsi="仿宋_GB2312" w:eastAsia="仿宋_GB2312" w:cs="仿宋_GB2312"/>
          <w:sz w:val="32"/>
          <w:szCs w:val="30"/>
        </w:rPr>
        <w:t>2024年各季度</w:t>
      </w:r>
      <w:r>
        <w:rPr>
          <w:rFonts w:hint="eastAsia" w:ascii="仿宋_GB2312" w:hAnsi="仿宋_GB2312" w:eastAsia="仿宋_GB2312" w:cs="仿宋_GB2312"/>
          <w:sz w:val="32"/>
          <w:szCs w:val="30"/>
          <w:lang w:val="en-US" w:eastAsia="zh-CN"/>
        </w:rPr>
        <w:t>党员</w:t>
      </w:r>
      <w:r>
        <w:rPr>
          <w:rFonts w:hint="eastAsia" w:ascii="仿宋_GB2312" w:hAnsi="仿宋_GB2312" w:eastAsia="仿宋_GB2312" w:cs="仿宋_GB2312"/>
          <w:sz w:val="32"/>
          <w:szCs w:val="30"/>
        </w:rPr>
        <w:t>党费</w:t>
      </w:r>
      <w:r>
        <w:rPr>
          <w:rFonts w:hint="eastAsia" w:ascii="仿宋_GB2312" w:hAnsi="仿宋_GB2312" w:eastAsia="仿宋_GB2312" w:cs="仿宋_GB2312"/>
          <w:sz w:val="32"/>
          <w:szCs w:val="30"/>
          <w:lang w:val="en-US" w:eastAsia="zh-CN"/>
        </w:rPr>
        <w:t>均</w:t>
      </w:r>
      <w:r>
        <w:rPr>
          <w:rFonts w:hint="eastAsia" w:ascii="仿宋_GB2312" w:hAnsi="仿宋_GB2312" w:eastAsia="仿宋_GB2312" w:cs="仿宋_GB2312"/>
          <w:sz w:val="32"/>
          <w:szCs w:val="30"/>
        </w:rPr>
        <w:t>由党支部按月收取后直接汇入学校党费专户，经党委办公室和财务处核对无误后再统一出具收据</w:t>
      </w:r>
      <w:r>
        <w:rPr>
          <w:rFonts w:hint="eastAsia" w:ascii="仿宋_GB2312" w:hAnsi="仿宋_GB2312" w:eastAsia="仿宋_GB2312" w:cs="仿宋_GB2312"/>
          <w:sz w:val="32"/>
          <w:szCs w:val="30"/>
          <w:lang w:eastAsia="zh-CN"/>
        </w:rPr>
        <w:t>；</w:t>
      </w:r>
      <w:r>
        <w:rPr>
          <w:rFonts w:hint="eastAsia" w:ascii="仿宋_GB2312" w:hAnsi="仿宋_GB2312" w:eastAsia="仿宋_GB2312" w:cs="仿宋_GB2312"/>
          <w:sz w:val="32"/>
          <w:szCs w:val="30"/>
        </w:rPr>
        <w:t>修订《党费收缴、使用和管理制度》</w:t>
      </w:r>
      <w:r>
        <w:rPr>
          <w:rFonts w:hint="eastAsia" w:ascii="仿宋_GB2312" w:hAnsi="仿宋_GB2312" w:eastAsia="仿宋_GB2312" w:cs="仿宋_GB2312"/>
          <w:sz w:val="32"/>
          <w:szCs w:val="30"/>
          <w:lang w:eastAsia="zh-CN"/>
        </w:rPr>
        <w:t>，</w:t>
      </w:r>
      <w:r>
        <w:rPr>
          <w:rFonts w:hint="eastAsia" w:ascii="仿宋_GB2312" w:hAnsi="仿宋_GB2312" w:eastAsia="仿宋_GB2312" w:cs="仿宋_GB2312"/>
          <w:sz w:val="32"/>
          <w:szCs w:val="30"/>
        </w:rPr>
        <w:t>建立学校党费收缴规范化工作流程和机制，确保今后</w:t>
      </w:r>
      <w:r>
        <w:rPr>
          <w:rFonts w:hint="eastAsia" w:ascii="仿宋_GB2312" w:hAnsi="仿宋_GB2312" w:eastAsia="仿宋_GB2312" w:cs="仿宋_GB2312"/>
          <w:sz w:val="32"/>
          <w:szCs w:val="30"/>
          <w:lang w:val="en-US" w:eastAsia="zh-CN"/>
        </w:rPr>
        <w:t>党费</w:t>
      </w:r>
      <w:r>
        <w:rPr>
          <w:rFonts w:hint="eastAsia" w:ascii="仿宋_GB2312" w:hAnsi="仿宋_GB2312" w:eastAsia="仿宋_GB2312" w:cs="仿宋_GB2312"/>
          <w:sz w:val="32"/>
          <w:szCs w:val="30"/>
        </w:rPr>
        <w:t>规范化进行收缴。</w:t>
      </w:r>
    </w:p>
    <w:p w14:paraId="1DDE74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0"/>
          <w:lang w:val="en-US" w:eastAsia="zh-CN"/>
        </w:rPr>
      </w:pPr>
      <w:r>
        <w:rPr>
          <w:rFonts w:hint="eastAsia" w:ascii="仿宋_GB2312" w:hAnsi="仿宋_GB2312" w:eastAsia="仿宋_GB2312" w:cs="仿宋_GB2312"/>
          <w:sz w:val="32"/>
          <w:szCs w:val="30"/>
          <w:lang w:val="en-US" w:eastAsia="zh-CN"/>
        </w:rPr>
        <w:t>四是针对“选人用人和干部队伍管理还有欠缺</w:t>
      </w:r>
      <w:r>
        <w:rPr>
          <w:rFonts w:hint="eastAsia" w:ascii="仿宋_GB2312" w:hAnsi="仿宋_GB2312" w:eastAsia="仿宋_GB2312" w:cs="仿宋_GB2312"/>
          <w:sz w:val="32"/>
          <w:szCs w:val="30"/>
          <w:lang w:eastAsia="zh-CN"/>
        </w:rPr>
        <w:t>”</w:t>
      </w:r>
      <w:r>
        <w:rPr>
          <w:rFonts w:hint="eastAsia" w:ascii="仿宋_GB2312" w:hAnsi="仿宋_GB2312" w:eastAsia="仿宋_GB2312" w:cs="仿宋_GB2312"/>
          <w:sz w:val="32"/>
          <w:szCs w:val="30"/>
          <w:lang w:val="en-US" w:eastAsia="zh-CN"/>
        </w:rPr>
        <w:t>的问题。校党委及时</w:t>
      </w:r>
      <w:r>
        <w:rPr>
          <w:rFonts w:hint="eastAsia" w:ascii="仿宋_GB2312" w:hAnsi="仿宋_GB2312" w:eastAsia="仿宋_GB2312" w:cs="仿宋_GB2312"/>
          <w:sz w:val="32"/>
          <w:szCs w:val="30"/>
        </w:rPr>
        <w:t>开展干部档案管理、出入境管理规定等相关知识的学习培训，</w:t>
      </w:r>
      <w:r>
        <w:rPr>
          <w:rFonts w:hint="eastAsia" w:ascii="仿宋_GB2312" w:hAnsi="仿宋_GB2312" w:eastAsia="仿宋_GB2312" w:cs="仿宋_GB2312"/>
          <w:sz w:val="32"/>
          <w:szCs w:val="30"/>
          <w:lang w:val="en-US" w:eastAsia="zh-CN"/>
        </w:rPr>
        <w:t>并</w:t>
      </w:r>
      <w:r>
        <w:rPr>
          <w:rFonts w:hint="eastAsia" w:ascii="仿宋_GB2312" w:hAnsi="仿宋_GB2312" w:eastAsia="仿宋_GB2312" w:cs="仿宋_GB2312"/>
          <w:sz w:val="32"/>
          <w:szCs w:val="30"/>
        </w:rPr>
        <w:t>组织对干部试用期满考核、发展党员工作细则、“三龄两历一身份”认定等问题</w:t>
      </w:r>
      <w:r>
        <w:rPr>
          <w:rFonts w:hint="eastAsia" w:ascii="仿宋_GB2312" w:hAnsi="仿宋_GB2312" w:eastAsia="仿宋_GB2312" w:cs="仿宋_GB2312"/>
          <w:sz w:val="32"/>
          <w:szCs w:val="30"/>
          <w:lang w:val="en-US" w:eastAsia="zh-CN"/>
        </w:rPr>
        <w:t>进行研讨；对</w:t>
      </w:r>
      <w:r>
        <w:rPr>
          <w:rFonts w:hint="eastAsia" w:ascii="仿宋_GB2312" w:hAnsi="仿宋_GB2312" w:eastAsia="仿宋_GB2312" w:cs="仿宋_GB2312"/>
          <w:sz w:val="32"/>
          <w:szCs w:val="30"/>
        </w:rPr>
        <w:t>7名责任人进行</w:t>
      </w:r>
      <w:r>
        <w:rPr>
          <w:rFonts w:hint="eastAsia" w:ascii="仿宋_GB2312" w:hAnsi="仿宋_GB2312" w:eastAsia="仿宋_GB2312" w:cs="仿宋_GB2312"/>
          <w:sz w:val="32"/>
          <w:szCs w:val="30"/>
          <w:lang w:val="en-US" w:eastAsia="zh-CN"/>
        </w:rPr>
        <w:t>了</w:t>
      </w:r>
      <w:r>
        <w:rPr>
          <w:rFonts w:hint="eastAsia" w:ascii="仿宋_GB2312" w:hAnsi="仿宋_GB2312" w:eastAsia="仿宋_GB2312" w:cs="仿宋_GB2312"/>
          <w:sz w:val="32"/>
          <w:szCs w:val="30"/>
        </w:rPr>
        <w:t>问责</w:t>
      </w:r>
      <w:r>
        <w:rPr>
          <w:rFonts w:hint="eastAsia" w:ascii="仿宋_GB2312" w:hAnsi="仿宋_GB2312" w:eastAsia="仿宋_GB2312" w:cs="仿宋_GB2312"/>
          <w:sz w:val="32"/>
          <w:szCs w:val="30"/>
          <w:lang w:eastAsia="zh-CN"/>
        </w:rPr>
        <w:t>，</w:t>
      </w:r>
      <w:r>
        <w:rPr>
          <w:rFonts w:hint="eastAsia" w:ascii="仿宋_GB2312" w:hAnsi="仿宋_GB2312" w:eastAsia="仿宋_GB2312" w:cs="仿宋_GB2312"/>
          <w:sz w:val="32"/>
          <w:szCs w:val="30"/>
        </w:rPr>
        <w:t>调整了副科级干部2名，对15人次“三龄两历”有疑问的档案进行了认定</w:t>
      </w:r>
      <w:r>
        <w:rPr>
          <w:rFonts w:hint="eastAsia" w:ascii="仿宋_GB2312" w:hAnsi="仿宋_GB2312" w:eastAsia="仿宋_GB2312" w:cs="仿宋_GB2312"/>
          <w:sz w:val="32"/>
          <w:szCs w:val="30"/>
          <w:lang w:eastAsia="zh-CN"/>
        </w:rPr>
        <w:t>；</w:t>
      </w:r>
      <w:r>
        <w:rPr>
          <w:rFonts w:hint="eastAsia" w:ascii="仿宋_GB2312" w:hAnsi="仿宋_GB2312" w:eastAsia="仿宋_GB2312" w:cs="仿宋_GB2312"/>
          <w:sz w:val="32"/>
          <w:szCs w:val="30"/>
          <w:lang w:val="en-US" w:eastAsia="zh-CN"/>
        </w:rPr>
        <w:t>对</w:t>
      </w:r>
      <w:r>
        <w:rPr>
          <w:rFonts w:hint="eastAsia" w:ascii="仿宋_GB2312" w:hAnsi="仿宋_GB2312" w:eastAsia="仿宋_GB2312" w:cs="仿宋_GB2312"/>
          <w:sz w:val="32"/>
          <w:szCs w:val="30"/>
        </w:rPr>
        <w:t>全部中层干部</w:t>
      </w:r>
      <w:r>
        <w:rPr>
          <w:rFonts w:hint="eastAsia" w:ascii="仿宋_GB2312" w:hAnsi="仿宋_GB2312" w:eastAsia="仿宋_GB2312" w:cs="仿宋_GB2312"/>
          <w:sz w:val="32"/>
          <w:szCs w:val="30"/>
          <w:lang w:val="en-US" w:eastAsia="zh-CN"/>
        </w:rPr>
        <w:t>的</w:t>
      </w:r>
      <w:r>
        <w:rPr>
          <w:rFonts w:hint="eastAsia" w:ascii="仿宋_GB2312" w:hAnsi="仿宋_GB2312" w:eastAsia="仿宋_GB2312" w:cs="仿宋_GB2312"/>
          <w:sz w:val="32"/>
          <w:szCs w:val="30"/>
        </w:rPr>
        <w:t>任职经历</w:t>
      </w:r>
      <w:r>
        <w:rPr>
          <w:rFonts w:hint="eastAsia" w:ascii="仿宋_GB2312" w:hAnsi="仿宋_GB2312" w:eastAsia="仿宋_GB2312" w:cs="仿宋_GB2312"/>
          <w:sz w:val="32"/>
          <w:szCs w:val="30"/>
          <w:lang w:val="en-US" w:eastAsia="zh-CN"/>
        </w:rPr>
        <w:t>再次核对</w:t>
      </w:r>
      <w:r>
        <w:rPr>
          <w:rFonts w:hint="eastAsia" w:ascii="仿宋_GB2312" w:hAnsi="仿宋_GB2312" w:eastAsia="仿宋_GB2312" w:cs="仿宋_GB2312"/>
          <w:sz w:val="32"/>
          <w:szCs w:val="30"/>
        </w:rPr>
        <w:t>，确保干部队伍的稳定性和连续性</w:t>
      </w:r>
      <w:r>
        <w:rPr>
          <w:rFonts w:hint="eastAsia" w:ascii="仿宋_GB2312" w:hAnsi="仿宋_GB2312" w:eastAsia="仿宋_GB2312" w:cs="仿宋_GB2312"/>
          <w:sz w:val="32"/>
          <w:szCs w:val="30"/>
          <w:lang w:eastAsia="zh-CN"/>
        </w:rPr>
        <w:t>；</w:t>
      </w:r>
      <w:r>
        <w:rPr>
          <w:rFonts w:hint="eastAsia" w:ascii="仿宋_GB2312" w:hAnsi="仿宋_GB2312" w:eastAsia="仿宋_GB2312" w:cs="仿宋_GB2312"/>
          <w:sz w:val="32"/>
          <w:szCs w:val="30"/>
        </w:rPr>
        <w:t>制定《因私出国（境）备案办理程序》</w:t>
      </w:r>
      <w:r>
        <w:rPr>
          <w:rFonts w:hint="eastAsia" w:ascii="仿宋_GB2312" w:hAnsi="仿宋_GB2312" w:eastAsia="仿宋_GB2312" w:cs="仿宋_GB2312"/>
          <w:sz w:val="32"/>
          <w:szCs w:val="30"/>
          <w:lang w:eastAsia="zh-CN"/>
        </w:rPr>
        <w:t>，</w:t>
      </w:r>
      <w:r>
        <w:rPr>
          <w:rFonts w:hint="eastAsia" w:ascii="仿宋_GB2312" w:hAnsi="仿宋_GB2312" w:eastAsia="仿宋_GB2312" w:cs="仿宋_GB2312"/>
          <w:sz w:val="32"/>
          <w:szCs w:val="30"/>
        </w:rPr>
        <w:t>形成</w:t>
      </w:r>
      <w:r>
        <w:rPr>
          <w:rFonts w:hint="eastAsia" w:ascii="仿宋_GB2312" w:hAnsi="仿宋_GB2312" w:eastAsia="仿宋_GB2312" w:cs="仿宋_GB2312"/>
          <w:sz w:val="32"/>
          <w:szCs w:val="30"/>
          <w:lang w:val="en-US" w:eastAsia="zh-CN"/>
        </w:rPr>
        <w:t>了</w:t>
      </w:r>
      <w:r>
        <w:rPr>
          <w:rFonts w:hint="eastAsia" w:ascii="仿宋_GB2312" w:hAnsi="仿宋_GB2312" w:eastAsia="仿宋_GB2312" w:cs="仿宋_GB2312"/>
          <w:sz w:val="32"/>
          <w:szCs w:val="30"/>
        </w:rPr>
        <w:t>45个</w:t>
      </w:r>
      <w:r>
        <w:rPr>
          <w:rFonts w:hint="eastAsia" w:ascii="仿宋_GB2312" w:hAnsi="仿宋_GB2312" w:eastAsia="仿宋_GB2312" w:cs="仿宋_GB2312"/>
          <w:sz w:val="32"/>
          <w:szCs w:val="30"/>
          <w:lang w:val="en-US" w:eastAsia="zh-CN"/>
        </w:rPr>
        <w:t>人事</w:t>
      </w:r>
      <w:r>
        <w:rPr>
          <w:rFonts w:hint="eastAsia" w:ascii="仿宋_GB2312" w:hAnsi="仿宋_GB2312" w:eastAsia="仿宋_GB2312" w:cs="仿宋_GB2312"/>
          <w:sz w:val="32"/>
          <w:szCs w:val="30"/>
        </w:rPr>
        <w:t>常用工作材料模板和标准</w:t>
      </w:r>
      <w:r>
        <w:rPr>
          <w:rFonts w:hint="eastAsia" w:ascii="仿宋_GB2312" w:hAnsi="仿宋_GB2312" w:eastAsia="仿宋_GB2312" w:cs="仿宋_GB2312"/>
          <w:sz w:val="32"/>
          <w:szCs w:val="30"/>
          <w:lang w:eastAsia="zh-CN"/>
        </w:rPr>
        <w:t>。</w:t>
      </w:r>
    </w:p>
    <w:p w14:paraId="4B0EDD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sz w:val="32"/>
          <w:szCs w:val="30"/>
        </w:rPr>
      </w:pPr>
      <w:r>
        <w:rPr>
          <w:rFonts w:hint="eastAsia" w:ascii="楷体" w:hAnsi="楷体" w:eastAsia="楷体" w:cs="楷体_GB2312"/>
          <w:sz w:val="32"/>
          <w:szCs w:val="32"/>
        </w:rPr>
        <w:t>（七）</w:t>
      </w:r>
      <w:r>
        <w:rPr>
          <w:rFonts w:hint="eastAsia" w:ascii="楷体" w:hAnsi="楷体" w:eastAsia="楷体" w:cs="楷体_GB2312"/>
          <w:sz w:val="32"/>
          <w:szCs w:val="32"/>
          <w:lang w:val="en-US" w:eastAsia="zh-CN"/>
        </w:rPr>
        <w:t>关于“</w:t>
      </w:r>
      <w:r>
        <w:rPr>
          <w:rFonts w:hint="eastAsia" w:ascii="楷体" w:hAnsi="楷体" w:eastAsia="楷体" w:cs="楷体_GB2312"/>
          <w:sz w:val="32"/>
          <w:szCs w:val="32"/>
        </w:rPr>
        <w:t>巡察整改长效机制还不健全，巡察成果运用不充分</w:t>
      </w:r>
      <w:r>
        <w:rPr>
          <w:rFonts w:hint="eastAsia" w:ascii="楷体" w:hAnsi="楷体" w:eastAsia="楷体" w:cs="楷体_GB2312"/>
          <w:sz w:val="32"/>
          <w:szCs w:val="32"/>
          <w:lang w:eastAsia="zh-CN"/>
        </w:rPr>
        <w:t>”</w:t>
      </w:r>
      <w:r>
        <w:rPr>
          <w:rFonts w:hint="eastAsia" w:ascii="楷体" w:hAnsi="楷体" w:eastAsia="楷体" w:cs="楷体_GB2312"/>
          <w:sz w:val="32"/>
          <w:szCs w:val="32"/>
        </w:rPr>
        <w:t>方面</w:t>
      </w:r>
    </w:p>
    <w:p w14:paraId="7CC806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0"/>
          <w:lang w:val="en-US" w:eastAsia="zh-CN"/>
        </w:rPr>
      </w:pPr>
      <w:r>
        <w:rPr>
          <w:rFonts w:hint="eastAsia" w:ascii="仿宋_GB2312" w:hAnsi="仿宋_GB2312" w:eastAsia="仿宋_GB2312" w:cs="仿宋_GB2312"/>
          <w:sz w:val="32"/>
          <w:szCs w:val="30"/>
          <w:lang w:val="en-US" w:eastAsia="zh-CN"/>
        </w:rPr>
        <w:t>针对“</w:t>
      </w:r>
      <w:r>
        <w:rPr>
          <w:rFonts w:hint="eastAsia" w:ascii="仿宋_GB2312" w:hAnsi="仿宋_GB2312" w:eastAsia="仿宋_GB2312" w:cs="仿宋_GB2312"/>
          <w:sz w:val="32"/>
          <w:szCs w:val="30"/>
        </w:rPr>
        <w:t>党委巡察整改责任扛得还不够牢，以巡促改，推进成果落地落实还不到位</w:t>
      </w:r>
      <w:r>
        <w:rPr>
          <w:rFonts w:hint="eastAsia" w:ascii="仿宋_GB2312" w:hAnsi="仿宋_GB2312" w:eastAsia="仿宋_GB2312" w:cs="仿宋_GB2312"/>
          <w:sz w:val="32"/>
          <w:szCs w:val="30"/>
          <w:lang w:eastAsia="zh-CN"/>
        </w:rPr>
        <w:t>”</w:t>
      </w:r>
      <w:r>
        <w:rPr>
          <w:rFonts w:hint="eastAsia" w:ascii="仿宋_GB2312" w:hAnsi="仿宋_GB2312" w:eastAsia="仿宋_GB2312" w:cs="仿宋_GB2312"/>
          <w:sz w:val="32"/>
          <w:szCs w:val="30"/>
          <w:lang w:val="en-US" w:eastAsia="zh-CN"/>
        </w:rPr>
        <w:t>的问题。校党委结合巡察反馈问题整改情况，建立持续跟踪问效机制，对整改不实的问题以“回头看”的形式督促整改到位；进一步完善各项管理制度，不断规范工作线条流程，真正做到以制度管人管事，推进学校高质量发展；要求全校各行政处室根据业务领域，制定常态化学习提升计划，并利用寒假进一步完善相关制度和工作流程。</w:t>
      </w:r>
    </w:p>
    <w:p w14:paraId="45D5BF54">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汉仪细圆B5" w:hAnsi="汉仪细圆B5" w:eastAsia="汉仪细圆B5" w:cs="汉仪细圆B5"/>
          <w:sz w:val="32"/>
          <w:szCs w:val="32"/>
        </w:rPr>
      </w:pPr>
      <w:r>
        <w:rPr>
          <w:rFonts w:hint="eastAsia" w:ascii="黑体" w:hAnsi="黑体" w:eastAsia="黑体" w:cs="黑体"/>
          <w:sz w:val="32"/>
          <w:szCs w:val="32"/>
        </w:rPr>
        <w:t>三、下一步工作安排</w:t>
      </w:r>
    </w:p>
    <w:p w14:paraId="5CEC75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0"/>
          <w:lang w:eastAsia="zh-CN"/>
        </w:rPr>
      </w:pPr>
      <w:r>
        <w:rPr>
          <w:rFonts w:hint="eastAsia" w:ascii="楷体" w:hAnsi="楷体" w:eastAsia="楷体" w:cs="楷体_GB2312"/>
          <w:sz w:val="32"/>
          <w:szCs w:val="32"/>
        </w:rPr>
        <w:t>（一）扛牢压实责任，不断推动全面从严治党进程。</w:t>
      </w:r>
      <w:r>
        <w:rPr>
          <w:rFonts w:hint="eastAsia" w:ascii="仿宋_GB2312" w:hAnsi="仿宋_GB2312" w:eastAsia="仿宋_GB2312" w:cs="仿宋_GB2312"/>
          <w:sz w:val="32"/>
          <w:szCs w:val="30"/>
        </w:rPr>
        <w:t>一是充分发挥党委领导核心作用，始终把抓党建作为学校中心工作，与教育教学工作同部署、同</w:t>
      </w:r>
      <w:r>
        <w:rPr>
          <w:rFonts w:hint="eastAsia" w:ascii="仿宋_GB2312" w:hAnsi="仿宋_GB2312" w:eastAsia="仿宋_GB2312" w:cs="仿宋_GB2312"/>
          <w:sz w:val="32"/>
          <w:szCs w:val="30"/>
          <w:lang w:val="en-US" w:eastAsia="zh-CN"/>
        </w:rPr>
        <w:t>落实</w:t>
      </w:r>
      <w:r>
        <w:rPr>
          <w:rFonts w:hint="eastAsia" w:ascii="仿宋_GB2312" w:hAnsi="仿宋_GB2312" w:eastAsia="仿宋_GB2312" w:cs="仿宋_GB2312"/>
          <w:sz w:val="32"/>
          <w:szCs w:val="30"/>
        </w:rPr>
        <w:t>；二是进一步健全党建工作机制，强化党员教育管理，规范基层组织生活，坚决克服压力传导递减现象；三是压实班子成员“一岗双责”。班子成员要将分管部门的党建工作作为第一要务来抓，切实履职尽责，坚持谁分管谁负责，实施责任倒查，逐级问责</w:t>
      </w:r>
      <w:r>
        <w:rPr>
          <w:rFonts w:hint="eastAsia" w:ascii="仿宋_GB2312" w:hAnsi="仿宋_GB2312" w:eastAsia="仿宋_GB2312" w:cs="仿宋_GB2312"/>
          <w:sz w:val="32"/>
          <w:szCs w:val="30"/>
          <w:lang w:eastAsia="zh-CN"/>
        </w:rPr>
        <w:t>。</w:t>
      </w:r>
    </w:p>
    <w:p w14:paraId="7674A5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0"/>
        </w:rPr>
      </w:pPr>
      <w:r>
        <w:rPr>
          <w:rFonts w:hint="eastAsia" w:ascii="楷体" w:hAnsi="楷体" w:eastAsia="楷体" w:cs="楷体_GB2312"/>
          <w:sz w:val="32"/>
          <w:szCs w:val="32"/>
        </w:rPr>
        <w:t>（二）学懂弄通做实，全面深入加强党的思想建设。</w:t>
      </w:r>
      <w:r>
        <w:rPr>
          <w:rFonts w:hint="eastAsia" w:ascii="仿宋_GB2312" w:hAnsi="仿宋_GB2312" w:eastAsia="仿宋_GB2312" w:cs="仿宋_GB2312"/>
          <w:sz w:val="32"/>
          <w:szCs w:val="30"/>
        </w:rPr>
        <w:t>一是健全完善理论学习制度</w:t>
      </w:r>
      <w:r>
        <w:rPr>
          <w:rFonts w:hint="eastAsia" w:ascii="仿宋_GB2312" w:hAnsi="仿宋_GB2312" w:eastAsia="仿宋_GB2312" w:cs="仿宋_GB2312"/>
          <w:sz w:val="32"/>
          <w:szCs w:val="30"/>
          <w:lang w:eastAsia="zh-CN"/>
        </w:rPr>
        <w:t>，</w:t>
      </w:r>
      <w:r>
        <w:rPr>
          <w:rFonts w:hint="eastAsia" w:ascii="仿宋_GB2312" w:hAnsi="仿宋_GB2312" w:eastAsia="仿宋_GB2312" w:cs="仿宋_GB2312"/>
          <w:sz w:val="32"/>
          <w:szCs w:val="30"/>
        </w:rPr>
        <w:t>扎实把学习贯彻习近平新时代中国特色社会主义思想和党的二十大</w:t>
      </w:r>
      <w:r>
        <w:rPr>
          <w:rFonts w:hint="eastAsia" w:ascii="仿宋_GB2312" w:hAnsi="仿宋_GB2312" w:eastAsia="仿宋_GB2312" w:cs="仿宋_GB2312"/>
          <w:sz w:val="32"/>
          <w:szCs w:val="30"/>
          <w:lang w:val="en-US" w:eastAsia="zh-CN"/>
        </w:rPr>
        <w:t>和</w:t>
      </w:r>
      <w:r>
        <w:rPr>
          <w:rFonts w:hint="eastAsia" w:ascii="仿宋_GB2312" w:hAnsi="仿宋_GB2312" w:eastAsia="仿宋_GB2312" w:cs="仿宋_GB2312"/>
          <w:sz w:val="32"/>
          <w:szCs w:val="30"/>
        </w:rPr>
        <w:t>二十届二中、三中全会神作为重要内容，教育引导党员教师</w:t>
      </w:r>
      <w:r>
        <w:rPr>
          <w:rFonts w:hint="eastAsia" w:ascii="仿宋_GB2312" w:hAnsi="仿宋_GB2312" w:eastAsia="仿宋_GB2312" w:cs="仿宋_GB2312"/>
          <w:sz w:val="32"/>
          <w:szCs w:val="30"/>
          <w:lang w:val="en-US" w:eastAsia="zh-CN"/>
        </w:rPr>
        <w:t>增强</w:t>
      </w:r>
      <w:r>
        <w:rPr>
          <w:rFonts w:hint="eastAsia" w:ascii="仿宋_GB2312" w:hAnsi="仿宋_GB2312" w:eastAsia="仿宋_GB2312" w:cs="仿宋_GB2312"/>
          <w:sz w:val="32"/>
          <w:szCs w:val="30"/>
        </w:rPr>
        <w:t>“四个意识”，坚定“四个自信”，做到“两个维护”</w:t>
      </w:r>
      <w:r>
        <w:rPr>
          <w:rFonts w:hint="eastAsia" w:ascii="仿宋_GB2312" w:hAnsi="仿宋_GB2312" w:eastAsia="仿宋_GB2312" w:cs="仿宋_GB2312"/>
          <w:sz w:val="32"/>
          <w:szCs w:val="30"/>
          <w:lang w:eastAsia="zh-CN"/>
        </w:rPr>
        <w:t>；</w:t>
      </w:r>
      <w:r>
        <w:rPr>
          <w:rFonts w:hint="eastAsia" w:ascii="仿宋_GB2312" w:hAnsi="仿宋_GB2312" w:eastAsia="仿宋_GB2312" w:cs="仿宋_GB2312"/>
          <w:sz w:val="32"/>
          <w:szCs w:val="30"/>
        </w:rPr>
        <w:t>二是牢固占领意识形态主阵地，扎实营造风清气正和浓厚热烈的政治学习氛围</w:t>
      </w:r>
      <w:r>
        <w:rPr>
          <w:rFonts w:hint="eastAsia" w:ascii="仿宋_GB2312" w:hAnsi="仿宋_GB2312" w:eastAsia="仿宋_GB2312" w:cs="仿宋_GB2312"/>
          <w:sz w:val="32"/>
          <w:szCs w:val="30"/>
          <w:lang w:eastAsia="zh-CN"/>
        </w:rPr>
        <w:t>，</w:t>
      </w:r>
      <w:r>
        <w:rPr>
          <w:rFonts w:hint="eastAsia" w:ascii="仿宋_GB2312" w:hAnsi="仿宋_GB2312" w:eastAsia="仿宋_GB2312" w:cs="仿宋_GB2312"/>
          <w:sz w:val="32"/>
          <w:szCs w:val="30"/>
        </w:rPr>
        <w:t>进一步增强政治鉴别能力，切实做到在大是大非面前旗帜鲜明、立场坚定，形成团结、务实、为民的良好氛围。</w:t>
      </w:r>
    </w:p>
    <w:p w14:paraId="6D25E0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0"/>
          <w:lang w:eastAsia="zh-CN"/>
        </w:rPr>
      </w:pPr>
      <w:r>
        <w:rPr>
          <w:rFonts w:hint="eastAsia" w:ascii="楷体" w:hAnsi="楷体" w:eastAsia="楷体" w:cs="楷体_GB2312"/>
          <w:sz w:val="32"/>
          <w:szCs w:val="32"/>
        </w:rPr>
        <w:t>（三）优化干部队伍，推动基层党组织高质量发展。</w:t>
      </w:r>
      <w:r>
        <w:rPr>
          <w:rFonts w:hint="eastAsia" w:ascii="仿宋_GB2312" w:hAnsi="仿宋_GB2312" w:eastAsia="仿宋_GB2312" w:cs="仿宋_GB2312"/>
          <w:sz w:val="32"/>
          <w:szCs w:val="30"/>
        </w:rPr>
        <w:t>一是</w:t>
      </w:r>
      <w:r>
        <w:rPr>
          <w:rFonts w:hint="eastAsia" w:ascii="仿宋_GB2312" w:hAnsi="仿宋_GB2312" w:eastAsia="仿宋_GB2312" w:cs="仿宋_GB2312"/>
          <w:sz w:val="32"/>
          <w:szCs w:val="30"/>
          <w:lang w:val="en-US" w:eastAsia="zh-CN"/>
        </w:rPr>
        <w:t>强化</w:t>
      </w:r>
      <w:r>
        <w:rPr>
          <w:rFonts w:hint="eastAsia" w:ascii="仿宋_GB2312" w:hAnsi="仿宋_GB2312" w:eastAsia="仿宋_GB2312" w:cs="仿宋_GB2312"/>
          <w:sz w:val="32"/>
          <w:szCs w:val="30"/>
        </w:rPr>
        <w:t>教育引导,加强对党员干部的教育培训,切实提高班子成员及各支部委员对组织生活重要性的认识</w:t>
      </w:r>
      <w:r>
        <w:rPr>
          <w:rFonts w:hint="eastAsia" w:ascii="仿宋_GB2312" w:hAnsi="仿宋_GB2312" w:eastAsia="仿宋_GB2312" w:cs="仿宋_GB2312"/>
          <w:sz w:val="32"/>
          <w:szCs w:val="30"/>
          <w:lang w:eastAsia="zh-CN"/>
        </w:rPr>
        <w:t>。</w:t>
      </w:r>
      <w:r>
        <w:rPr>
          <w:rFonts w:hint="eastAsia" w:ascii="仿宋_GB2312" w:hAnsi="仿宋_GB2312" w:eastAsia="仿宋_GB2312" w:cs="仿宋_GB2312"/>
          <w:sz w:val="32"/>
          <w:szCs w:val="30"/>
        </w:rPr>
        <w:t>认真落实党建工作责任制和双重组织生活制度，班子成员带头，一级带一级，以上率下，发挥党员干部的表率作用</w:t>
      </w:r>
      <w:r>
        <w:rPr>
          <w:rFonts w:hint="eastAsia" w:ascii="仿宋_GB2312" w:hAnsi="仿宋_GB2312" w:eastAsia="仿宋_GB2312" w:cs="仿宋_GB2312"/>
          <w:sz w:val="32"/>
          <w:szCs w:val="30"/>
          <w:lang w:eastAsia="zh-CN"/>
        </w:rPr>
        <w:t>；</w:t>
      </w:r>
      <w:r>
        <w:rPr>
          <w:rFonts w:hint="eastAsia" w:ascii="仿宋_GB2312" w:hAnsi="仿宋_GB2312" w:eastAsia="仿宋_GB2312" w:cs="仿宋_GB2312"/>
          <w:sz w:val="32"/>
          <w:szCs w:val="30"/>
        </w:rPr>
        <w:t>二是严格规范“三会一课”和主题党日制度，充分发挥党员大会功能，不断增强党员党性意识,提高党员参加组织生活的主动性</w:t>
      </w:r>
      <w:r>
        <w:rPr>
          <w:rFonts w:hint="eastAsia" w:ascii="仿宋_GB2312" w:hAnsi="仿宋_GB2312" w:eastAsia="仿宋_GB2312" w:cs="仿宋_GB2312"/>
          <w:sz w:val="32"/>
          <w:szCs w:val="30"/>
          <w:lang w:eastAsia="zh-CN"/>
        </w:rPr>
        <w:t>；</w:t>
      </w:r>
      <w:r>
        <w:rPr>
          <w:rFonts w:hint="eastAsia" w:ascii="仿宋_GB2312" w:hAnsi="仿宋_GB2312" w:eastAsia="仿宋_GB2312" w:cs="仿宋_GB2312"/>
          <w:sz w:val="32"/>
          <w:szCs w:val="30"/>
          <w:lang w:val="en-US" w:eastAsia="zh-CN"/>
        </w:rPr>
        <w:t>三是</w:t>
      </w:r>
      <w:r>
        <w:rPr>
          <w:rFonts w:hint="eastAsia" w:ascii="仿宋_GB2312" w:hAnsi="仿宋_GB2312" w:eastAsia="仿宋_GB2312" w:cs="仿宋_GB2312"/>
          <w:sz w:val="32"/>
          <w:szCs w:val="30"/>
        </w:rPr>
        <w:t>围绕</w:t>
      </w:r>
      <w:r>
        <w:rPr>
          <w:rFonts w:hint="eastAsia" w:ascii="仿宋_GB2312" w:hAnsi="仿宋_GB2312" w:eastAsia="仿宋_GB2312" w:cs="仿宋_GB2312"/>
          <w:sz w:val="32"/>
          <w:szCs w:val="30"/>
          <w:lang w:val="en-US" w:eastAsia="zh-CN"/>
        </w:rPr>
        <w:t>学校</w:t>
      </w:r>
      <w:r>
        <w:rPr>
          <w:rFonts w:hint="eastAsia" w:ascii="仿宋_GB2312" w:hAnsi="仿宋_GB2312" w:eastAsia="仿宋_GB2312" w:cs="仿宋_GB2312"/>
          <w:sz w:val="32"/>
          <w:szCs w:val="30"/>
        </w:rPr>
        <w:t>发展方向，进一步明确选人用人标准和条件，拓宽选人用人渠道，将持续培养后备干部作为今后一段时间的重要工作</w:t>
      </w:r>
      <w:r>
        <w:rPr>
          <w:rFonts w:hint="eastAsia" w:ascii="仿宋_GB2312" w:hAnsi="仿宋_GB2312" w:eastAsia="仿宋_GB2312" w:cs="仿宋_GB2312"/>
          <w:sz w:val="32"/>
          <w:szCs w:val="30"/>
          <w:lang w:eastAsia="zh-CN"/>
        </w:rPr>
        <w:t>。</w:t>
      </w:r>
    </w:p>
    <w:p w14:paraId="0A0309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0"/>
        </w:rPr>
      </w:pPr>
      <w:r>
        <w:rPr>
          <w:rFonts w:hint="eastAsia" w:ascii="楷体" w:hAnsi="楷体" w:eastAsia="楷体" w:cs="楷体_GB2312"/>
          <w:sz w:val="32"/>
          <w:szCs w:val="32"/>
        </w:rPr>
        <w:t>（四）坚持正风肃纪，强化党的作风和纪律建设。</w:t>
      </w:r>
      <w:r>
        <w:rPr>
          <w:rFonts w:hint="eastAsia" w:ascii="仿宋_GB2312" w:hAnsi="仿宋_GB2312" w:eastAsia="仿宋_GB2312" w:cs="仿宋_GB2312"/>
          <w:sz w:val="32"/>
          <w:szCs w:val="30"/>
        </w:rPr>
        <w:t>一是</w:t>
      </w:r>
      <w:r>
        <w:rPr>
          <w:rFonts w:hint="eastAsia" w:ascii="仿宋_GB2312" w:hAnsi="仿宋_GB2312" w:eastAsia="仿宋_GB2312" w:cs="仿宋_GB2312"/>
          <w:sz w:val="32"/>
          <w:szCs w:val="30"/>
          <w:lang w:val="en-US" w:eastAsia="zh-CN"/>
        </w:rPr>
        <w:t>持续开展</w:t>
      </w:r>
      <w:r>
        <w:rPr>
          <w:rFonts w:hint="eastAsia" w:ascii="仿宋_GB2312" w:hAnsi="仿宋_GB2312" w:eastAsia="仿宋_GB2312" w:cs="仿宋_GB2312"/>
          <w:sz w:val="32"/>
          <w:szCs w:val="32"/>
          <w:lang w:bidi="ar"/>
        </w:rPr>
        <w:t>狠刹违规吃喝歪风集中整治以及群众身边不正之风和腐败集中整治等专项工作</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0"/>
        </w:rPr>
        <w:t>认真落实中央八项</w:t>
      </w:r>
      <w:bookmarkStart w:id="0" w:name="_GoBack"/>
      <w:bookmarkEnd w:id="0"/>
      <w:r>
        <w:rPr>
          <w:rFonts w:hint="eastAsia" w:ascii="仿宋_GB2312" w:hAnsi="仿宋_GB2312" w:eastAsia="仿宋_GB2312" w:cs="仿宋_GB2312"/>
          <w:sz w:val="32"/>
          <w:szCs w:val="30"/>
        </w:rPr>
        <w:t>规定精神，坚持抓常、抓细、抓长；二是不断强化党员干部严守党的政治纪律和政治规矩意识，认真开展廉政警示教育，巩固和拓展党纪学习教育常态化制度化成果，把政治纪律、政治规矩纳入日常监管范围，督促党员干部内化于心、处化于形</w:t>
      </w:r>
      <w:r>
        <w:rPr>
          <w:rFonts w:hint="eastAsia" w:ascii="仿宋_GB2312" w:hAnsi="仿宋_GB2312" w:eastAsia="仿宋_GB2312" w:cs="仿宋_GB2312"/>
          <w:sz w:val="32"/>
          <w:szCs w:val="30"/>
          <w:lang w:eastAsia="zh-CN"/>
        </w:rPr>
        <w:t>；</w:t>
      </w:r>
      <w:r>
        <w:rPr>
          <w:rFonts w:hint="eastAsia" w:ascii="仿宋_GB2312" w:hAnsi="仿宋_GB2312" w:eastAsia="仿宋_GB2312" w:cs="仿宋_GB2312"/>
          <w:sz w:val="32"/>
          <w:szCs w:val="30"/>
          <w:lang w:val="en-US" w:eastAsia="zh-CN"/>
        </w:rPr>
        <w:t>三</w:t>
      </w:r>
      <w:r>
        <w:rPr>
          <w:rFonts w:hint="eastAsia" w:ascii="仿宋_GB2312" w:hAnsi="仿宋_GB2312" w:eastAsia="仿宋_GB2312" w:cs="仿宋_GB2312"/>
          <w:sz w:val="32"/>
          <w:szCs w:val="30"/>
        </w:rPr>
        <w:t>是充分发挥校纪委监督利剑作用，加强群众监督、社会监督、舆论监督，把各项整改任务执行落到实处。</w:t>
      </w:r>
    </w:p>
    <w:p w14:paraId="3A0227D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0"/>
        </w:rPr>
      </w:pPr>
    </w:p>
    <w:p w14:paraId="55CA91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0"/>
          <w:lang w:val="en-US" w:eastAsia="zh-CN"/>
        </w:rPr>
      </w:pPr>
      <w:r>
        <w:rPr>
          <w:rFonts w:hint="eastAsia" w:ascii="仿宋_GB2312" w:hAnsi="仿宋_GB2312" w:eastAsia="仿宋_GB2312" w:cs="仿宋_GB2312"/>
          <w:sz w:val="32"/>
          <w:szCs w:val="30"/>
          <w:lang w:val="en-US" w:eastAsia="zh-CN"/>
        </w:rPr>
        <w:t>欢迎广大干部群众对巡察整改落实情况进行监督。如有意见建议，请及时向我们反映。</w:t>
      </w:r>
    </w:p>
    <w:p w14:paraId="4DF819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0"/>
          <w:lang w:val="en-US" w:eastAsia="zh-CN"/>
        </w:rPr>
      </w:pPr>
      <w:r>
        <w:rPr>
          <w:rFonts w:hint="eastAsia" w:ascii="仿宋_GB2312" w:hAnsi="仿宋_GB2312" w:eastAsia="仿宋_GB2312" w:cs="仿宋_GB2312"/>
          <w:sz w:val="32"/>
          <w:szCs w:val="30"/>
          <w:lang w:val="en-US" w:eastAsia="zh-CN"/>
        </w:rPr>
        <w:t>联系方式：电话0313-4113341；</w:t>
      </w:r>
    </w:p>
    <w:p w14:paraId="7C47EE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0"/>
          <w:lang w:val="en-US" w:eastAsia="zh-CN"/>
        </w:rPr>
      </w:pPr>
      <w:r>
        <w:rPr>
          <w:rFonts w:hint="eastAsia" w:ascii="仿宋_GB2312" w:hAnsi="仿宋_GB2312" w:eastAsia="仿宋_GB2312" w:cs="仿宋_GB2312"/>
          <w:sz w:val="32"/>
          <w:szCs w:val="30"/>
          <w:lang w:val="en-US" w:eastAsia="zh-CN"/>
        </w:rPr>
        <w:t>电子邮箱：zjksjsxydwb@163.com</w:t>
      </w:r>
    </w:p>
    <w:p w14:paraId="032856FE">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_GB2312" w:hAnsi="仿宋_GB2312" w:eastAsia="仿宋_GB2312" w:cs="仿宋_GB2312"/>
          <w:sz w:val="32"/>
          <w:szCs w:val="30"/>
        </w:rPr>
      </w:pPr>
    </w:p>
    <w:p w14:paraId="3D217BA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0"/>
        </w:rPr>
      </w:pPr>
    </w:p>
    <w:p w14:paraId="70DCF70A">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default" w:ascii="仿宋_GB2312" w:hAnsi="仿宋_GB2312" w:eastAsia="仿宋_GB2312" w:cs="仿宋_GB2312"/>
          <w:sz w:val="32"/>
          <w:szCs w:val="30"/>
          <w:lang w:val="en-US" w:eastAsia="zh-CN"/>
        </w:rPr>
      </w:pPr>
      <w:r>
        <w:rPr>
          <w:rFonts w:hint="eastAsia" w:ascii="仿宋_GB2312" w:hAnsi="仿宋_GB2312" w:eastAsia="仿宋_GB2312" w:cs="仿宋_GB2312"/>
          <w:sz w:val="32"/>
          <w:szCs w:val="30"/>
          <w:lang w:val="en-US" w:eastAsia="zh-CN"/>
        </w:rPr>
        <w:t>中共张家口市技师学院（张家口机械工业学校）委员会</w:t>
      </w:r>
    </w:p>
    <w:p w14:paraId="66C56A1D">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default" w:ascii="仿宋_GB2312" w:hAnsi="仿宋_GB2312" w:eastAsia="仿宋_GB2312" w:cs="仿宋_GB2312"/>
          <w:sz w:val="32"/>
          <w:szCs w:val="30"/>
          <w:lang w:val="en-US" w:eastAsia="zh-CN"/>
        </w:rPr>
      </w:pPr>
      <w:r>
        <w:rPr>
          <w:rFonts w:hint="eastAsia" w:ascii="仿宋_GB2312" w:hAnsi="仿宋_GB2312" w:eastAsia="仿宋_GB2312" w:cs="仿宋_GB2312"/>
          <w:sz w:val="32"/>
          <w:szCs w:val="30"/>
        </w:rPr>
        <w:t>202</w:t>
      </w:r>
      <w:r>
        <w:rPr>
          <w:rFonts w:hint="eastAsia" w:ascii="仿宋_GB2312" w:hAnsi="仿宋_GB2312" w:eastAsia="仿宋_GB2312" w:cs="仿宋_GB2312"/>
          <w:sz w:val="32"/>
          <w:szCs w:val="30"/>
          <w:lang w:val="en-US" w:eastAsia="zh-CN"/>
        </w:rPr>
        <w:t>5</w:t>
      </w:r>
      <w:r>
        <w:rPr>
          <w:rFonts w:hint="eastAsia" w:ascii="仿宋_GB2312" w:hAnsi="仿宋_GB2312" w:eastAsia="仿宋_GB2312" w:cs="仿宋_GB2312"/>
          <w:sz w:val="32"/>
          <w:szCs w:val="30"/>
        </w:rPr>
        <w:t>年1月</w:t>
      </w:r>
      <w:r>
        <w:rPr>
          <w:rFonts w:hint="eastAsia" w:ascii="仿宋_GB2312" w:hAnsi="仿宋_GB2312" w:eastAsia="仿宋_GB2312" w:cs="仿宋_GB2312"/>
          <w:sz w:val="32"/>
          <w:szCs w:val="30"/>
          <w:lang w:val="en-US" w:eastAsia="zh-CN"/>
        </w:rPr>
        <w:t>10日</w:t>
      </w:r>
    </w:p>
    <w:sectPr>
      <w:headerReference r:id="rId3" w:type="first"/>
      <w:footerReference r:id="rId5" w:type="first"/>
      <w:footerReference r:id="rId4" w:type="default"/>
      <w:pgSz w:w="11906" w:h="16838"/>
      <w:pgMar w:top="1587" w:right="1587" w:bottom="1587" w:left="1587"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BC7405F-C0D2-4D6B-B0AD-9DA9246E0D6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BBE73C42-9E32-4046-9FDE-684F289183CC}"/>
  </w:font>
  <w:font w:name="仿宋_GB2312">
    <w:altName w:val="仿宋"/>
    <w:panose1 w:val="02010609030101010101"/>
    <w:charset w:val="86"/>
    <w:family w:val="auto"/>
    <w:pitch w:val="default"/>
    <w:sig w:usb0="00000000" w:usb1="00000000" w:usb2="00000000" w:usb3="00000000" w:csb0="00040000" w:csb1="00000000"/>
    <w:embedRegular r:id="rId3" w:fontKey="{46E1F4DF-2B01-4156-BB6D-6CFFA27BCE85}"/>
  </w:font>
  <w:font w:name="楷体">
    <w:panose1 w:val="02010609060101010101"/>
    <w:charset w:val="86"/>
    <w:family w:val="modern"/>
    <w:pitch w:val="default"/>
    <w:sig w:usb0="800002BF" w:usb1="38CF7CFA" w:usb2="00000016" w:usb3="00000000" w:csb0="00040001" w:csb1="00000000"/>
    <w:embedRegular r:id="rId4" w:fontKey="{93589569-E0EA-4ECA-90E6-FC1AEF2AEAD0}"/>
  </w:font>
  <w:font w:name="汉仪细圆B5">
    <w:altName w:val="方正公文小标宋"/>
    <w:panose1 w:val="00000000000000000000"/>
    <w:charset w:val="00"/>
    <w:family w:val="auto"/>
    <w:pitch w:val="default"/>
    <w:sig w:usb0="00000000" w:usb1="00000000" w:usb2="00000000" w:usb3="00000000" w:csb0="00040001" w:csb1="00000000"/>
    <w:embedRegular r:id="rId5" w:fontKey="{055BE04A-7B03-4E61-A329-2687D26B9DC5}"/>
  </w:font>
  <w:font w:name="楷体_GB2312">
    <w:altName w:val="楷体"/>
    <w:panose1 w:val="02010609030101010101"/>
    <w:charset w:val="86"/>
    <w:family w:val="modern"/>
    <w:pitch w:val="default"/>
    <w:sig w:usb0="00000000" w:usb1="00000000" w:usb2="00000000" w:usb3="00000000" w:csb0="00040000" w:csb1="00000000"/>
    <w:embedRegular r:id="rId6" w:fontKey="{77F8D42E-AB7D-4718-9927-9C70D831E4B0}"/>
  </w:font>
  <w:font w:name="仿宋">
    <w:panose1 w:val="02010609060101010101"/>
    <w:charset w:val="86"/>
    <w:family w:val="modern"/>
    <w:pitch w:val="default"/>
    <w:sig w:usb0="800002BF" w:usb1="38CF7CFA" w:usb2="00000016" w:usb3="00000000" w:csb0="00040001" w:csb1="00000000"/>
    <w:embedRegular r:id="rId7" w:fontKey="{82267D90-3332-49E4-BEA6-8F21531803F6}"/>
  </w:font>
  <w:font w:name="方正公文小标宋">
    <w:panose1 w:val="02000500000000000000"/>
    <w:charset w:val="86"/>
    <w:family w:val="auto"/>
    <w:pitch w:val="default"/>
    <w:sig w:usb0="A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B880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B43D8F">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0B43D8F">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A7F06">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FDDED3">
                          <w:pPr>
                            <w:pStyle w:val="3"/>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AFDDED3">
                    <w:pPr>
                      <w:pStyle w:val="3"/>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5E5C2">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wNTE4ZjUxNDNjZTA3OTEzMTc3M2ZjMTRhZTg1OTQifQ=="/>
  </w:docVars>
  <w:rsids>
    <w:rsidRoot w:val="3DC71143"/>
    <w:rsid w:val="00004DE3"/>
    <w:rsid w:val="00006971"/>
    <w:rsid w:val="000355CA"/>
    <w:rsid w:val="000666C0"/>
    <w:rsid w:val="000812F7"/>
    <w:rsid w:val="00086D80"/>
    <w:rsid w:val="0009257C"/>
    <w:rsid w:val="000B0FF5"/>
    <w:rsid w:val="000B3769"/>
    <w:rsid w:val="000B47D8"/>
    <w:rsid w:val="000B6281"/>
    <w:rsid w:val="000B701E"/>
    <w:rsid w:val="000B7DA6"/>
    <w:rsid w:val="000C6BFE"/>
    <w:rsid w:val="000D58D1"/>
    <w:rsid w:val="000E02CB"/>
    <w:rsid w:val="000E1E6E"/>
    <w:rsid w:val="000E7B1F"/>
    <w:rsid w:val="0011679A"/>
    <w:rsid w:val="001369AF"/>
    <w:rsid w:val="001477EA"/>
    <w:rsid w:val="00151D8C"/>
    <w:rsid w:val="0015364B"/>
    <w:rsid w:val="00183991"/>
    <w:rsid w:val="00183D94"/>
    <w:rsid w:val="0018644B"/>
    <w:rsid w:val="00194E5B"/>
    <w:rsid w:val="001A7C1F"/>
    <w:rsid w:val="001C048E"/>
    <w:rsid w:val="001C1D51"/>
    <w:rsid w:val="001C453B"/>
    <w:rsid w:val="001D5F41"/>
    <w:rsid w:val="001D6E59"/>
    <w:rsid w:val="001E270E"/>
    <w:rsid w:val="001F5D03"/>
    <w:rsid w:val="001F7DC8"/>
    <w:rsid w:val="00200302"/>
    <w:rsid w:val="00207120"/>
    <w:rsid w:val="00220701"/>
    <w:rsid w:val="0022366E"/>
    <w:rsid w:val="0023057A"/>
    <w:rsid w:val="00230FA7"/>
    <w:rsid w:val="0024543B"/>
    <w:rsid w:val="002507FE"/>
    <w:rsid w:val="00261DEE"/>
    <w:rsid w:val="00262400"/>
    <w:rsid w:val="002642F4"/>
    <w:rsid w:val="00276E33"/>
    <w:rsid w:val="00284249"/>
    <w:rsid w:val="00294959"/>
    <w:rsid w:val="002A6F58"/>
    <w:rsid w:val="002B3172"/>
    <w:rsid w:val="002D7A94"/>
    <w:rsid w:val="002F4AB8"/>
    <w:rsid w:val="00307002"/>
    <w:rsid w:val="0032051D"/>
    <w:rsid w:val="00325841"/>
    <w:rsid w:val="00330D61"/>
    <w:rsid w:val="00333D10"/>
    <w:rsid w:val="00337871"/>
    <w:rsid w:val="003413AF"/>
    <w:rsid w:val="00352734"/>
    <w:rsid w:val="00374C32"/>
    <w:rsid w:val="003920B5"/>
    <w:rsid w:val="003A299A"/>
    <w:rsid w:val="003A5825"/>
    <w:rsid w:val="003A7601"/>
    <w:rsid w:val="003B08E9"/>
    <w:rsid w:val="003B26B9"/>
    <w:rsid w:val="003C49D9"/>
    <w:rsid w:val="003C4EE0"/>
    <w:rsid w:val="003E481A"/>
    <w:rsid w:val="003F3B5C"/>
    <w:rsid w:val="004136CD"/>
    <w:rsid w:val="004207CA"/>
    <w:rsid w:val="004215AC"/>
    <w:rsid w:val="00422811"/>
    <w:rsid w:val="00423142"/>
    <w:rsid w:val="00426D90"/>
    <w:rsid w:val="0043280C"/>
    <w:rsid w:val="004331C6"/>
    <w:rsid w:val="00462753"/>
    <w:rsid w:val="00467758"/>
    <w:rsid w:val="0047516D"/>
    <w:rsid w:val="0048137E"/>
    <w:rsid w:val="004A039C"/>
    <w:rsid w:val="004B7E5F"/>
    <w:rsid w:val="004E1A17"/>
    <w:rsid w:val="004E1D26"/>
    <w:rsid w:val="004E4A98"/>
    <w:rsid w:val="004F483E"/>
    <w:rsid w:val="00525545"/>
    <w:rsid w:val="00560240"/>
    <w:rsid w:val="00580B5B"/>
    <w:rsid w:val="0059422C"/>
    <w:rsid w:val="00594862"/>
    <w:rsid w:val="00595808"/>
    <w:rsid w:val="00597B41"/>
    <w:rsid w:val="005A15F9"/>
    <w:rsid w:val="005C4D2E"/>
    <w:rsid w:val="005E12B9"/>
    <w:rsid w:val="005E7BE2"/>
    <w:rsid w:val="005F2312"/>
    <w:rsid w:val="005F682E"/>
    <w:rsid w:val="005F7BD2"/>
    <w:rsid w:val="00607C63"/>
    <w:rsid w:val="00615F67"/>
    <w:rsid w:val="00616F9B"/>
    <w:rsid w:val="00624DD2"/>
    <w:rsid w:val="00636F73"/>
    <w:rsid w:val="00643BE3"/>
    <w:rsid w:val="0064587C"/>
    <w:rsid w:val="00655FCA"/>
    <w:rsid w:val="00661475"/>
    <w:rsid w:val="00661D3A"/>
    <w:rsid w:val="0066540F"/>
    <w:rsid w:val="006666B3"/>
    <w:rsid w:val="00674898"/>
    <w:rsid w:val="00682297"/>
    <w:rsid w:val="00696D91"/>
    <w:rsid w:val="006A6C8D"/>
    <w:rsid w:val="006C345C"/>
    <w:rsid w:val="006C552A"/>
    <w:rsid w:val="00700878"/>
    <w:rsid w:val="00717262"/>
    <w:rsid w:val="007215E4"/>
    <w:rsid w:val="00730D0D"/>
    <w:rsid w:val="00737C1C"/>
    <w:rsid w:val="00751E21"/>
    <w:rsid w:val="0075633E"/>
    <w:rsid w:val="007609DC"/>
    <w:rsid w:val="007656C6"/>
    <w:rsid w:val="00781BB6"/>
    <w:rsid w:val="007844C4"/>
    <w:rsid w:val="00791C8C"/>
    <w:rsid w:val="007A3F78"/>
    <w:rsid w:val="007B70DC"/>
    <w:rsid w:val="007C1928"/>
    <w:rsid w:val="007C4CB0"/>
    <w:rsid w:val="007D7DDB"/>
    <w:rsid w:val="007F46EA"/>
    <w:rsid w:val="008102F1"/>
    <w:rsid w:val="00817874"/>
    <w:rsid w:val="00844574"/>
    <w:rsid w:val="00853CC0"/>
    <w:rsid w:val="00871588"/>
    <w:rsid w:val="008726D9"/>
    <w:rsid w:val="0087318A"/>
    <w:rsid w:val="00885ABD"/>
    <w:rsid w:val="00887E66"/>
    <w:rsid w:val="00893FB4"/>
    <w:rsid w:val="008A3F23"/>
    <w:rsid w:val="008A4554"/>
    <w:rsid w:val="008A65DF"/>
    <w:rsid w:val="008B5E84"/>
    <w:rsid w:val="008C22C1"/>
    <w:rsid w:val="008C76DF"/>
    <w:rsid w:val="008D32F9"/>
    <w:rsid w:val="008D36E6"/>
    <w:rsid w:val="008D6FF3"/>
    <w:rsid w:val="008E3A78"/>
    <w:rsid w:val="008E563E"/>
    <w:rsid w:val="008F7C25"/>
    <w:rsid w:val="00902CDF"/>
    <w:rsid w:val="009033AD"/>
    <w:rsid w:val="00903A9F"/>
    <w:rsid w:val="0093567A"/>
    <w:rsid w:val="00937EA7"/>
    <w:rsid w:val="00944971"/>
    <w:rsid w:val="009458A9"/>
    <w:rsid w:val="00945A69"/>
    <w:rsid w:val="00961238"/>
    <w:rsid w:val="009700C4"/>
    <w:rsid w:val="00973C61"/>
    <w:rsid w:val="00983301"/>
    <w:rsid w:val="009A0C03"/>
    <w:rsid w:val="009A45F9"/>
    <w:rsid w:val="009B2798"/>
    <w:rsid w:val="009B662B"/>
    <w:rsid w:val="009E6A13"/>
    <w:rsid w:val="009F3132"/>
    <w:rsid w:val="009F712B"/>
    <w:rsid w:val="00A03E40"/>
    <w:rsid w:val="00A1176F"/>
    <w:rsid w:val="00A159EC"/>
    <w:rsid w:val="00A26087"/>
    <w:rsid w:val="00A35CD8"/>
    <w:rsid w:val="00A405A7"/>
    <w:rsid w:val="00A4157E"/>
    <w:rsid w:val="00A428FE"/>
    <w:rsid w:val="00A8129D"/>
    <w:rsid w:val="00A82CBD"/>
    <w:rsid w:val="00AB3B2A"/>
    <w:rsid w:val="00AD11BF"/>
    <w:rsid w:val="00AD4A42"/>
    <w:rsid w:val="00AD4B7F"/>
    <w:rsid w:val="00AE01DF"/>
    <w:rsid w:val="00AE5032"/>
    <w:rsid w:val="00AF07AA"/>
    <w:rsid w:val="00B1272E"/>
    <w:rsid w:val="00B2436C"/>
    <w:rsid w:val="00B30B81"/>
    <w:rsid w:val="00B3503C"/>
    <w:rsid w:val="00B41E2E"/>
    <w:rsid w:val="00B57E86"/>
    <w:rsid w:val="00B64B78"/>
    <w:rsid w:val="00B6756D"/>
    <w:rsid w:val="00B7489E"/>
    <w:rsid w:val="00B927DD"/>
    <w:rsid w:val="00BA27EA"/>
    <w:rsid w:val="00BA7F09"/>
    <w:rsid w:val="00BB4478"/>
    <w:rsid w:val="00BB7BEE"/>
    <w:rsid w:val="00BC0D37"/>
    <w:rsid w:val="00BC4E3A"/>
    <w:rsid w:val="00BF69EF"/>
    <w:rsid w:val="00BF70FF"/>
    <w:rsid w:val="00C11035"/>
    <w:rsid w:val="00C11181"/>
    <w:rsid w:val="00C43407"/>
    <w:rsid w:val="00C4581E"/>
    <w:rsid w:val="00C51EA7"/>
    <w:rsid w:val="00C5625C"/>
    <w:rsid w:val="00C62D28"/>
    <w:rsid w:val="00C72AC3"/>
    <w:rsid w:val="00C84510"/>
    <w:rsid w:val="00CA40B1"/>
    <w:rsid w:val="00CA7E0F"/>
    <w:rsid w:val="00CC5293"/>
    <w:rsid w:val="00CD1204"/>
    <w:rsid w:val="00CD217E"/>
    <w:rsid w:val="00CD6B38"/>
    <w:rsid w:val="00CD7815"/>
    <w:rsid w:val="00CE3875"/>
    <w:rsid w:val="00CE7A7C"/>
    <w:rsid w:val="00D0036F"/>
    <w:rsid w:val="00D07C49"/>
    <w:rsid w:val="00D15AD6"/>
    <w:rsid w:val="00D255CE"/>
    <w:rsid w:val="00D26A1C"/>
    <w:rsid w:val="00D27676"/>
    <w:rsid w:val="00D34208"/>
    <w:rsid w:val="00D35F9D"/>
    <w:rsid w:val="00D403F1"/>
    <w:rsid w:val="00D41E45"/>
    <w:rsid w:val="00D437A6"/>
    <w:rsid w:val="00D57E49"/>
    <w:rsid w:val="00D74F74"/>
    <w:rsid w:val="00D80976"/>
    <w:rsid w:val="00D81306"/>
    <w:rsid w:val="00D9637F"/>
    <w:rsid w:val="00DA0322"/>
    <w:rsid w:val="00DB1B4B"/>
    <w:rsid w:val="00DD1FC1"/>
    <w:rsid w:val="00DE4DD1"/>
    <w:rsid w:val="00DE7917"/>
    <w:rsid w:val="00DF00E5"/>
    <w:rsid w:val="00DF11CC"/>
    <w:rsid w:val="00E01EA4"/>
    <w:rsid w:val="00E0770D"/>
    <w:rsid w:val="00E222E6"/>
    <w:rsid w:val="00E24744"/>
    <w:rsid w:val="00E3557D"/>
    <w:rsid w:val="00E356C5"/>
    <w:rsid w:val="00E61C82"/>
    <w:rsid w:val="00EB2877"/>
    <w:rsid w:val="00EC2114"/>
    <w:rsid w:val="00EC532D"/>
    <w:rsid w:val="00EC54B7"/>
    <w:rsid w:val="00F07B88"/>
    <w:rsid w:val="00F10EA8"/>
    <w:rsid w:val="00F12887"/>
    <w:rsid w:val="00F14F36"/>
    <w:rsid w:val="00F229B3"/>
    <w:rsid w:val="00F31EEF"/>
    <w:rsid w:val="00F32646"/>
    <w:rsid w:val="00F4538A"/>
    <w:rsid w:val="00F468D7"/>
    <w:rsid w:val="00F60134"/>
    <w:rsid w:val="00F72CA9"/>
    <w:rsid w:val="00F80340"/>
    <w:rsid w:val="00F85E8D"/>
    <w:rsid w:val="00FB076B"/>
    <w:rsid w:val="00FB51CE"/>
    <w:rsid w:val="00FE3D4D"/>
    <w:rsid w:val="00FF3095"/>
    <w:rsid w:val="01050F22"/>
    <w:rsid w:val="01101675"/>
    <w:rsid w:val="012751B9"/>
    <w:rsid w:val="013008AD"/>
    <w:rsid w:val="01396E1E"/>
    <w:rsid w:val="014D0B1B"/>
    <w:rsid w:val="015123B9"/>
    <w:rsid w:val="015519F9"/>
    <w:rsid w:val="015B4A06"/>
    <w:rsid w:val="015B4FE6"/>
    <w:rsid w:val="016A5229"/>
    <w:rsid w:val="016E2F6B"/>
    <w:rsid w:val="019127B6"/>
    <w:rsid w:val="01AE15BA"/>
    <w:rsid w:val="01B6046E"/>
    <w:rsid w:val="01BF5575"/>
    <w:rsid w:val="01C012ED"/>
    <w:rsid w:val="01C56903"/>
    <w:rsid w:val="01CF7782"/>
    <w:rsid w:val="01E23011"/>
    <w:rsid w:val="01FA65AD"/>
    <w:rsid w:val="022C6982"/>
    <w:rsid w:val="02537B36"/>
    <w:rsid w:val="026B74AB"/>
    <w:rsid w:val="0273785F"/>
    <w:rsid w:val="02825064"/>
    <w:rsid w:val="02985DC6"/>
    <w:rsid w:val="029C3B08"/>
    <w:rsid w:val="02B20C36"/>
    <w:rsid w:val="02B349AE"/>
    <w:rsid w:val="02B765B2"/>
    <w:rsid w:val="02C646E1"/>
    <w:rsid w:val="02FF7BF3"/>
    <w:rsid w:val="03084CFA"/>
    <w:rsid w:val="03103BAE"/>
    <w:rsid w:val="0314369E"/>
    <w:rsid w:val="03247659"/>
    <w:rsid w:val="032A4C70"/>
    <w:rsid w:val="03353A41"/>
    <w:rsid w:val="033B50CF"/>
    <w:rsid w:val="034A5312"/>
    <w:rsid w:val="03522419"/>
    <w:rsid w:val="035B751F"/>
    <w:rsid w:val="036A2AA8"/>
    <w:rsid w:val="03767EB5"/>
    <w:rsid w:val="037D56E7"/>
    <w:rsid w:val="03836A76"/>
    <w:rsid w:val="0397607D"/>
    <w:rsid w:val="03A34D57"/>
    <w:rsid w:val="03AA5DB1"/>
    <w:rsid w:val="03AC1B29"/>
    <w:rsid w:val="03B51295"/>
    <w:rsid w:val="03BC7892"/>
    <w:rsid w:val="03BE360A"/>
    <w:rsid w:val="03D348AC"/>
    <w:rsid w:val="03E97680"/>
    <w:rsid w:val="03EE2141"/>
    <w:rsid w:val="03FB03BA"/>
    <w:rsid w:val="040C727D"/>
    <w:rsid w:val="041A5581"/>
    <w:rsid w:val="04247911"/>
    <w:rsid w:val="0436211C"/>
    <w:rsid w:val="04391CA7"/>
    <w:rsid w:val="043B2EAD"/>
    <w:rsid w:val="04477AA3"/>
    <w:rsid w:val="04575F38"/>
    <w:rsid w:val="047107B7"/>
    <w:rsid w:val="047B3FF0"/>
    <w:rsid w:val="047C599F"/>
    <w:rsid w:val="04874344"/>
    <w:rsid w:val="04956A61"/>
    <w:rsid w:val="04B956C8"/>
    <w:rsid w:val="04C97D6D"/>
    <w:rsid w:val="04D1736D"/>
    <w:rsid w:val="04D56E5D"/>
    <w:rsid w:val="04DD5D12"/>
    <w:rsid w:val="04F35535"/>
    <w:rsid w:val="050520C6"/>
    <w:rsid w:val="050D65F7"/>
    <w:rsid w:val="05120C0E"/>
    <w:rsid w:val="0525637C"/>
    <w:rsid w:val="05263B5D"/>
    <w:rsid w:val="05281683"/>
    <w:rsid w:val="053F077B"/>
    <w:rsid w:val="05471C6A"/>
    <w:rsid w:val="054803DF"/>
    <w:rsid w:val="05544226"/>
    <w:rsid w:val="056D7096"/>
    <w:rsid w:val="05790131"/>
    <w:rsid w:val="05922FA0"/>
    <w:rsid w:val="059705B7"/>
    <w:rsid w:val="05A625A8"/>
    <w:rsid w:val="05A81F59"/>
    <w:rsid w:val="05A85BFA"/>
    <w:rsid w:val="05AA653C"/>
    <w:rsid w:val="05C23886"/>
    <w:rsid w:val="05CA273A"/>
    <w:rsid w:val="05D47115"/>
    <w:rsid w:val="05DE61E6"/>
    <w:rsid w:val="05E530D0"/>
    <w:rsid w:val="05F31C91"/>
    <w:rsid w:val="05FD666C"/>
    <w:rsid w:val="05FF1AA8"/>
    <w:rsid w:val="06130F44"/>
    <w:rsid w:val="06222576"/>
    <w:rsid w:val="0633208D"/>
    <w:rsid w:val="064029FC"/>
    <w:rsid w:val="064732F2"/>
    <w:rsid w:val="064C314F"/>
    <w:rsid w:val="064E336B"/>
    <w:rsid w:val="06532EA5"/>
    <w:rsid w:val="06640499"/>
    <w:rsid w:val="06693D01"/>
    <w:rsid w:val="066D32CD"/>
    <w:rsid w:val="066F3D02"/>
    <w:rsid w:val="067032E2"/>
    <w:rsid w:val="06795426"/>
    <w:rsid w:val="067F1777"/>
    <w:rsid w:val="0687687D"/>
    <w:rsid w:val="0694782D"/>
    <w:rsid w:val="06A05249"/>
    <w:rsid w:val="06A42F8B"/>
    <w:rsid w:val="06B55198"/>
    <w:rsid w:val="06C61153"/>
    <w:rsid w:val="06D27AF8"/>
    <w:rsid w:val="06D32C30"/>
    <w:rsid w:val="06D66EBD"/>
    <w:rsid w:val="06E0499A"/>
    <w:rsid w:val="070B4DB8"/>
    <w:rsid w:val="070E1CC8"/>
    <w:rsid w:val="071579E5"/>
    <w:rsid w:val="07222102"/>
    <w:rsid w:val="07284291"/>
    <w:rsid w:val="072B0FB7"/>
    <w:rsid w:val="07373DFF"/>
    <w:rsid w:val="07464042"/>
    <w:rsid w:val="074D0A2F"/>
    <w:rsid w:val="074E2EF7"/>
    <w:rsid w:val="07550729"/>
    <w:rsid w:val="07580B37"/>
    <w:rsid w:val="07585B24"/>
    <w:rsid w:val="07593D76"/>
    <w:rsid w:val="07663500"/>
    <w:rsid w:val="076A5F83"/>
    <w:rsid w:val="077A22C1"/>
    <w:rsid w:val="077D4D47"/>
    <w:rsid w:val="079449F6"/>
    <w:rsid w:val="07AA0D3A"/>
    <w:rsid w:val="07AE4FCF"/>
    <w:rsid w:val="07B86EFF"/>
    <w:rsid w:val="07DE6930"/>
    <w:rsid w:val="07E5385B"/>
    <w:rsid w:val="07E6312F"/>
    <w:rsid w:val="07EC6998"/>
    <w:rsid w:val="07FF2A7F"/>
    <w:rsid w:val="08017F69"/>
    <w:rsid w:val="08057A5A"/>
    <w:rsid w:val="080A1514"/>
    <w:rsid w:val="081A5BE3"/>
    <w:rsid w:val="08204893"/>
    <w:rsid w:val="083C1CDD"/>
    <w:rsid w:val="08493DEA"/>
    <w:rsid w:val="084C5688"/>
    <w:rsid w:val="084E7652"/>
    <w:rsid w:val="0858227F"/>
    <w:rsid w:val="08591B53"/>
    <w:rsid w:val="08613681"/>
    <w:rsid w:val="08646E76"/>
    <w:rsid w:val="08742BFF"/>
    <w:rsid w:val="087913AA"/>
    <w:rsid w:val="08793FA4"/>
    <w:rsid w:val="087B41C0"/>
    <w:rsid w:val="08964B49"/>
    <w:rsid w:val="08AA23AF"/>
    <w:rsid w:val="08B731D5"/>
    <w:rsid w:val="08BF7FC3"/>
    <w:rsid w:val="08C07E24"/>
    <w:rsid w:val="08DB2553"/>
    <w:rsid w:val="08E12275"/>
    <w:rsid w:val="08F17FDE"/>
    <w:rsid w:val="090E293E"/>
    <w:rsid w:val="09295512"/>
    <w:rsid w:val="092B1742"/>
    <w:rsid w:val="093A7BD7"/>
    <w:rsid w:val="093E1F1D"/>
    <w:rsid w:val="09524F20"/>
    <w:rsid w:val="095E38C5"/>
    <w:rsid w:val="096864F2"/>
    <w:rsid w:val="0989582F"/>
    <w:rsid w:val="098C0E8E"/>
    <w:rsid w:val="098D5F59"/>
    <w:rsid w:val="099557CE"/>
    <w:rsid w:val="099D3F60"/>
    <w:rsid w:val="09A137B2"/>
    <w:rsid w:val="09BE25B6"/>
    <w:rsid w:val="09C5316B"/>
    <w:rsid w:val="09D73678"/>
    <w:rsid w:val="09D87903"/>
    <w:rsid w:val="09EF276F"/>
    <w:rsid w:val="09EF6C13"/>
    <w:rsid w:val="09F44193"/>
    <w:rsid w:val="09F74B6A"/>
    <w:rsid w:val="09F935EE"/>
    <w:rsid w:val="0A053D41"/>
    <w:rsid w:val="0A0855DF"/>
    <w:rsid w:val="0A0A1357"/>
    <w:rsid w:val="0A157CFC"/>
    <w:rsid w:val="0A173A74"/>
    <w:rsid w:val="0A1B3564"/>
    <w:rsid w:val="0A232419"/>
    <w:rsid w:val="0A27015B"/>
    <w:rsid w:val="0A2A7C4B"/>
    <w:rsid w:val="0A504B1C"/>
    <w:rsid w:val="0A690774"/>
    <w:rsid w:val="0A69357B"/>
    <w:rsid w:val="0A881BFE"/>
    <w:rsid w:val="0A894972"/>
    <w:rsid w:val="0A8A06EA"/>
    <w:rsid w:val="0A8A5D79"/>
    <w:rsid w:val="0A9B46A5"/>
    <w:rsid w:val="0A9F4195"/>
    <w:rsid w:val="0A9F669C"/>
    <w:rsid w:val="0AB319EF"/>
    <w:rsid w:val="0AB47515"/>
    <w:rsid w:val="0ABD461B"/>
    <w:rsid w:val="0ABD72DE"/>
    <w:rsid w:val="0AC9742F"/>
    <w:rsid w:val="0ADA341F"/>
    <w:rsid w:val="0ADB2CF4"/>
    <w:rsid w:val="0AF67B2D"/>
    <w:rsid w:val="0B154457"/>
    <w:rsid w:val="0B2428ED"/>
    <w:rsid w:val="0B354AFA"/>
    <w:rsid w:val="0B3A5C6C"/>
    <w:rsid w:val="0B3C7C36"/>
    <w:rsid w:val="0B422D73"/>
    <w:rsid w:val="0B642CE9"/>
    <w:rsid w:val="0B70168E"/>
    <w:rsid w:val="0B772A1C"/>
    <w:rsid w:val="0B792C38"/>
    <w:rsid w:val="0B7C6285"/>
    <w:rsid w:val="0B8909A2"/>
    <w:rsid w:val="0B997DC4"/>
    <w:rsid w:val="0BA61553"/>
    <w:rsid w:val="0BAE21B6"/>
    <w:rsid w:val="0BBF2615"/>
    <w:rsid w:val="0BBF43C3"/>
    <w:rsid w:val="0BE67BA2"/>
    <w:rsid w:val="0BEA58E4"/>
    <w:rsid w:val="0BF57DE5"/>
    <w:rsid w:val="0C1C7A68"/>
    <w:rsid w:val="0C25691C"/>
    <w:rsid w:val="0C2801BA"/>
    <w:rsid w:val="0C324B95"/>
    <w:rsid w:val="0C4203FD"/>
    <w:rsid w:val="0C460641"/>
    <w:rsid w:val="0C50326D"/>
    <w:rsid w:val="0C632FA1"/>
    <w:rsid w:val="0C670CE3"/>
    <w:rsid w:val="0C762CD4"/>
    <w:rsid w:val="0C7A1A6C"/>
    <w:rsid w:val="0C831895"/>
    <w:rsid w:val="0CD520F0"/>
    <w:rsid w:val="0CD67C16"/>
    <w:rsid w:val="0CD81BE1"/>
    <w:rsid w:val="0CDA7707"/>
    <w:rsid w:val="0CEA5470"/>
    <w:rsid w:val="0D044784"/>
    <w:rsid w:val="0D0E5602"/>
    <w:rsid w:val="0D1F511A"/>
    <w:rsid w:val="0D2D62AC"/>
    <w:rsid w:val="0D411534"/>
    <w:rsid w:val="0D4C612B"/>
    <w:rsid w:val="0D58062B"/>
    <w:rsid w:val="0D6671EC"/>
    <w:rsid w:val="0D906017"/>
    <w:rsid w:val="0DB37F58"/>
    <w:rsid w:val="0DB77A48"/>
    <w:rsid w:val="0DBE2B84"/>
    <w:rsid w:val="0DC45CC1"/>
    <w:rsid w:val="0DDA54E4"/>
    <w:rsid w:val="0DDC125D"/>
    <w:rsid w:val="0DDE35FD"/>
    <w:rsid w:val="0E2B1182"/>
    <w:rsid w:val="0E511C4A"/>
    <w:rsid w:val="0E5232CD"/>
    <w:rsid w:val="0E527771"/>
    <w:rsid w:val="0E547045"/>
    <w:rsid w:val="0E666D78"/>
    <w:rsid w:val="0E8A515C"/>
    <w:rsid w:val="0EAA135B"/>
    <w:rsid w:val="0EAE0E4B"/>
    <w:rsid w:val="0EAE274B"/>
    <w:rsid w:val="0EB67D00"/>
    <w:rsid w:val="0ED32660"/>
    <w:rsid w:val="0EE3661B"/>
    <w:rsid w:val="0EF32D02"/>
    <w:rsid w:val="0F000F7B"/>
    <w:rsid w:val="0F024913"/>
    <w:rsid w:val="0F0643BA"/>
    <w:rsid w:val="0F0A1DF9"/>
    <w:rsid w:val="0F0E18EA"/>
    <w:rsid w:val="0F1467D4"/>
    <w:rsid w:val="0F205842"/>
    <w:rsid w:val="0F242EBB"/>
    <w:rsid w:val="0F29227F"/>
    <w:rsid w:val="0F2E7896"/>
    <w:rsid w:val="0F340C24"/>
    <w:rsid w:val="0F380715"/>
    <w:rsid w:val="0F3A0931"/>
    <w:rsid w:val="0F576BEE"/>
    <w:rsid w:val="0F62767F"/>
    <w:rsid w:val="0F76123D"/>
    <w:rsid w:val="0F7A5ED6"/>
    <w:rsid w:val="0F7B6853"/>
    <w:rsid w:val="0F933B9D"/>
    <w:rsid w:val="0F953DB9"/>
    <w:rsid w:val="0F9C43B7"/>
    <w:rsid w:val="0F9D0EBF"/>
    <w:rsid w:val="0FA4224E"/>
    <w:rsid w:val="0FA7589A"/>
    <w:rsid w:val="0FA91612"/>
    <w:rsid w:val="0FB56209"/>
    <w:rsid w:val="0FB71F81"/>
    <w:rsid w:val="0FC149A6"/>
    <w:rsid w:val="0FC14BAE"/>
    <w:rsid w:val="0FC226D4"/>
    <w:rsid w:val="0FE91A0F"/>
    <w:rsid w:val="0FF666B6"/>
    <w:rsid w:val="100C5223"/>
    <w:rsid w:val="100D7DF3"/>
    <w:rsid w:val="1019229C"/>
    <w:rsid w:val="102B2027"/>
    <w:rsid w:val="1030763E"/>
    <w:rsid w:val="103C5FE2"/>
    <w:rsid w:val="103E75AB"/>
    <w:rsid w:val="105570A4"/>
    <w:rsid w:val="10702130"/>
    <w:rsid w:val="10797237"/>
    <w:rsid w:val="109776BD"/>
    <w:rsid w:val="109B53FF"/>
    <w:rsid w:val="109F048E"/>
    <w:rsid w:val="10AE0B35"/>
    <w:rsid w:val="10AF3DB8"/>
    <w:rsid w:val="10C5247C"/>
    <w:rsid w:val="10C81F6C"/>
    <w:rsid w:val="10CA5CE4"/>
    <w:rsid w:val="10F77647"/>
    <w:rsid w:val="11101BD9"/>
    <w:rsid w:val="111156C1"/>
    <w:rsid w:val="111F7DDE"/>
    <w:rsid w:val="112F78F5"/>
    <w:rsid w:val="11323E5A"/>
    <w:rsid w:val="114A2981"/>
    <w:rsid w:val="116E6670"/>
    <w:rsid w:val="11755427"/>
    <w:rsid w:val="118E0AC0"/>
    <w:rsid w:val="119A56B6"/>
    <w:rsid w:val="11A622AD"/>
    <w:rsid w:val="11A77DD3"/>
    <w:rsid w:val="11A976A8"/>
    <w:rsid w:val="11B76268"/>
    <w:rsid w:val="11C75D80"/>
    <w:rsid w:val="11C95F9C"/>
    <w:rsid w:val="11D861DF"/>
    <w:rsid w:val="11E81ABA"/>
    <w:rsid w:val="11EC57E6"/>
    <w:rsid w:val="11FA1551"/>
    <w:rsid w:val="11FC011F"/>
    <w:rsid w:val="12045226"/>
    <w:rsid w:val="120B3EBE"/>
    <w:rsid w:val="12130FC5"/>
    <w:rsid w:val="1219362E"/>
    <w:rsid w:val="121C60CC"/>
    <w:rsid w:val="121E62E8"/>
    <w:rsid w:val="12241424"/>
    <w:rsid w:val="12302D61"/>
    <w:rsid w:val="123269B6"/>
    <w:rsid w:val="12331667"/>
    <w:rsid w:val="12386C7D"/>
    <w:rsid w:val="12521AED"/>
    <w:rsid w:val="125A4E46"/>
    <w:rsid w:val="125E0D24"/>
    <w:rsid w:val="12637350"/>
    <w:rsid w:val="126D6927"/>
    <w:rsid w:val="127E0B34"/>
    <w:rsid w:val="1280033C"/>
    <w:rsid w:val="1283439D"/>
    <w:rsid w:val="12843C71"/>
    <w:rsid w:val="12A14823"/>
    <w:rsid w:val="12AA0227"/>
    <w:rsid w:val="12B27FA6"/>
    <w:rsid w:val="12B74046"/>
    <w:rsid w:val="12B755C7"/>
    <w:rsid w:val="12C0114D"/>
    <w:rsid w:val="12C16C73"/>
    <w:rsid w:val="12C329EB"/>
    <w:rsid w:val="12E0359D"/>
    <w:rsid w:val="12E34E3B"/>
    <w:rsid w:val="12E50BB3"/>
    <w:rsid w:val="13174AE5"/>
    <w:rsid w:val="132C0590"/>
    <w:rsid w:val="133E6515"/>
    <w:rsid w:val="1340228E"/>
    <w:rsid w:val="13441D7E"/>
    <w:rsid w:val="13453400"/>
    <w:rsid w:val="13543A84"/>
    <w:rsid w:val="1355631F"/>
    <w:rsid w:val="13576E37"/>
    <w:rsid w:val="13620456"/>
    <w:rsid w:val="137361BF"/>
    <w:rsid w:val="13792335"/>
    <w:rsid w:val="137B32C6"/>
    <w:rsid w:val="137D0DEC"/>
    <w:rsid w:val="13884638"/>
    <w:rsid w:val="138959E3"/>
    <w:rsid w:val="13912AE9"/>
    <w:rsid w:val="13A50343"/>
    <w:rsid w:val="13A97E33"/>
    <w:rsid w:val="13AA6059"/>
    <w:rsid w:val="13B32A60"/>
    <w:rsid w:val="13B81E24"/>
    <w:rsid w:val="13C24A51"/>
    <w:rsid w:val="13C77D47"/>
    <w:rsid w:val="13C94031"/>
    <w:rsid w:val="13E64BE3"/>
    <w:rsid w:val="13F6294C"/>
    <w:rsid w:val="13FA068E"/>
    <w:rsid w:val="141C6857"/>
    <w:rsid w:val="141D612B"/>
    <w:rsid w:val="141E50C9"/>
    <w:rsid w:val="14333BA0"/>
    <w:rsid w:val="1444190A"/>
    <w:rsid w:val="14496F20"/>
    <w:rsid w:val="144D1405"/>
    <w:rsid w:val="14531B4D"/>
    <w:rsid w:val="14581FF8"/>
    <w:rsid w:val="145F3567"/>
    <w:rsid w:val="14613EAA"/>
    <w:rsid w:val="14685425"/>
    <w:rsid w:val="14772F83"/>
    <w:rsid w:val="147D6BCA"/>
    <w:rsid w:val="14991C55"/>
    <w:rsid w:val="14A81E98"/>
    <w:rsid w:val="14AD3BD1"/>
    <w:rsid w:val="14BC3B96"/>
    <w:rsid w:val="14C50C9C"/>
    <w:rsid w:val="14CA0061"/>
    <w:rsid w:val="14DA2E0C"/>
    <w:rsid w:val="14DF1632"/>
    <w:rsid w:val="14E86739"/>
    <w:rsid w:val="14F24D66"/>
    <w:rsid w:val="14F670A8"/>
    <w:rsid w:val="150317C5"/>
    <w:rsid w:val="150B2427"/>
    <w:rsid w:val="151B54A4"/>
    <w:rsid w:val="152139F9"/>
    <w:rsid w:val="152A4FA3"/>
    <w:rsid w:val="15396F94"/>
    <w:rsid w:val="153E45AB"/>
    <w:rsid w:val="154C4F1A"/>
    <w:rsid w:val="15836462"/>
    <w:rsid w:val="15883A78"/>
    <w:rsid w:val="158C17BA"/>
    <w:rsid w:val="158D108E"/>
    <w:rsid w:val="159B37AB"/>
    <w:rsid w:val="159F6960"/>
    <w:rsid w:val="15A308B2"/>
    <w:rsid w:val="15A563D8"/>
    <w:rsid w:val="15B33CE7"/>
    <w:rsid w:val="15B900D5"/>
    <w:rsid w:val="15BA6327"/>
    <w:rsid w:val="15C076B6"/>
    <w:rsid w:val="15C40F54"/>
    <w:rsid w:val="15DB629E"/>
    <w:rsid w:val="15DC01AB"/>
    <w:rsid w:val="15DD3DC4"/>
    <w:rsid w:val="15E2762C"/>
    <w:rsid w:val="15F64E85"/>
    <w:rsid w:val="16041350"/>
    <w:rsid w:val="161812A0"/>
    <w:rsid w:val="162E461F"/>
    <w:rsid w:val="163056F0"/>
    <w:rsid w:val="164200CB"/>
    <w:rsid w:val="16500A3A"/>
    <w:rsid w:val="165F2A2B"/>
    <w:rsid w:val="166410C1"/>
    <w:rsid w:val="166874AC"/>
    <w:rsid w:val="16734728"/>
    <w:rsid w:val="167C313C"/>
    <w:rsid w:val="167F2A48"/>
    <w:rsid w:val="168B3820"/>
    <w:rsid w:val="168B7CC4"/>
    <w:rsid w:val="16930926"/>
    <w:rsid w:val="169C5A2D"/>
    <w:rsid w:val="16A62408"/>
    <w:rsid w:val="16B56AEF"/>
    <w:rsid w:val="16D3103C"/>
    <w:rsid w:val="16D66764"/>
    <w:rsid w:val="16DC672F"/>
    <w:rsid w:val="16DE1BA1"/>
    <w:rsid w:val="16E01DBD"/>
    <w:rsid w:val="16E3365C"/>
    <w:rsid w:val="16EC2B10"/>
    <w:rsid w:val="16F07C7F"/>
    <w:rsid w:val="17001735"/>
    <w:rsid w:val="170E4685"/>
    <w:rsid w:val="17141A67"/>
    <w:rsid w:val="171E28E6"/>
    <w:rsid w:val="17284D71"/>
    <w:rsid w:val="174057AC"/>
    <w:rsid w:val="17442C04"/>
    <w:rsid w:val="174F2A9F"/>
    <w:rsid w:val="175C6F6A"/>
    <w:rsid w:val="176A7017"/>
    <w:rsid w:val="17885FB1"/>
    <w:rsid w:val="17A80401"/>
    <w:rsid w:val="17AD54D3"/>
    <w:rsid w:val="17C76AD9"/>
    <w:rsid w:val="17CE60BA"/>
    <w:rsid w:val="17DB1A90"/>
    <w:rsid w:val="17E256C1"/>
    <w:rsid w:val="17E51656"/>
    <w:rsid w:val="17EE22B8"/>
    <w:rsid w:val="17F92A0B"/>
    <w:rsid w:val="17FF6A5B"/>
    <w:rsid w:val="181635BD"/>
    <w:rsid w:val="181B0BD3"/>
    <w:rsid w:val="1833416F"/>
    <w:rsid w:val="1844012A"/>
    <w:rsid w:val="18467FE3"/>
    <w:rsid w:val="184B14B9"/>
    <w:rsid w:val="185365BF"/>
    <w:rsid w:val="1863772E"/>
    <w:rsid w:val="18644328"/>
    <w:rsid w:val="18722EE9"/>
    <w:rsid w:val="187F73B4"/>
    <w:rsid w:val="188624F1"/>
    <w:rsid w:val="18876269"/>
    <w:rsid w:val="188E75F7"/>
    <w:rsid w:val="18A961DF"/>
    <w:rsid w:val="18BD32EC"/>
    <w:rsid w:val="18C13529"/>
    <w:rsid w:val="18D8673F"/>
    <w:rsid w:val="18E216F1"/>
    <w:rsid w:val="18F27B86"/>
    <w:rsid w:val="18F63C9B"/>
    <w:rsid w:val="19067AD5"/>
    <w:rsid w:val="19102702"/>
    <w:rsid w:val="1910625E"/>
    <w:rsid w:val="19153875"/>
    <w:rsid w:val="19241D0A"/>
    <w:rsid w:val="19287A4C"/>
    <w:rsid w:val="192B3098"/>
    <w:rsid w:val="192F0DDA"/>
    <w:rsid w:val="195C14A3"/>
    <w:rsid w:val="197E766C"/>
    <w:rsid w:val="1997072D"/>
    <w:rsid w:val="19B72B7E"/>
    <w:rsid w:val="19B7492C"/>
    <w:rsid w:val="19BE7EBD"/>
    <w:rsid w:val="19CC6629"/>
    <w:rsid w:val="19CF1C75"/>
    <w:rsid w:val="19F0492C"/>
    <w:rsid w:val="19F31E08"/>
    <w:rsid w:val="19F94F44"/>
    <w:rsid w:val="1A136006"/>
    <w:rsid w:val="1A240213"/>
    <w:rsid w:val="1A243505"/>
    <w:rsid w:val="1A367695"/>
    <w:rsid w:val="1A4408B5"/>
    <w:rsid w:val="1A4563DB"/>
    <w:rsid w:val="1A654388"/>
    <w:rsid w:val="1A724EB9"/>
    <w:rsid w:val="1A89451A"/>
    <w:rsid w:val="1A8E38DF"/>
    <w:rsid w:val="1A91010C"/>
    <w:rsid w:val="1A9359AF"/>
    <w:rsid w:val="1A9A04D5"/>
    <w:rsid w:val="1A9A2283"/>
    <w:rsid w:val="1AA17AB6"/>
    <w:rsid w:val="1AA51A88"/>
    <w:rsid w:val="1ABA2925"/>
    <w:rsid w:val="1AC217DA"/>
    <w:rsid w:val="1AC45552"/>
    <w:rsid w:val="1AD02149"/>
    <w:rsid w:val="1AD67ED5"/>
    <w:rsid w:val="1ADF413A"/>
    <w:rsid w:val="1AE87493"/>
    <w:rsid w:val="1AF964C6"/>
    <w:rsid w:val="1B043BA1"/>
    <w:rsid w:val="1B0E2C71"/>
    <w:rsid w:val="1B146AEA"/>
    <w:rsid w:val="1B1C538E"/>
    <w:rsid w:val="1B216501"/>
    <w:rsid w:val="1B2B2D19"/>
    <w:rsid w:val="1B391A9C"/>
    <w:rsid w:val="1B505038"/>
    <w:rsid w:val="1B6603B7"/>
    <w:rsid w:val="1B682381"/>
    <w:rsid w:val="1B7725C5"/>
    <w:rsid w:val="1B83540D"/>
    <w:rsid w:val="1B866CAC"/>
    <w:rsid w:val="1B8C4D6B"/>
    <w:rsid w:val="1B966EEF"/>
    <w:rsid w:val="1BA50EE0"/>
    <w:rsid w:val="1BB235FD"/>
    <w:rsid w:val="1BB43819"/>
    <w:rsid w:val="1BBB6955"/>
    <w:rsid w:val="1BD96DDB"/>
    <w:rsid w:val="1BDB6FF7"/>
    <w:rsid w:val="1BDD18AC"/>
    <w:rsid w:val="1BEA0FE8"/>
    <w:rsid w:val="1BEF65FF"/>
    <w:rsid w:val="1BF260EF"/>
    <w:rsid w:val="1C166281"/>
    <w:rsid w:val="1C1C4F1A"/>
    <w:rsid w:val="1C1E6EE4"/>
    <w:rsid w:val="1C295FB5"/>
    <w:rsid w:val="1C33473D"/>
    <w:rsid w:val="1C346708"/>
    <w:rsid w:val="1C3D380E"/>
    <w:rsid w:val="1C4941B6"/>
    <w:rsid w:val="1C4E77C9"/>
    <w:rsid w:val="1C662D65"/>
    <w:rsid w:val="1C782A98"/>
    <w:rsid w:val="1CAC6CA9"/>
    <w:rsid w:val="1CBB2985"/>
    <w:rsid w:val="1CC25AC1"/>
    <w:rsid w:val="1CC47A8B"/>
    <w:rsid w:val="1CC61A56"/>
    <w:rsid w:val="1CC655B2"/>
    <w:rsid w:val="1CDF0421"/>
    <w:rsid w:val="1CE27F12"/>
    <w:rsid w:val="1CE41EDC"/>
    <w:rsid w:val="1CE65C54"/>
    <w:rsid w:val="1CEC0D90"/>
    <w:rsid w:val="1CF163A7"/>
    <w:rsid w:val="1D033F2D"/>
    <w:rsid w:val="1D0B3F40"/>
    <w:rsid w:val="1D271DC8"/>
    <w:rsid w:val="1D2E5635"/>
    <w:rsid w:val="1D344C11"/>
    <w:rsid w:val="1D403077"/>
    <w:rsid w:val="1D44297A"/>
    <w:rsid w:val="1D4D7274"/>
    <w:rsid w:val="1D594678"/>
    <w:rsid w:val="1D6131F2"/>
    <w:rsid w:val="1D660B43"/>
    <w:rsid w:val="1D750D86"/>
    <w:rsid w:val="1D905BC0"/>
    <w:rsid w:val="1D976CF7"/>
    <w:rsid w:val="1D976F4E"/>
    <w:rsid w:val="1D9B6A3E"/>
    <w:rsid w:val="1DB93368"/>
    <w:rsid w:val="1E004AF3"/>
    <w:rsid w:val="1E0A7720"/>
    <w:rsid w:val="1E122A78"/>
    <w:rsid w:val="1E222CBC"/>
    <w:rsid w:val="1E266AF5"/>
    <w:rsid w:val="1E2A7DC2"/>
    <w:rsid w:val="1E2C58E8"/>
    <w:rsid w:val="1E3173A3"/>
    <w:rsid w:val="1E4C6216"/>
    <w:rsid w:val="1E58492F"/>
    <w:rsid w:val="1E5B441F"/>
    <w:rsid w:val="1E601A36"/>
    <w:rsid w:val="1E6908EA"/>
    <w:rsid w:val="1E763007"/>
    <w:rsid w:val="1E8079E2"/>
    <w:rsid w:val="1E85149C"/>
    <w:rsid w:val="1E894AE9"/>
    <w:rsid w:val="1E990AA4"/>
    <w:rsid w:val="1EAB0F03"/>
    <w:rsid w:val="1EAB7C65"/>
    <w:rsid w:val="1EBD22AA"/>
    <w:rsid w:val="1ED015A4"/>
    <w:rsid w:val="1ED76DE0"/>
    <w:rsid w:val="1ED7732E"/>
    <w:rsid w:val="1EE64B48"/>
    <w:rsid w:val="1EF1268E"/>
    <w:rsid w:val="1F1A1BE5"/>
    <w:rsid w:val="1F2B2044"/>
    <w:rsid w:val="1F33268E"/>
    <w:rsid w:val="1F374545"/>
    <w:rsid w:val="1F460F53"/>
    <w:rsid w:val="1F486A4C"/>
    <w:rsid w:val="1F4B7FF0"/>
    <w:rsid w:val="1F4C5B16"/>
    <w:rsid w:val="1F5350F7"/>
    <w:rsid w:val="1F615A66"/>
    <w:rsid w:val="1F6B41EE"/>
    <w:rsid w:val="1F7508D0"/>
    <w:rsid w:val="1F7767BD"/>
    <w:rsid w:val="1F7E2174"/>
    <w:rsid w:val="1F805321"/>
    <w:rsid w:val="1F953961"/>
    <w:rsid w:val="1F974FE3"/>
    <w:rsid w:val="1F9E2816"/>
    <w:rsid w:val="1FA85442"/>
    <w:rsid w:val="1FAA740D"/>
    <w:rsid w:val="1FB108B3"/>
    <w:rsid w:val="1FBE0E3E"/>
    <w:rsid w:val="1FD47FE6"/>
    <w:rsid w:val="1FDE2C12"/>
    <w:rsid w:val="1FE521F3"/>
    <w:rsid w:val="1FEC211B"/>
    <w:rsid w:val="1FFD2D2B"/>
    <w:rsid w:val="200A3A07"/>
    <w:rsid w:val="200C3C23"/>
    <w:rsid w:val="200E13D7"/>
    <w:rsid w:val="200F54C2"/>
    <w:rsid w:val="2027280B"/>
    <w:rsid w:val="20280331"/>
    <w:rsid w:val="20390790"/>
    <w:rsid w:val="203D202F"/>
    <w:rsid w:val="20405BCB"/>
    <w:rsid w:val="204431AA"/>
    <w:rsid w:val="205A2A84"/>
    <w:rsid w:val="20663BC6"/>
    <w:rsid w:val="206E043A"/>
    <w:rsid w:val="207672EF"/>
    <w:rsid w:val="207D68CF"/>
    <w:rsid w:val="20857532"/>
    <w:rsid w:val="208C08C0"/>
    <w:rsid w:val="208F6602"/>
    <w:rsid w:val="2091237A"/>
    <w:rsid w:val="20963772"/>
    <w:rsid w:val="20A53C83"/>
    <w:rsid w:val="20BC792D"/>
    <w:rsid w:val="20D84F5E"/>
    <w:rsid w:val="20DE7490"/>
    <w:rsid w:val="20EE50D7"/>
    <w:rsid w:val="20F052F3"/>
    <w:rsid w:val="211E0CB1"/>
    <w:rsid w:val="212B632B"/>
    <w:rsid w:val="212C5BFF"/>
    <w:rsid w:val="21311468"/>
    <w:rsid w:val="21380A48"/>
    <w:rsid w:val="2140044F"/>
    <w:rsid w:val="21423675"/>
    <w:rsid w:val="21521B0A"/>
    <w:rsid w:val="215A276C"/>
    <w:rsid w:val="215D225D"/>
    <w:rsid w:val="216D6944"/>
    <w:rsid w:val="2197576F"/>
    <w:rsid w:val="219A525F"/>
    <w:rsid w:val="21A34113"/>
    <w:rsid w:val="21AB2FC8"/>
    <w:rsid w:val="21B53E47"/>
    <w:rsid w:val="21B87493"/>
    <w:rsid w:val="21C1459A"/>
    <w:rsid w:val="21DD6EFA"/>
    <w:rsid w:val="21E464DA"/>
    <w:rsid w:val="21E604A4"/>
    <w:rsid w:val="21EA1D42"/>
    <w:rsid w:val="21EA7F94"/>
    <w:rsid w:val="21F4496F"/>
    <w:rsid w:val="21F77DB6"/>
    <w:rsid w:val="2208041A"/>
    <w:rsid w:val="220F3557"/>
    <w:rsid w:val="22162B37"/>
    <w:rsid w:val="221943D6"/>
    <w:rsid w:val="222334A6"/>
    <w:rsid w:val="22280ABD"/>
    <w:rsid w:val="2228286B"/>
    <w:rsid w:val="223E3E3C"/>
    <w:rsid w:val="22462CF1"/>
    <w:rsid w:val="22484CBB"/>
    <w:rsid w:val="224D22D1"/>
    <w:rsid w:val="22596EC8"/>
    <w:rsid w:val="225E44DE"/>
    <w:rsid w:val="22645B7F"/>
    <w:rsid w:val="226A69DF"/>
    <w:rsid w:val="228C128A"/>
    <w:rsid w:val="22916662"/>
    <w:rsid w:val="22954DFB"/>
    <w:rsid w:val="229972C4"/>
    <w:rsid w:val="22B12860"/>
    <w:rsid w:val="22B13EF7"/>
    <w:rsid w:val="22BE4F7D"/>
    <w:rsid w:val="22BE6D2B"/>
    <w:rsid w:val="22D24584"/>
    <w:rsid w:val="22F10EAE"/>
    <w:rsid w:val="22F15352"/>
    <w:rsid w:val="23056708"/>
    <w:rsid w:val="230B3170"/>
    <w:rsid w:val="2350480F"/>
    <w:rsid w:val="2365560E"/>
    <w:rsid w:val="2366189C"/>
    <w:rsid w:val="236A13A9"/>
    <w:rsid w:val="236B6EB3"/>
    <w:rsid w:val="237478CB"/>
    <w:rsid w:val="2380312C"/>
    <w:rsid w:val="23841D23"/>
    <w:rsid w:val="238B1303"/>
    <w:rsid w:val="238C0BD7"/>
    <w:rsid w:val="23977CA8"/>
    <w:rsid w:val="23B2010A"/>
    <w:rsid w:val="23B94D68"/>
    <w:rsid w:val="23D700A4"/>
    <w:rsid w:val="23DC4779"/>
    <w:rsid w:val="23F46EA8"/>
    <w:rsid w:val="2406098A"/>
    <w:rsid w:val="24150BCD"/>
    <w:rsid w:val="242157C3"/>
    <w:rsid w:val="24364B07"/>
    <w:rsid w:val="244119C2"/>
    <w:rsid w:val="24415E66"/>
    <w:rsid w:val="2443398C"/>
    <w:rsid w:val="245B0CD5"/>
    <w:rsid w:val="245C52E2"/>
    <w:rsid w:val="245F009A"/>
    <w:rsid w:val="247B4ED4"/>
    <w:rsid w:val="24804DBA"/>
    <w:rsid w:val="24831FDA"/>
    <w:rsid w:val="24863878"/>
    <w:rsid w:val="249266C1"/>
    <w:rsid w:val="24B16B47"/>
    <w:rsid w:val="24B6415E"/>
    <w:rsid w:val="24C0322E"/>
    <w:rsid w:val="24D8085D"/>
    <w:rsid w:val="24EE7D9B"/>
    <w:rsid w:val="24FC0C1B"/>
    <w:rsid w:val="250824DF"/>
    <w:rsid w:val="250A44A9"/>
    <w:rsid w:val="250E3F9A"/>
    <w:rsid w:val="2536704D"/>
    <w:rsid w:val="25441769"/>
    <w:rsid w:val="254815B8"/>
    <w:rsid w:val="255616AC"/>
    <w:rsid w:val="25565941"/>
    <w:rsid w:val="255A71DF"/>
    <w:rsid w:val="255B4D05"/>
    <w:rsid w:val="257007B0"/>
    <w:rsid w:val="258C4EBE"/>
    <w:rsid w:val="25962B91"/>
    <w:rsid w:val="25A14E0E"/>
    <w:rsid w:val="25A641D2"/>
    <w:rsid w:val="25AE3087"/>
    <w:rsid w:val="25AE752B"/>
    <w:rsid w:val="25BA1A2C"/>
    <w:rsid w:val="25BB2B20"/>
    <w:rsid w:val="25C603D0"/>
    <w:rsid w:val="25E92311"/>
    <w:rsid w:val="2601765A"/>
    <w:rsid w:val="260E1D77"/>
    <w:rsid w:val="26103D41"/>
    <w:rsid w:val="2610789E"/>
    <w:rsid w:val="26215F4F"/>
    <w:rsid w:val="26306192"/>
    <w:rsid w:val="265A6D6B"/>
    <w:rsid w:val="26633E71"/>
    <w:rsid w:val="2677791D"/>
    <w:rsid w:val="2678097F"/>
    <w:rsid w:val="26AD333E"/>
    <w:rsid w:val="26B36639"/>
    <w:rsid w:val="26BB1EFF"/>
    <w:rsid w:val="26C01B2A"/>
    <w:rsid w:val="26C863CA"/>
    <w:rsid w:val="26CD578F"/>
    <w:rsid w:val="26D0702D"/>
    <w:rsid w:val="26D44D6F"/>
    <w:rsid w:val="26DE5BEE"/>
    <w:rsid w:val="26E56F7C"/>
    <w:rsid w:val="26EB6424"/>
    <w:rsid w:val="26F84502"/>
    <w:rsid w:val="27005B64"/>
    <w:rsid w:val="270537D9"/>
    <w:rsid w:val="270C62B7"/>
    <w:rsid w:val="271138CD"/>
    <w:rsid w:val="271B0BF0"/>
    <w:rsid w:val="272E26D1"/>
    <w:rsid w:val="27313F6F"/>
    <w:rsid w:val="27441EF5"/>
    <w:rsid w:val="274517C9"/>
    <w:rsid w:val="27541A0C"/>
    <w:rsid w:val="27554250"/>
    <w:rsid w:val="27650E21"/>
    <w:rsid w:val="277D71B5"/>
    <w:rsid w:val="2786250D"/>
    <w:rsid w:val="27A24E6D"/>
    <w:rsid w:val="27AF0600"/>
    <w:rsid w:val="27B54BA0"/>
    <w:rsid w:val="27BC5F2F"/>
    <w:rsid w:val="27C6290A"/>
    <w:rsid w:val="27E6001E"/>
    <w:rsid w:val="28033B5E"/>
    <w:rsid w:val="28041684"/>
    <w:rsid w:val="28043432"/>
    <w:rsid w:val="28577A06"/>
    <w:rsid w:val="28703055"/>
    <w:rsid w:val="287560DE"/>
    <w:rsid w:val="287C56BE"/>
    <w:rsid w:val="288B3B53"/>
    <w:rsid w:val="288F53F1"/>
    <w:rsid w:val="28B05368"/>
    <w:rsid w:val="28B46C06"/>
    <w:rsid w:val="28B9246E"/>
    <w:rsid w:val="28C02EC2"/>
    <w:rsid w:val="28CB21A2"/>
    <w:rsid w:val="28D9041B"/>
    <w:rsid w:val="28DE3C83"/>
    <w:rsid w:val="28E63094"/>
    <w:rsid w:val="28FB2A87"/>
    <w:rsid w:val="290851A4"/>
    <w:rsid w:val="291678C1"/>
    <w:rsid w:val="29192F0D"/>
    <w:rsid w:val="2939535D"/>
    <w:rsid w:val="29477A7A"/>
    <w:rsid w:val="295B1778"/>
    <w:rsid w:val="295D408F"/>
    <w:rsid w:val="295E6B72"/>
    <w:rsid w:val="296E3259"/>
    <w:rsid w:val="297D349C"/>
    <w:rsid w:val="29821842"/>
    <w:rsid w:val="29956243"/>
    <w:rsid w:val="299B2793"/>
    <w:rsid w:val="299B7DC6"/>
    <w:rsid w:val="299D769A"/>
    <w:rsid w:val="29A0362E"/>
    <w:rsid w:val="29A94291"/>
    <w:rsid w:val="29B80978"/>
    <w:rsid w:val="29C70BBB"/>
    <w:rsid w:val="29CE3CF8"/>
    <w:rsid w:val="29D37560"/>
    <w:rsid w:val="29EC23D0"/>
    <w:rsid w:val="2A0733F8"/>
    <w:rsid w:val="2A6952D3"/>
    <w:rsid w:val="2A77438F"/>
    <w:rsid w:val="2A782223"/>
    <w:rsid w:val="2A832D34"/>
    <w:rsid w:val="2A8B7E3A"/>
    <w:rsid w:val="2A952A67"/>
    <w:rsid w:val="2AA44A58"/>
    <w:rsid w:val="2AB90CCE"/>
    <w:rsid w:val="2ABE1FBE"/>
    <w:rsid w:val="2ABE5B1A"/>
    <w:rsid w:val="2ACA1528"/>
    <w:rsid w:val="2ADE61BC"/>
    <w:rsid w:val="2AFD6414"/>
    <w:rsid w:val="2B0D6AA1"/>
    <w:rsid w:val="2B146082"/>
    <w:rsid w:val="2B17347C"/>
    <w:rsid w:val="2B392F3E"/>
    <w:rsid w:val="2B45448D"/>
    <w:rsid w:val="2B471FB3"/>
    <w:rsid w:val="2B570C98"/>
    <w:rsid w:val="2B604E23"/>
    <w:rsid w:val="2B681F2A"/>
    <w:rsid w:val="2B6C1A1A"/>
    <w:rsid w:val="2B6C5576"/>
    <w:rsid w:val="2B7D01D1"/>
    <w:rsid w:val="2B7D203A"/>
    <w:rsid w:val="2B81242C"/>
    <w:rsid w:val="2B873F04"/>
    <w:rsid w:val="2B911481"/>
    <w:rsid w:val="2B9176D3"/>
    <w:rsid w:val="2BA2543C"/>
    <w:rsid w:val="2BB1742D"/>
    <w:rsid w:val="2BB4516F"/>
    <w:rsid w:val="2BBD04C8"/>
    <w:rsid w:val="2BC01D66"/>
    <w:rsid w:val="2BD82C0B"/>
    <w:rsid w:val="2BEE68D3"/>
    <w:rsid w:val="2BEF7F55"/>
    <w:rsid w:val="2C047EA4"/>
    <w:rsid w:val="2C0E5189"/>
    <w:rsid w:val="2C484235"/>
    <w:rsid w:val="2C6208B4"/>
    <w:rsid w:val="2C6B2089"/>
    <w:rsid w:val="2C6E3570"/>
    <w:rsid w:val="2C7F39CF"/>
    <w:rsid w:val="2C9034E6"/>
    <w:rsid w:val="2CBA4817"/>
    <w:rsid w:val="2CCE2260"/>
    <w:rsid w:val="2CD258AD"/>
    <w:rsid w:val="2CDC2BCF"/>
    <w:rsid w:val="2CF25F4F"/>
    <w:rsid w:val="2CF9552F"/>
    <w:rsid w:val="2D0451F9"/>
    <w:rsid w:val="2D12214D"/>
    <w:rsid w:val="2D2B13CE"/>
    <w:rsid w:val="2D346567"/>
    <w:rsid w:val="2D5704A8"/>
    <w:rsid w:val="2D597D7C"/>
    <w:rsid w:val="2D5E1836"/>
    <w:rsid w:val="2D636E4D"/>
    <w:rsid w:val="2D7746A6"/>
    <w:rsid w:val="2D787A22"/>
    <w:rsid w:val="2D7C3A6A"/>
    <w:rsid w:val="2D83129D"/>
    <w:rsid w:val="2D83304B"/>
    <w:rsid w:val="2D8C0151"/>
    <w:rsid w:val="2D917516"/>
    <w:rsid w:val="2D960FD0"/>
    <w:rsid w:val="2D9D235F"/>
    <w:rsid w:val="2D9E262D"/>
    <w:rsid w:val="2DA27975"/>
    <w:rsid w:val="2DAA4A7C"/>
    <w:rsid w:val="2DBD57B7"/>
    <w:rsid w:val="2DD41AF8"/>
    <w:rsid w:val="2DDD09AD"/>
    <w:rsid w:val="2DF14458"/>
    <w:rsid w:val="2DF30790"/>
    <w:rsid w:val="2DFE0923"/>
    <w:rsid w:val="2E041312"/>
    <w:rsid w:val="2E0E0B66"/>
    <w:rsid w:val="2E3600BD"/>
    <w:rsid w:val="2E385970"/>
    <w:rsid w:val="2E5A1FFE"/>
    <w:rsid w:val="2E6E7857"/>
    <w:rsid w:val="2E731311"/>
    <w:rsid w:val="2E786928"/>
    <w:rsid w:val="2E7D5CEC"/>
    <w:rsid w:val="2E813A2E"/>
    <w:rsid w:val="2E83523A"/>
    <w:rsid w:val="2E840E29"/>
    <w:rsid w:val="2E89643F"/>
    <w:rsid w:val="2E896528"/>
    <w:rsid w:val="2E933762"/>
    <w:rsid w:val="2EAC037F"/>
    <w:rsid w:val="2EB45BB2"/>
    <w:rsid w:val="2EC21951"/>
    <w:rsid w:val="2EC8340B"/>
    <w:rsid w:val="2EDF2503"/>
    <w:rsid w:val="2EE96D84"/>
    <w:rsid w:val="2EED2E72"/>
    <w:rsid w:val="2F0B779C"/>
    <w:rsid w:val="2F2B1BEC"/>
    <w:rsid w:val="2F2D7712"/>
    <w:rsid w:val="2F6173BC"/>
    <w:rsid w:val="2F72049A"/>
    <w:rsid w:val="2F7470EF"/>
    <w:rsid w:val="2F8A246F"/>
    <w:rsid w:val="2FAF1ED5"/>
    <w:rsid w:val="2FBD0A96"/>
    <w:rsid w:val="2FC00586"/>
    <w:rsid w:val="2FC11C09"/>
    <w:rsid w:val="2FC41875"/>
    <w:rsid w:val="2FC80C0B"/>
    <w:rsid w:val="2FCE7897"/>
    <w:rsid w:val="2FE51D9B"/>
    <w:rsid w:val="2FF124EE"/>
    <w:rsid w:val="2FFF10AF"/>
    <w:rsid w:val="300466C5"/>
    <w:rsid w:val="300E12F2"/>
    <w:rsid w:val="30110DE2"/>
    <w:rsid w:val="301E705B"/>
    <w:rsid w:val="302E3742"/>
    <w:rsid w:val="30354AD0"/>
    <w:rsid w:val="303B19BB"/>
    <w:rsid w:val="30466CDD"/>
    <w:rsid w:val="30542A7D"/>
    <w:rsid w:val="30586A11"/>
    <w:rsid w:val="30607673"/>
    <w:rsid w:val="307A24E3"/>
    <w:rsid w:val="30914C3B"/>
    <w:rsid w:val="309537C1"/>
    <w:rsid w:val="309A4933"/>
    <w:rsid w:val="30A77050"/>
    <w:rsid w:val="30A9726C"/>
    <w:rsid w:val="30C83F22"/>
    <w:rsid w:val="30D6740D"/>
    <w:rsid w:val="30D8545C"/>
    <w:rsid w:val="30DD0A79"/>
    <w:rsid w:val="30DE3415"/>
    <w:rsid w:val="30E2378F"/>
    <w:rsid w:val="30EA0C38"/>
    <w:rsid w:val="30F878AC"/>
    <w:rsid w:val="31180608"/>
    <w:rsid w:val="31295CB7"/>
    <w:rsid w:val="314174A5"/>
    <w:rsid w:val="31436D79"/>
    <w:rsid w:val="3150593A"/>
    <w:rsid w:val="31692558"/>
    <w:rsid w:val="317C228B"/>
    <w:rsid w:val="31815AF3"/>
    <w:rsid w:val="3183186B"/>
    <w:rsid w:val="318555E4"/>
    <w:rsid w:val="318A0E4C"/>
    <w:rsid w:val="319B4426"/>
    <w:rsid w:val="319E48F7"/>
    <w:rsid w:val="31A737AC"/>
    <w:rsid w:val="31A83080"/>
    <w:rsid w:val="31BC0566"/>
    <w:rsid w:val="31D8371B"/>
    <w:rsid w:val="31F2079F"/>
    <w:rsid w:val="31FB58A6"/>
    <w:rsid w:val="31FD103B"/>
    <w:rsid w:val="31FD7870"/>
    <w:rsid w:val="3212499D"/>
    <w:rsid w:val="32221A40"/>
    <w:rsid w:val="32343038"/>
    <w:rsid w:val="323F1C36"/>
    <w:rsid w:val="32447B6F"/>
    <w:rsid w:val="32470AEB"/>
    <w:rsid w:val="324803BF"/>
    <w:rsid w:val="324A339B"/>
    <w:rsid w:val="32550597"/>
    <w:rsid w:val="326351F9"/>
    <w:rsid w:val="3267118D"/>
    <w:rsid w:val="326F3B9E"/>
    <w:rsid w:val="32803FFD"/>
    <w:rsid w:val="329A1838"/>
    <w:rsid w:val="329D6DD8"/>
    <w:rsid w:val="32A0644D"/>
    <w:rsid w:val="32A30753"/>
    <w:rsid w:val="32B048E2"/>
    <w:rsid w:val="32BD6C42"/>
    <w:rsid w:val="32C739DA"/>
    <w:rsid w:val="32CD15AA"/>
    <w:rsid w:val="32CE6B16"/>
    <w:rsid w:val="32D54349"/>
    <w:rsid w:val="32DD31FD"/>
    <w:rsid w:val="32E75E2A"/>
    <w:rsid w:val="32F522F5"/>
    <w:rsid w:val="32F66DD2"/>
    <w:rsid w:val="330257C9"/>
    <w:rsid w:val="330C763F"/>
    <w:rsid w:val="330E33B7"/>
    <w:rsid w:val="331309CD"/>
    <w:rsid w:val="33185FE3"/>
    <w:rsid w:val="331F3816"/>
    <w:rsid w:val="33257DC8"/>
    <w:rsid w:val="333170A5"/>
    <w:rsid w:val="33323549"/>
    <w:rsid w:val="334212B2"/>
    <w:rsid w:val="335C05C6"/>
    <w:rsid w:val="33633703"/>
    <w:rsid w:val="336D4581"/>
    <w:rsid w:val="3382155A"/>
    <w:rsid w:val="33D22636"/>
    <w:rsid w:val="33D75E9F"/>
    <w:rsid w:val="33E660E2"/>
    <w:rsid w:val="33F64577"/>
    <w:rsid w:val="34140EA1"/>
    <w:rsid w:val="341C1B03"/>
    <w:rsid w:val="3437693D"/>
    <w:rsid w:val="343E7CCC"/>
    <w:rsid w:val="344C4197"/>
    <w:rsid w:val="345614B9"/>
    <w:rsid w:val="346D235F"/>
    <w:rsid w:val="34727975"/>
    <w:rsid w:val="34790D04"/>
    <w:rsid w:val="34847DD4"/>
    <w:rsid w:val="34884FD5"/>
    <w:rsid w:val="349B3370"/>
    <w:rsid w:val="34AF4725"/>
    <w:rsid w:val="34C401D1"/>
    <w:rsid w:val="34C91C8B"/>
    <w:rsid w:val="34CF6B76"/>
    <w:rsid w:val="34D04DC8"/>
    <w:rsid w:val="34DD1293"/>
    <w:rsid w:val="34DF325D"/>
    <w:rsid w:val="34E15227"/>
    <w:rsid w:val="34E6186B"/>
    <w:rsid w:val="34E83B47"/>
    <w:rsid w:val="34F34F5A"/>
    <w:rsid w:val="35092088"/>
    <w:rsid w:val="3527199E"/>
    <w:rsid w:val="353510CF"/>
    <w:rsid w:val="353E30F0"/>
    <w:rsid w:val="35415CC5"/>
    <w:rsid w:val="35470E02"/>
    <w:rsid w:val="355552CD"/>
    <w:rsid w:val="355A7397"/>
    <w:rsid w:val="35624D04"/>
    <w:rsid w:val="35635C3C"/>
    <w:rsid w:val="35643762"/>
    <w:rsid w:val="35654BBB"/>
    <w:rsid w:val="356A304A"/>
    <w:rsid w:val="357A4D33"/>
    <w:rsid w:val="358362DE"/>
    <w:rsid w:val="358A766C"/>
    <w:rsid w:val="35951B6D"/>
    <w:rsid w:val="3598340C"/>
    <w:rsid w:val="35995577"/>
    <w:rsid w:val="359A53D6"/>
    <w:rsid w:val="359B457B"/>
    <w:rsid w:val="35A34F9B"/>
    <w:rsid w:val="35AF70D3"/>
    <w:rsid w:val="35B2271F"/>
    <w:rsid w:val="35C44201"/>
    <w:rsid w:val="35D44873"/>
    <w:rsid w:val="35EB2C3E"/>
    <w:rsid w:val="35F1149A"/>
    <w:rsid w:val="3614429B"/>
    <w:rsid w:val="361A2073"/>
    <w:rsid w:val="36237179"/>
    <w:rsid w:val="362F3D70"/>
    <w:rsid w:val="36455341"/>
    <w:rsid w:val="365E28A7"/>
    <w:rsid w:val="36657792"/>
    <w:rsid w:val="366B1F3F"/>
    <w:rsid w:val="366C4FC4"/>
    <w:rsid w:val="366D6646"/>
    <w:rsid w:val="36727F90"/>
    <w:rsid w:val="367C4ADB"/>
    <w:rsid w:val="368315AB"/>
    <w:rsid w:val="368A369C"/>
    <w:rsid w:val="369B31B3"/>
    <w:rsid w:val="36AF3103"/>
    <w:rsid w:val="36C814AD"/>
    <w:rsid w:val="36D14E27"/>
    <w:rsid w:val="36F6663C"/>
    <w:rsid w:val="36FA437E"/>
    <w:rsid w:val="37024FE0"/>
    <w:rsid w:val="371D1E1A"/>
    <w:rsid w:val="37225683"/>
    <w:rsid w:val="372633C5"/>
    <w:rsid w:val="3727713D"/>
    <w:rsid w:val="372C4753"/>
    <w:rsid w:val="37307DA0"/>
    <w:rsid w:val="37384EA6"/>
    <w:rsid w:val="373B6744"/>
    <w:rsid w:val="374157BF"/>
    <w:rsid w:val="37533A8E"/>
    <w:rsid w:val="376E2676"/>
    <w:rsid w:val="37737C8C"/>
    <w:rsid w:val="37773C20"/>
    <w:rsid w:val="378C0D4E"/>
    <w:rsid w:val="378D1D9C"/>
    <w:rsid w:val="37977E1F"/>
    <w:rsid w:val="37983B97"/>
    <w:rsid w:val="37985945"/>
    <w:rsid w:val="379876F3"/>
    <w:rsid w:val="37B00763"/>
    <w:rsid w:val="37B747E0"/>
    <w:rsid w:val="37C16C4A"/>
    <w:rsid w:val="37C64260"/>
    <w:rsid w:val="37C80C83"/>
    <w:rsid w:val="37D42E21"/>
    <w:rsid w:val="37D82204"/>
    <w:rsid w:val="37DC7F27"/>
    <w:rsid w:val="37DD2E0C"/>
    <w:rsid w:val="37E1109A"/>
    <w:rsid w:val="37E40B8A"/>
    <w:rsid w:val="37F214F9"/>
    <w:rsid w:val="37FE1C4C"/>
    <w:rsid w:val="37FE4E7E"/>
    <w:rsid w:val="3814146F"/>
    <w:rsid w:val="381A45AC"/>
    <w:rsid w:val="381C6576"/>
    <w:rsid w:val="381C6BD2"/>
    <w:rsid w:val="381E409C"/>
    <w:rsid w:val="382F44FB"/>
    <w:rsid w:val="383B2EA0"/>
    <w:rsid w:val="384A2195"/>
    <w:rsid w:val="384F1582"/>
    <w:rsid w:val="38547ABE"/>
    <w:rsid w:val="38563836"/>
    <w:rsid w:val="38586308"/>
    <w:rsid w:val="38593326"/>
    <w:rsid w:val="385C2E16"/>
    <w:rsid w:val="386473A8"/>
    <w:rsid w:val="3870241E"/>
    <w:rsid w:val="38763ED8"/>
    <w:rsid w:val="387B504A"/>
    <w:rsid w:val="387C0CFA"/>
    <w:rsid w:val="388F6D48"/>
    <w:rsid w:val="38937553"/>
    <w:rsid w:val="38B14F10"/>
    <w:rsid w:val="38D330D8"/>
    <w:rsid w:val="38E10FC9"/>
    <w:rsid w:val="38F35529"/>
    <w:rsid w:val="390037A2"/>
    <w:rsid w:val="39070FD4"/>
    <w:rsid w:val="390C0398"/>
    <w:rsid w:val="390E4110"/>
    <w:rsid w:val="391159AF"/>
    <w:rsid w:val="391A2AB5"/>
    <w:rsid w:val="39225E0E"/>
    <w:rsid w:val="392A6A70"/>
    <w:rsid w:val="394318F2"/>
    <w:rsid w:val="394C69E7"/>
    <w:rsid w:val="395104A1"/>
    <w:rsid w:val="39535FC7"/>
    <w:rsid w:val="395A55A8"/>
    <w:rsid w:val="395D6E46"/>
    <w:rsid w:val="396106E4"/>
    <w:rsid w:val="39616936"/>
    <w:rsid w:val="396401D4"/>
    <w:rsid w:val="39641F82"/>
    <w:rsid w:val="39643D30"/>
    <w:rsid w:val="39671A73"/>
    <w:rsid w:val="3971469F"/>
    <w:rsid w:val="39934616"/>
    <w:rsid w:val="39974106"/>
    <w:rsid w:val="39B77EFC"/>
    <w:rsid w:val="39C72511"/>
    <w:rsid w:val="39DA0497"/>
    <w:rsid w:val="39E6508D"/>
    <w:rsid w:val="39FE4185"/>
    <w:rsid w:val="3A022893"/>
    <w:rsid w:val="3A15327D"/>
    <w:rsid w:val="3A176FF5"/>
    <w:rsid w:val="3A1B1116"/>
    <w:rsid w:val="3A23599A"/>
    <w:rsid w:val="3A451DB4"/>
    <w:rsid w:val="3A543DA5"/>
    <w:rsid w:val="3A774950"/>
    <w:rsid w:val="3A79380C"/>
    <w:rsid w:val="3A8106BD"/>
    <w:rsid w:val="3A863748"/>
    <w:rsid w:val="3A8A77C7"/>
    <w:rsid w:val="3AA50AA5"/>
    <w:rsid w:val="3AC058DE"/>
    <w:rsid w:val="3AC23405"/>
    <w:rsid w:val="3AC727C9"/>
    <w:rsid w:val="3AC75562"/>
    <w:rsid w:val="3ACE232F"/>
    <w:rsid w:val="3AE63FA0"/>
    <w:rsid w:val="3B0532F1"/>
    <w:rsid w:val="3B1433DA"/>
    <w:rsid w:val="3B324532"/>
    <w:rsid w:val="3B3B31B7"/>
    <w:rsid w:val="3B464036"/>
    <w:rsid w:val="3B4A51A8"/>
    <w:rsid w:val="3B506C62"/>
    <w:rsid w:val="3B514788"/>
    <w:rsid w:val="3B530501"/>
    <w:rsid w:val="3B56711E"/>
    <w:rsid w:val="3B583D69"/>
    <w:rsid w:val="3B64270E"/>
    <w:rsid w:val="3B653D90"/>
    <w:rsid w:val="3B7346FF"/>
    <w:rsid w:val="3B783AC3"/>
    <w:rsid w:val="3B822B94"/>
    <w:rsid w:val="3B8C57C0"/>
    <w:rsid w:val="3B9F72A2"/>
    <w:rsid w:val="3BA743A8"/>
    <w:rsid w:val="3BAA5C47"/>
    <w:rsid w:val="3BAE3989"/>
    <w:rsid w:val="3BB84807"/>
    <w:rsid w:val="3BBA40DC"/>
    <w:rsid w:val="3BD01B51"/>
    <w:rsid w:val="3BD827B4"/>
    <w:rsid w:val="3BE23632"/>
    <w:rsid w:val="3BE61375"/>
    <w:rsid w:val="3BE86E9B"/>
    <w:rsid w:val="3C1732DC"/>
    <w:rsid w:val="3C237ED3"/>
    <w:rsid w:val="3C333E8E"/>
    <w:rsid w:val="3C3519B4"/>
    <w:rsid w:val="3C37397E"/>
    <w:rsid w:val="3C3C2D43"/>
    <w:rsid w:val="3C495460"/>
    <w:rsid w:val="3C4E2A76"/>
    <w:rsid w:val="3C53008C"/>
    <w:rsid w:val="3C7748E0"/>
    <w:rsid w:val="3C7B7D0F"/>
    <w:rsid w:val="3C8A1D00"/>
    <w:rsid w:val="3C9012E0"/>
    <w:rsid w:val="3C97266F"/>
    <w:rsid w:val="3CA408E8"/>
    <w:rsid w:val="3CC35212"/>
    <w:rsid w:val="3CDB7EAF"/>
    <w:rsid w:val="3CE84C78"/>
    <w:rsid w:val="3CED228F"/>
    <w:rsid w:val="3CF977B0"/>
    <w:rsid w:val="3D1840BC"/>
    <w:rsid w:val="3D2F0720"/>
    <w:rsid w:val="3D374762"/>
    <w:rsid w:val="3D393726"/>
    <w:rsid w:val="3D3D6D72"/>
    <w:rsid w:val="3D4B1A69"/>
    <w:rsid w:val="3D595B76"/>
    <w:rsid w:val="3D5B369C"/>
    <w:rsid w:val="3D7E738B"/>
    <w:rsid w:val="3D820C29"/>
    <w:rsid w:val="3D826B73"/>
    <w:rsid w:val="3D960B78"/>
    <w:rsid w:val="3D976F39"/>
    <w:rsid w:val="3DA54918"/>
    <w:rsid w:val="3DB35286"/>
    <w:rsid w:val="3DB64D77"/>
    <w:rsid w:val="3DBD4357"/>
    <w:rsid w:val="3DBF1E7D"/>
    <w:rsid w:val="3DC71143"/>
    <w:rsid w:val="3DD86A9B"/>
    <w:rsid w:val="3DE9514C"/>
    <w:rsid w:val="3DF39532"/>
    <w:rsid w:val="3DF633C5"/>
    <w:rsid w:val="3E151A9D"/>
    <w:rsid w:val="3E2440DC"/>
    <w:rsid w:val="3E2D5039"/>
    <w:rsid w:val="3E35213F"/>
    <w:rsid w:val="3E371A14"/>
    <w:rsid w:val="3E4520F7"/>
    <w:rsid w:val="3E5A3954"/>
    <w:rsid w:val="3E75253C"/>
    <w:rsid w:val="3E860BED"/>
    <w:rsid w:val="3E974BA8"/>
    <w:rsid w:val="3E99447C"/>
    <w:rsid w:val="3E9C5D1B"/>
    <w:rsid w:val="3EB76FF8"/>
    <w:rsid w:val="3ECA6D2C"/>
    <w:rsid w:val="3EE80F60"/>
    <w:rsid w:val="3EED6576"/>
    <w:rsid w:val="3EF94F1B"/>
    <w:rsid w:val="3F005843"/>
    <w:rsid w:val="3F051B12"/>
    <w:rsid w:val="3F086761"/>
    <w:rsid w:val="3F146478"/>
    <w:rsid w:val="3F1E3A6D"/>
    <w:rsid w:val="3F1E4982"/>
    <w:rsid w:val="3F20694C"/>
    <w:rsid w:val="3F4A1C1A"/>
    <w:rsid w:val="3F4F0FDF"/>
    <w:rsid w:val="3F5224BB"/>
    <w:rsid w:val="3F591E5E"/>
    <w:rsid w:val="3F5D194E"/>
    <w:rsid w:val="3F732F1F"/>
    <w:rsid w:val="3F7F7B16"/>
    <w:rsid w:val="3F900342"/>
    <w:rsid w:val="3FA330D9"/>
    <w:rsid w:val="3FB5178A"/>
    <w:rsid w:val="3FB713F1"/>
    <w:rsid w:val="3FBB48C6"/>
    <w:rsid w:val="3FBD1EE9"/>
    <w:rsid w:val="3FC714BD"/>
    <w:rsid w:val="3FCC6AD3"/>
    <w:rsid w:val="3FD6525C"/>
    <w:rsid w:val="3FD73992"/>
    <w:rsid w:val="3FEA2868"/>
    <w:rsid w:val="400224F5"/>
    <w:rsid w:val="400B3158"/>
    <w:rsid w:val="400E49F6"/>
    <w:rsid w:val="40112738"/>
    <w:rsid w:val="40183AC7"/>
    <w:rsid w:val="402266F3"/>
    <w:rsid w:val="403703F1"/>
    <w:rsid w:val="4037680E"/>
    <w:rsid w:val="405C39B3"/>
    <w:rsid w:val="406311E6"/>
    <w:rsid w:val="4084115C"/>
    <w:rsid w:val="40907B01"/>
    <w:rsid w:val="40955117"/>
    <w:rsid w:val="409749EB"/>
    <w:rsid w:val="409D5D7A"/>
    <w:rsid w:val="40AF65FB"/>
    <w:rsid w:val="40B51B36"/>
    <w:rsid w:val="40BF2194"/>
    <w:rsid w:val="40D519B8"/>
    <w:rsid w:val="40DC68A2"/>
    <w:rsid w:val="414601C0"/>
    <w:rsid w:val="414803DC"/>
    <w:rsid w:val="414C1C7A"/>
    <w:rsid w:val="4151103E"/>
    <w:rsid w:val="415428DD"/>
    <w:rsid w:val="416D28F9"/>
    <w:rsid w:val="417728EF"/>
    <w:rsid w:val="41801923"/>
    <w:rsid w:val="41807B75"/>
    <w:rsid w:val="41874A60"/>
    <w:rsid w:val="41970A1B"/>
    <w:rsid w:val="41990C37"/>
    <w:rsid w:val="41A2189A"/>
    <w:rsid w:val="41B25855"/>
    <w:rsid w:val="41E77BF5"/>
    <w:rsid w:val="41F12821"/>
    <w:rsid w:val="41FE17B6"/>
    <w:rsid w:val="421A58D4"/>
    <w:rsid w:val="421F1170"/>
    <w:rsid w:val="421F4F76"/>
    <w:rsid w:val="423851C6"/>
    <w:rsid w:val="423D5A66"/>
    <w:rsid w:val="423E2FB8"/>
    <w:rsid w:val="42472441"/>
    <w:rsid w:val="424D3EFC"/>
    <w:rsid w:val="42554B5E"/>
    <w:rsid w:val="425D7EB7"/>
    <w:rsid w:val="426052B1"/>
    <w:rsid w:val="426D00FA"/>
    <w:rsid w:val="42725710"/>
    <w:rsid w:val="42817701"/>
    <w:rsid w:val="42876CE2"/>
    <w:rsid w:val="42A67168"/>
    <w:rsid w:val="42B5384F"/>
    <w:rsid w:val="42B75819"/>
    <w:rsid w:val="42C159A0"/>
    <w:rsid w:val="42C41CE4"/>
    <w:rsid w:val="43086074"/>
    <w:rsid w:val="430A1DED"/>
    <w:rsid w:val="431346A4"/>
    <w:rsid w:val="431C1B20"/>
    <w:rsid w:val="43347151"/>
    <w:rsid w:val="43370708"/>
    <w:rsid w:val="434150E2"/>
    <w:rsid w:val="435C1F1C"/>
    <w:rsid w:val="438374A9"/>
    <w:rsid w:val="43882D11"/>
    <w:rsid w:val="438F5E4E"/>
    <w:rsid w:val="439711A6"/>
    <w:rsid w:val="43A713E9"/>
    <w:rsid w:val="43A86F10"/>
    <w:rsid w:val="43AA712C"/>
    <w:rsid w:val="43AE3034"/>
    <w:rsid w:val="43AF029E"/>
    <w:rsid w:val="43B22E45"/>
    <w:rsid w:val="43BE143C"/>
    <w:rsid w:val="43C35D74"/>
    <w:rsid w:val="43CA157C"/>
    <w:rsid w:val="43CF0940"/>
    <w:rsid w:val="43CF26EE"/>
    <w:rsid w:val="43D9356D"/>
    <w:rsid w:val="43DE2931"/>
    <w:rsid w:val="43E465A9"/>
    <w:rsid w:val="43EC504E"/>
    <w:rsid w:val="43FF1225"/>
    <w:rsid w:val="44136A7F"/>
    <w:rsid w:val="44150A49"/>
    <w:rsid w:val="441A605F"/>
    <w:rsid w:val="442962A2"/>
    <w:rsid w:val="442E5667"/>
    <w:rsid w:val="443469F5"/>
    <w:rsid w:val="443A04B0"/>
    <w:rsid w:val="443C4228"/>
    <w:rsid w:val="44472BCC"/>
    <w:rsid w:val="4450382F"/>
    <w:rsid w:val="445A6860"/>
    <w:rsid w:val="445B167F"/>
    <w:rsid w:val="445F4AA0"/>
    <w:rsid w:val="445F7282"/>
    <w:rsid w:val="446077EA"/>
    <w:rsid w:val="44625310"/>
    <w:rsid w:val="44641089"/>
    <w:rsid w:val="44970906"/>
    <w:rsid w:val="449A0F4E"/>
    <w:rsid w:val="44A4721F"/>
    <w:rsid w:val="44C10289"/>
    <w:rsid w:val="44C47D79"/>
    <w:rsid w:val="44C61D43"/>
    <w:rsid w:val="44D0671E"/>
    <w:rsid w:val="44DA134B"/>
    <w:rsid w:val="44F05012"/>
    <w:rsid w:val="44F3240C"/>
    <w:rsid w:val="44F92119"/>
    <w:rsid w:val="450E5498"/>
    <w:rsid w:val="4517259F"/>
    <w:rsid w:val="4519044D"/>
    <w:rsid w:val="45216F7A"/>
    <w:rsid w:val="45244CBC"/>
    <w:rsid w:val="452B429C"/>
    <w:rsid w:val="45322F35"/>
    <w:rsid w:val="45353A1A"/>
    <w:rsid w:val="45472EBB"/>
    <w:rsid w:val="45486BFC"/>
    <w:rsid w:val="4550160D"/>
    <w:rsid w:val="45534332"/>
    <w:rsid w:val="456D21BF"/>
    <w:rsid w:val="456D6663"/>
    <w:rsid w:val="456E1C1A"/>
    <w:rsid w:val="458F61DD"/>
    <w:rsid w:val="45981ACF"/>
    <w:rsid w:val="459B31D0"/>
    <w:rsid w:val="459C2AA4"/>
    <w:rsid w:val="45AA6F6F"/>
    <w:rsid w:val="45AB2CE7"/>
    <w:rsid w:val="45B21B86"/>
    <w:rsid w:val="45B24076"/>
    <w:rsid w:val="45B4676C"/>
    <w:rsid w:val="45BC7B35"/>
    <w:rsid w:val="45C81AEB"/>
    <w:rsid w:val="45D24718"/>
    <w:rsid w:val="45DE4E6B"/>
    <w:rsid w:val="45E97F7C"/>
    <w:rsid w:val="45EA380F"/>
    <w:rsid w:val="45EF52CA"/>
    <w:rsid w:val="45F60406"/>
    <w:rsid w:val="45F823D0"/>
    <w:rsid w:val="45FC792F"/>
    <w:rsid w:val="46081EE8"/>
    <w:rsid w:val="46113492"/>
    <w:rsid w:val="46132D66"/>
    <w:rsid w:val="461B60BF"/>
    <w:rsid w:val="462E7EEF"/>
    <w:rsid w:val="46332EEF"/>
    <w:rsid w:val="46380A1F"/>
    <w:rsid w:val="46405B25"/>
    <w:rsid w:val="4662784A"/>
    <w:rsid w:val="46740BD1"/>
    <w:rsid w:val="467F03FC"/>
    <w:rsid w:val="46821C9A"/>
    <w:rsid w:val="46841EB6"/>
    <w:rsid w:val="468B4FF2"/>
    <w:rsid w:val="469320F9"/>
    <w:rsid w:val="46933885"/>
    <w:rsid w:val="469C7200"/>
    <w:rsid w:val="469F14E0"/>
    <w:rsid w:val="46A61E2C"/>
    <w:rsid w:val="46A75BA4"/>
    <w:rsid w:val="46B34549"/>
    <w:rsid w:val="46B837C8"/>
    <w:rsid w:val="46BA7686"/>
    <w:rsid w:val="46C2478C"/>
    <w:rsid w:val="46D143E8"/>
    <w:rsid w:val="46F04E55"/>
    <w:rsid w:val="471548BC"/>
    <w:rsid w:val="471641E4"/>
    <w:rsid w:val="47170634"/>
    <w:rsid w:val="47174AD8"/>
    <w:rsid w:val="471A0124"/>
    <w:rsid w:val="47262F6D"/>
    <w:rsid w:val="473311E6"/>
    <w:rsid w:val="47376F28"/>
    <w:rsid w:val="47394A4E"/>
    <w:rsid w:val="473E02B7"/>
    <w:rsid w:val="4743767B"/>
    <w:rsid w:val="47482EE3"/>
    <w:rsid w:val="47541888"/>
    <w:rsid w:val="478101A3"/>
    <w:rsid w:val="47941C85"/>
    <w:rsid w:val="47A16A17"/>
    <w:rsid w:val="47BF514E"/>
    <w:rsid w:val="47C167F2"/>
    <w:rsid w:val="47CA7D9C"/>
    <w:rsid w:val="47D209FF"/>
    <w:rsid w:val="47D66741"/>
    <w:rsid w:val="4800556C"/>
    <w:rsid w:val="480849DB"/>
    <w:rsid w:val="4812704D"/>
    <w:rsid w:val="481B23A6"/>
    <w:rsid w:val="48256D81"/>
    <w:rsid w:val="483D056E"/>
    <w:rsid w:val="48436DDA"/>
    <w:rsid w:val="48496F13"/>
    <w:rsid w:val="484F7B79"/>
    <w:rsid w:val="48621D83"/>
    <w:rsid w:val="486A50DB"/>
    <w:rsid w:val="48705D28"/>
    <w:rsid w:val="48752C22"/>
    <w:rsid w:val="48801594"/>
    <w:rsid w:val="488A3088"/>
    <w:rsid w:val="488C32A4"/>
    <w:rsid w:val="489932CB"/>
    <w:rsid w:val="489A151D"/>
    <w:rsid w:val="48B3438D"/>
    <w:rsid w:val="48DA5DBD"/>
    <w:rsid w:val="48DD3AFF"/>
    <w:rsid w:val="48F6071D"/>
    <w:rsid w:val="48FA1FBB"/>
    <w:rsid w:val="4907292A"/>
    <w:rsid w:val="49090450"/>
    <w:rsid w:val="49117305"/>
    <w:rsid w:val="492359B6"/>
    <w:rsid w:val="49281BF3"/>
    <w:rsid w:val="493C6A78"/>
    <w:rsid w:val="49523BA5"/>
    <w:rsid w:val="49557B3A"/>
    <w:rsid w:val="49655361"/>
    <w:rsid w:val="49816239"/>
    <w:rsid w:val="49845D29"/>
    <w:rsid w:val="49865F45"/>
    <w:rsid w:val="498A77E3"/>
    <w:rsid w:val="498B5309"/>
    <w:rsid w:val="49931E77"/>
    <w:rsid w:val="499A6E40"/>
    <w:rsid w:val="499C5F2F"/>
    <w:rsid w:val="49A563CB"/>
    <w:rsid w:val="49B06B1E"/>
    <w:rsid w:val="49BA510F"/>
    <w:rsid w:val="49BE56DF"/>
    <w:rsid w:val="49DA4F22"/>
    <w:rsid w:val="49E243B7"/>
    <w:rsid w:val="49EC224C"/>
    <w:rsid w:val="49F11610"/>
    <w:rsid w:val="49FF12FB"/>
    <w:rsid w:val="4A0F1A96"/>
    <w:rsid w:val="4A0F5F3A"/>
    <w:rsid w:val="4A1452FF"/>
    <w:rsid w:val="4A286FFC"/>
    <w:rsid w:val="4A314103"/>
    <w:rsid w:val="4A370FED"/>
    <w:rsid w:val="4A396B13"/>
    <w:rsid w:val="4A4F27DB"/>
    <w:rsid w:val="4A5676C5"/>
    <w:rsid w:val="4A5B18C5"/>
    <w:rsid w:val="4A783AE0"/>
    <w:rsid w:val="4A8E02D3"/>
    <w:rsid w:val="4A9106FD"/>
    <w:rsid w:val="4A930919"/>
    <w:rsid w:val="4A9326C8"/>
    <w:rsid w:val="4A963F66"/>
    <w:rsid w:val="4AA541A9"/>
    <w:rsid w:val="4AB03279"/>
    <w:rsid w:val="4AB668F2"/>
    <w:rsid w:val="4AB80380"/>
    <w:rsid w:val="4AD11442"/>
    <w:rsid w:val="4AD75C2B"/>
    <w:rsid w:val="4AE42F23"/>
    <w:rsid w:val="4AE6176E"/>
    <w:rsid w:val="4AE64EED"/>
    <w:rsid w:val="4AE747C1"/>
    <w:rsid w:val="4AEB61C1"/>
    <w:rsid w:val="4AEF3676"/>
    <w:rsid w:val="4B045373"/>
    <w:rsid w:val="4B0A2871"/>
    <w:rsid w:val="4B157580"/>
    <w:rsid w:val="4B171DF8"/>
    <w:rsid w:val="4B2C0426"/>
    <w:rsid w:val="4B49547C"/>
    <w:rsid w:val="4B5856BF"/>
    <w:rsid w:val="4B58746D"/>
    <w:rsid w:val="4B5C6F5D"/>
    <w:rsid w:val="4B86222C"/>
    <w:rsid w:val="4B89024C"/>
    <w:rsid w:val="4B897627"/>
    <w:rsid w:val="4B906C07"/>
    <w:rsid w:val="4B9A7A86"/>
    <w:rsid w:val="4B9F509C"/>
    <w:rsid w:val="4BA44460"/>
    <w:rsid w:val="4BB02E05"/>
    <w:rsid w:val="4BC845F3"/>
    <w:rsid w:val="4BEB208F"/>
    <w:rsid w:val="4C082C41"/>
    <w:rsid w:val="4C09052E"/>
    <w:rsid w:val="4C4B0D80"/>
    <w:rsid w:val="4C5916EF"/>
    <w:rsid w:val="4C687B84"/>
    <w:rsid w:val="4C6A7458"/>
    <w:rsid w:val="4C716A38"/>
    <w:rsid w:val="4C73622A"/>
    <w:rsid w:val="4C7C718B"/>
    <w:rsid w:val="4C7D53DD"/>
    <w:rsid w:val="4C9D1FE2"/>
    <w:rsid w:val="4C9E5354"/>
    <w:rsid w:val="4CBB4158"/>
    <w:rsid w:val="4CC50B32"/>
    <w:rsid w:val="4CD55219"/>
    <w:rsid w:val="4CF25395"/>
    <w:rsid w:val="4D094EC3"/>
    <w:rsid w:val="4D2717ED"/>
    <w:rsid w:val="4D381304"/>
    <w:rsid w:val="4D3F08E5"/>
    <w:rsid w:val="4D3F6BF3"/>
    <w:rsid w:val="4D5831A4"/>
    <w:rsid w:val="4D5D32C9"/>
    <w:rsid w:val="4D602609"/>
    <w:rsid w:val="4D673998"/>
    <w:rsid w:val="4D6B16DA"/>
    <w:rsid w:val="4D6C0FAE"/>
    <w:rsid w:val="4D810EFD"/>
    <w:rsid w:val="4D8D78A2"/>
    <w:rsid w:val="4D990A98"/>
    <w:rsid w:val="4DA4699A"/>
    <w:rsid w:val="4DA644C0"/>
    <w:rsid w:val="4DA846DC"/>
    <w:rsid w:val="4DA976BE"/>
    <w:rsid w:val="4DB4440C"/>
    <w:rsid w:val="4DBD7A5B"/>
    <w:rsid w:val="4DC42B98"/>
    <w:rsid w:val="4DCB2178"/>
    <w:rsid w:val="4DCD4142"/>
    <w:rsid w:val="4DDC6134"/>
    <w:rsid w:val="4DDE1EAC"/>
    <w:rsid w:val="4DE90850"/>
    <w:rsid w:val="4DEF40B9"/>
    <w:rsid w:val="4DF06083"/>
    <w:rsid w:val="4E0538DC"/>
    <w:rsid w:val="4E067654"/>
    <w:rsid w:val="4E0F0B9A"/>
    <w:rsid w:val="4E227D70"/>
    <w:rsid w:val="4E296E9F"/>
    <w:rsid w:val="4E6006D2"/>
    <w:rsid w:val="4E636855"/>
    <w:rsid w:val="4E64627D"/>
    <w:rsid w:val="4E816CDB"/>
    <w:rsid w:val="4E93713A"/>
    <w:rsid w:val="4E9400B0"/>
    <w:rsid w:val="4E9E788D"/>
    <w:rsid w:val="4EA76741"/>
    <w:rsid w:val="4EA8070C"/>
    <w:rsid w:val="4EBC44CE"/>
    <w:rsid w:val="4F211528"/>
    <w:rsid w:val="4F244236"/>
    <w:rsid w:val="4F245FE4"/>
    <w:rsid w:val="4F381A8F"/>
    <w:rsid w:val="4F4A3571"/>
    <w:rsid w:val="4F5E4658"/>
    <w:rsid w:val="4F623EDB"/>
    <w:rsid w:val="4F6F4D85"/>
    <w:rsid w:val="4F7A5C04"/>
    <w:rsid w:val="4F876573"/>
    <w:rsid w:val="4F9A02E6"/>
    <w:rsid w:val="4FA40ED3"/>
    <w:rsid w:val="4FB07878"/>
    <w:rsid w:val="4FB37368"/>
    <w:rsid w:val="4FB54E8E"/>
    <w:rsid w:val="4FBB7FCB"/>
    <w:rsid w:val="4FC21359"/>
    <w:rsid w:val="4FC74BC1"/>
    <w:rsid w:val="4FEE65F2"/>
    <w:rsid w:val="4FEF27CF"/>
    <w:rsid w:val="500F0A42"/>
    <w:rsid w:val="502344EE"/>
    <w:rsid w:val="502B33A2"/>
    <w:rsid w:val="50357D7D"/>
    <w:rsid w:val="503E30D6"/>
    <w:rsid w:val="503E6C32"/>
    <w:rsid w:val="505446A7"/>
    <w:rsid w:val="5060304C"/>
    <w:rsid w:val="50610B72"/>
    <w:rsid w:val="50680152"/>
    <w:rsid w:val="5080549C"/>
    <w:rsid w:val="50830AE8"/>
    <w:rsid w:val="508F56DF"/>
    <w:rsid w:val="509C7DFC"/>
    <w:rsid w:val="50AB321F"/>
    <w:rsid w:val="50B95974"/>
    <w:rsid w:val="50C57353"/>
    <w:rsid w:val="50CE775D"/>
    <w:rsid w:val="50E434A1"/>
    <w:rsid w:val="51024103"/>
    <w:rsid w:val="510628AA"/>
    <w:rsid w:val="510C31D4"/>
    <w:rsid w:val="511C43E3"/>
    <w:rsid w:val="512247A5"/>
    <w:rsid w:val="51292E85"/>
    <w:rsid w:val="51316796"/>
    <w:rsid w:val="513D513B"/>
    <w:rsid w:val="517A013D"/>
    <w:rsid w:val="517B2107"/>
    <w:rsid w:val="51826FF2"/>
    <w:rsid w:val="51874608"/>
    <w:rsid w:val="518E3BE9"/>
    <w:rsid w:val="51A02811"/>
    <w:rsid w:val="51AC406F"/>
    <w:rsid w:val="51B353FD"/>
    <w:rsid w:val="51B64EEE"/>
    <w:rsid w:val="51B740FC"/>
    <w:rsid w:val="51BB356C"/>
    <w:rsid w:val="51C413B8"/>
    <w:rsid w:val="51C4585C"/>
    <w:rsid w:val="51C770FB"/>
    <w:rsid w:val="51CC64BF"/>
    <w:rsid w:val="51CE0489"/>
    <w:rsid w:val="51D174B1"/>
    <w:rsid w:val="51D53ACB"/>
    <w:rsid w:val="51E537CF"/>
    <w:rsid w:val="51E8779D"/>
    <w:rsid w:val="51EF789D"/>
    <w:rsid w:val="51F36142"/>
    <w:rsid w:val="51F37EF0"/>
    <w:rsid w:val="51F779E0"/>
    <w:rsid w:val="520D7A89"/>
    <w:rsid w:val="52244F5E"/>
    <w:rsid w:val="52263E21"/>
    <w:rsid w:val="523429E2"/>
    <w:rsid w:val="52432C25"/>
    <w:rsid w:val="524B4509"/>
    <w:rsid w:val="52501B67"/>
    <w:rsid w:val="525941F7"/>
    <w:rsid w:val="525C5A95"/>
    <w:rsid w:val="526A01B2"/>
    <w:rsid w:val="526A6404"/>
    <w:rsid w:val="526D3D56"/>
    <w:rsid w:val="527728CF"/>
    <w:rsid w:val="52854FEC"/>
    <w:rsid w:val="528B4711"/>
    <w:rsid w:val="528F19C6"/>
    <w:rsid w:val="52946FDD"/>
    <w:rsid w:val="52A511EA"/>
    <w:rsid w:val="52BF46A2"/>
    <w:rsid w:val="52C25BF0"/>
    <w:rsid w:val="52CB130A"/>
    <w:rsid w:val="52D23FA9"/>
    <w:rsid w:val="52DB4C0C"/>
    <w:rsid w:val="52F03556"/>
    <w:rsid w:val="52F67C97"/>
    <w:rsid w:val="52FC4B82"/>
    <w:rsid w:val="53130849"/>
    <w:rsid w:val="53191BD8"/>
    <w:rsid w:val="5334256E"/>
    <w:rsid w:val="5338205E"/>
    <w:rsid w:val="535350EA"/>
    <w:rsid w:val="536B4A2C"/>
    <w:rsid w:val="53733096"/>
    <w:rsid w:val="537806AC"/>
    <w:rsid w:val="537A08C9"/>
    <w:rsid w:val="538928BA"/>
    <w:rsid w:val="53894668"/>
    <w:rsid w:val="53A05E55"/>
    <w:rsid w:val="53AB6CD4"/>
    <w:rsid w:val="53C03E02"/>
    <w:rsid w:val="53D53D51"/>
    <w:rsid w:val="53DE7CDD"/>
    <w:rsid w:val="53EB5322"/>
    <w:rsid w:val="53F008AC"/>
    <w:rsid w:val="53FD0BB2"/>
    <w:rsid w:val="54091C4C"/>
    <w:rsid w:val="540B41C4"/>
    <w:rsid w:val="541859EC"/>
    <w:rsid w:val="541D3002"/>
    <w:rsid w:val="54232D0E"/>
    <w:rsid w:val="5429409D"/>
    <w:rsid w:val="54482775"/>
    <w:rsid w:val="54571593"/>
    <w:rsid w:val="54613836"/>
    <w:rsid w:val="54680721"/>
    <w:rsid w:val="54693731"/>
    <w:rsid w:val="548D462B"/>
    <w:rsid w:val="549F610D"/>
    <w:rsid w:val="54A008B7"/>
    <w:rsid w:val="54A0435F"/>
    <w:rsid w:val="54B73456"/>
    <w:rsid w:val="54BD3F63"/>
    <w:rsid w:val="54C470EE"/>
    <w:rsid w:val="54D04518"/>
    <w:rsid w:val="54F71AA5"/>
    <w:rsid w:val="55011485"/>
    <w:rsid w:val="55052414"/>
    <w:rsid w:val="55055F70"/>
    <w:rsid w:val="55255918"/>
    <w:rsid w:val="55280CE6"/>
    <w:rsid w:val="55453A67"/>
    <w:rsid w:val="55524F2D"/>
    <w:rsid w:val="555A0BD0"/>
    <w:rsid w:val="555FD5E0"/>
    <w:rsid w:val="55603AEE"/>
    <w:rsid w:val="556C4241"/>
    <w:rsid w:val="55774994"/>
    <w:rsid w:val="55775466"/>
    <w:rsid w:val="55805F3E"/>
    <w:rsid w:val="55823A64"/>
    <w:rsid w:val="558F36ED"/>
    <w:rsid w:val="558F6181"/>
    <w:rsid w:val="55993929"/>
    <w:rsid w:val="559B0682"/>
    <w:rsid w:val="55A27C63"/>
    <w:rsid w:val="55AE6607"/>
    <w:rsid w:val="55AF05D2"/>
    <w:rsid w:val="55B94FAC"/>
    <w:rsid w:val="55BD684B"/>
    <w:rsid w:val="55C776C9"/>
    <w:rsid w:val="55DB3175"/>
    <w:rsid w:val="55E24ED9"/>
    <w:rsid w:val="55EF15FA"/>
    <w:rsid w:val="5600257F"/>
    <w:rsid w:val="561B7A15"/>
    <w:rsid w:val="56205C4C"/>
    <w:rsid w:val="56226FF5"/>
    <w:rsid w:val="56292132"/>
    <w:rsid w:val="563034C0"/>
    <w:rsid w:val="56332FB1"/>
    <w:rsid w:val="563C1E65"/>
    <w:rsid w:val="563F1955"/>
    <w:rsid w:val="564E3577"/>
    <w:rsid w:val="566C201F"/>
    <w:rsid w:val="567535C9"/>
    <w:rsid w:val="56811F6E"/>
    <w:rsid w:val="56821842"/>
    <w:rsid w:val="56824C54"/>
    <w:rsid w:val="56847368"/>
    <w:rsid w:val="568E01E7"/>
    <w:rsid w:val="569972B8"/>
    <w:rsid w:val="569E48CE"/>
    <w:rsid w:val="56B7323C"/>
    <w:rsid w:val="56BE6D1E"/>
    <w:rsid w:val="56C81A05"/>
    <w:rsid w:val="56D01AD6"/>
    <w:rsid w:val="56E10C5F"/>
    <w:rsid w:val="56E878F7"/>
    <w:rsid w:val="56ED13B1"/>
    <w:rsid w:val="56F42740"/>
    <w:rsid w:val="570109B9"/>
    <w:rsid w:val="570606C5"/>
    <w:rsid w:val="570F1328"/>
    <w:rsid w:val="57120E18"/>
    <w:rsid w:val="57193C9E"/>
    <w:rsid w:val="571E5A0F"/>
    <w:rsid w:val="57212E09"/>
    <w:rsid w:val="5732259D"/>
    <w:rsid w:val="573B211D"/>
    <w:rsid w:val="573C40E7"/>
    <w:rsid w:val="574C257C"/>
    <w:rsid w:val="57623F96"/>
    <w:rsid w:val="576553EC"/>
    <w:rsid w:val="57692728"/>
    <w:rsid w:val="57770C7B"/>
    <w:rsid w:val="5785783C"/>
    <w:rsid w:val="578816B4"/>
    <w:rsid w:val="5792190C"/>
    <w:rsid w:val="5794182D"/>
    <w:rsid w:val="57961A49"/>
    <w:rsid w:val="57A8352A"/>
    <w:rsid w:val="57A852D8"/>
    <w:rsid w:val="57AC3DAF"/>
    <w:rsid w:val="57B1418D"/>
    <w:rsid w:val="57BD0D84"/>
    <w:rsid w:val="57CA524F"/>
    <w:rsid w:val="57D305A7"/>
    <w:rsid w:val="57DB745C"/>
    <w:rsid w:val="57E207EA"/>
    <w:rsid w:val="57E770BE"/>
    <w:rsid w:val="57F22EC2"/>
    <w:rsid w:val="58003366"/>
    <w:rsid w:val="581110D0"/>
    <w:rsid w:val="581666E6"/>
    <w:rsid w:val="5818245E"/>
    <w:rsid w:val="581A7F84"/>
    <w:rsid w:val="58247055"/>
    <w:rsid w:val="582B3866"/>
    <w:rsid w:val="583D1EC5"/>
    <w:rsid w:val="5841454B"/>
    <w:rsid w:val="58555460"/>
    <w:rsid w:val="587358E6"/>
    <w:rsid w:val="5878114F"/>
    <w:rsid w:val="588261A9"/>
    <w:rsid w:val="5898359F"/>
    <w:rsid w:val="589917F1"/>
    <w:rsid w:val="58D72319"/>
    <w:rsid w:val="58DF2F7C"/>
    <w:rsid w:val="590F1AB3"/>
    <w:rsid w:val="591E3AA4"/>
    <w:rsid w:val="592238F3"/>
    <w:rsid w:val="593432C8"/>
    <w:rsid w:val="593D44A4"/>
    <w:rsid w:val="5963595B"/>
    <w:rsid w:val="596B480F"/>
    <w:rsid w:val="597162CA"/>
    <w:rsid w:val="59747B68"/>
    <w:rsid w:val="5988716F"/>
    <w:rsid w:val="59945B14"/>
    <w:rsid w:val="59967ADE"/>
    <w:rsid w:val="59A044B9"/>
    <w:rsid w:val="59A321FB"/>
    <w:rsid w:val="59AF611B"/>
    <w:rsid w:val="59C12681"/>
    <w:rsid w:val="59C97EB4"/>
    <w:rsid w:val="59CF4D9E"/>
    <w:rsid w:val="59D9799F"/>
    <w:rsid w:val="59DC06B6"/>
    <w:rsid w:val="59E56370"/>
    <w:rsid w:val="59ED4F22"/>
    <w:rsid w:val="59F44805"/>
    <w:rsid w:val="59FA62BF"/>
    <w:rsid w:val="5A0802B0"/>
    <w:rsid w:val="5A0A5DD6"/>
    <w:rsid w:val="5A144EA7"/>
    <w:rsid w:val="5A1B4488"/>
    <w:rsid w:val="5A1D5B0A"/>
    <w:rsid w:val="5A5654C0"/>
    <w:rsid w:val="5A655703"/>
    <w:rsid w:val="5A6E0A5B"/>
    <w:rsid w:val="5A700DA8"/>
    <w:rsid w:val="5A7476F4"/>
    <w:rsid w:val="5A8C2C8F"/>
    <w:rsid w:val="5A955FE8"/>
    <w:rsid w:val="5A9A1850"/>
    <w:rsid w:val="5A9E12D9"/>
    <w:rsid w:val="5AB14152"/>
    <w:rsid w:val="5AB81CD6"/>
    <w:rsid w:val="5AC02939"/>
    <w:rsid w:val="5AC4067B"/>
    <w:rsid w:val="5AD3266C"/>
    <w:rsid w:val="5AD54636"/>
    <w:rsid w:val="5AF24E72"/>
    <w:rsid w:val="5B042454"/>
    <w:rsid w:val="5B0947B2"/>
    <w:rsid w:val="5B0D5B7E"/>
    <w:rsid w:val="5B12588A"/>
    <w:rsid w:val="5B150ED7"/>
    <w:rsid w:val="5B24736C"/>
    <w:rsid w:val="5B2D7FCE"/>
    <w:rsid w:val="5B351579"/>
    <w:rsid w:val="5B433C96"/>
    <w:rsid w:val="5B4664C4"/>
    <w:rsid w:val="5B6339F0"/>
    <w:rsid w:val="5B6854AA"/>
    <w:rsid w:val="5B694D7F"/>
    <w:rsid w:val="5B791466"/>
    <w:rsid w:val="5B834092"/>
    <w:rsid w:val="5B8A3673"/>
    <w:rsid w:val="5B914A01"/>
    <w:rsid w:val="5B9444F1"/>
    <w:rsid w:val="5B9C33A6"/>
    <w:rsid w:val="5B9F36C1"/>
    <w:rsid w:val="5BB16E51"/>
    <w:rsid w:val="5BBA0A68"/>
    <w:rsid w:val="5BD129F2"/>
    <w:rsid w:val="5BDE39BF"/>
    <w:rsid w:val="5BE750B7"/>
    <w:rsid w:val="5BFF4596"/>
    <w:rsid w:val="5C2515ED"/>
    <w:rsid w:val="5C335AB8"/>
    <w:rsid w:val="5C3D0A3C"/>
    <w:rsid w:val="5C495DD3"/>
    <w:rsid w:val="5C4F0418"/>
    <w:rsid w:val="5C576F07"/>
    <w:rsid w:val="5C594DF3"/>
    <w:rsid w:val="5C5B6DBD"/>
    <w:rsid w:val="5C645C72"/>
    <w:rsid w:val="5C6519EA"/>
    <w:rsid w:val="5C7B2FBB"/>
    <w:rsid w:val="5C8207EE"/>
    <w:rsid w:val="5C826B51"/>
    <w:rsid w:val="5C89392A"/>
    <w:rsid w:val="5C950521"/>
    <w:rsid w:val="5CB5471F"/>
    <w:rsid w:val="5CBA3AE4"/>
    <w:rsid w:val="5CBC3D00"/>
    <w:rsid w:val="5CC74453"/>
    <w:rsid w:val="5CD34BA6"/>
    <w:rsid w:val="5CE96177"/>
    <w:rsid w:val="5CF214D0"/>
    <w:rsid w:val="5CF73464"/>
    <w:rsid w:val="5CF74D38"/>
    <w:rsid w:val="5D1A2A6B"/>
    <w:rsid w:val="5D215911"/>
    <w:rsid w:val="5D327B1E"/>
    <w:rsid w:val="5D347D3A"/>
    <w:rsid w:val="5D504448"/>
    <w:rsid w:val="5D524066"/>
    <w:rsid w:val="5D5F468B"/>
    <w:rsid w:val="5D7C523D"/>
    <w:rsid w:val="5D8B5480"/>
    <w:rsid w:val="5DA0717E"/>
    <w:rsid w:val="5DA92EFD"/>
    <w:rsid w:val="5DB55591"/>
    <w:rsid w:val="5DBD4385"/>
    <w:rsid w:val="5DCB1D21"/>
    <w:rsid w:val="5DDD79E4"/>
    <w:rsid w:val="5DE54B90"/>
    <w:rsid w:val="5DF63241"/>
    <w:rsid w:val="5E162F9C"/>
    <w:rsid w:val="5E1B6804"/>
    <w:rsid w:val="5E20206C"/>
    <w:rsid w:val="5E394EDC"/>
    <w:rsid w:val="5E3E76B6"/>
    <w:rsid w:val="5E435D5B"/>
    <w:rsid w:val="5E4E6BDA"/>
    <w:rsid w:val="5E5166CA"/>
    <w:rsid w:val="5E6463FD"/>
    <w:rsid w:val="5E677C9B"/>
    <w:rsid w:val="5E6A778C"/>
    <w:rsid w:val="5E7E6D93"/>
    <w:rsid w:val="5E8545C5"/>
    <w:rsid w:val="5E9071F2"/>
    <w:rsid w:val="5EA06D09"/>
    <w:rsid w:val="5EA22A81"/>
    <w:rsid w:val="5EA731C3"/>
    <w:rsid w:val="5EB34C8F"/>
    <w:rsid w:val="5EB6504B"/>
    <w:rsid w:val="5EB804F7"/>
    <w:rsid w:val="5EBB1D95"/>
    <w:rsid w:val="5ECD6940"/>
    <w:rsid w:val="5ED30E8D"/>
    <w:rsid w:val="5EDA66BF"/>
    <w:rsid w:val="5EE96902"/>
    <w:rsid w:val="5EEA61D6"/>
    <w:rsid w:val="5F013C4C"/>
    <w:rsid w:val="5F047298"/>
    <w:rsid w:val="5F071250"/>
    <w:rsid w:val="5F125E59"/>
    <w:rsid w:val="5F1A36AC"/>
    <w:rsid w:val="5F1F0576"/>
    <w:rsid w:val="5F221E14"/>
    <w:rsid w:val="5F465B03"/>
    <w:rsid w:val="5F4E6765"/>
    <w:rsid w:val="5F6146EB"/>
    <w:rsid w:val="5F6E0BB6"/>
    <w:rsid w:val="5F702B80"/>
    <w:rsid w:val="5F773F0E"/>
    <w:rsid w:val="5F8B1768"/>
    <w:rsid w:val="5F950838"/>
    <w:rsid w:val="5F9A7BFD"/>
    <w:rsid w:val="5FA36AB1"/>
    <w:rsid w:val="5FBFEDF5"/>
    <w:rsid w:val="5FC073F8"/>
    <w:rsid w:val="5FCA04E2"/>
    <w:rsid w:val="5FD4310E"/>
    <w:rsid w:val="5FD53047"/>
    <w:rsid w:val="5FDB26EF"/>
    <w:rsid w:val="5FDC1718"/>
    <w:rsid w:val="5FDE3F8D"/>
    <w:rsid w:val="5FE76D8B"/>
    <w:rsid w:val="5FE80968"/>
    <w:rsid w:val="5FFF9018"/>
    <w:rsid w:val="60031C46"/>
    <w:rsid w:val="60163727"/>
    <w:rsid w:val="60174C1A"/>
    <w:rsid w:val="601B6F8F"/>
    <w:rsid w:val="6031230F"/>
    <w:rsid w:val="603242D9"/>
    <w:rsid w:val="603D5158"/>
    <w:rsid w:val="60487659"/>
    <w:rsid w:val="604E1113"/>
    <w:rsid w:val="605E58D0"/>
    <w:rsid w:val="6065020A"/>
    <w:rsid w:val="606F72DB"/>
    <w:rsid w:val="607246D5"/>
    <w:rsid w:val="60765F74"/>
    <w:rsid w:val="60996106"/>
    <w:rsid w:val="609D1752"/>
    <w:rsid w:val="60A30D33"/>
    <w:rsid w:val="60A52CFD"/>
    <w:rsid w:val="60BB42CE"/>
    <w:rsid w:val="60C07B37"/>
    <w:rsid w:val="60CA4511"/>
    <w:rsid w:val="60D86C2E"/>
    <w:rsid w:val="60E170B6"/>
    <w:rsid w:val="60EC6236"/>
    <w:rsid w:val="6106200D"/>
    <w:rsid w:val="610E12D2"/>
    <w:rsid w:val="611A7247"/>
    <w:rsid w:val="611B6B1B"/>
    <w:rsid w:val="612400C6"/>
    <w:rsid w:val="612956DC"/>
    <w:rsid w:val="612A4CD6"/>
    <w:rsid w:val="612E263F"/>
    <w:rsid w:val="613434EE"/>
    <w:rsid w:val="613A3445"/>
    <w:rsid w:val="613F025D"/>
    <w:rsid w:val="61412A26"/>
    <w:rsid w:val="614442C4"/>
    <w:rsid w:val="61483DB4"/>
    <w:rsid w:val="61534507"/>
    <w:rsid w:val="6155202D"/>
    <w:rsid w:val="615838CB"/>
    <w:rsid w:val="615F4C5A"/>
    <w:rsid w:val="61691F7C"/>
    <w:rsid w:val="61693D2A"/>
    <w:rsid w:val="616C27E7"/>
    <w:rsid w:val="616C7377"/>
    <w:rsid w:val="61774699"/>
    <w:rsid w:val="61932B55"/>
    <w:rsid w:val="619A0388"/>
    <w:rsid w:val="619C1A0A"/>
    <w:rsid w:val="619F14FA"/>
    <w:rsid w:val="61A86601"/>
    <w:rsid w:val="61DA69D6"/>
    <w:rsid w:val="61EB0BE3"/>
    <w:rsid w:val="62004B9F"/>
    <w:rsid w:val="620B4DE2"/>
    <w:rsid w:val="620D6DAC"/>
    <w:rsid w:val="62141232"/>
    <w:rsid w:val="62257C51"/>
    <w:rsid w:val="6239194F"/>
    <w:rsid w:val="62436329"/>
    <w:rsid w:val="624502F4"/>
    <w:rsid w:val="62457D36"/>
    <w:rsid w:val="624D3902"/>
    <w:rsid w:val="625247BE"/>
    <w:rsid w:val="625E3163"/>
    <w:rsid w:val="62620EA5"/>
    <w:rsid w:val="628030DA"/>
    <w:rsid w:val="62BF00A6"/>
    <w:rsid w:val="62BF32DC"/>
    <w:rsid w:val="62E278F0"/>
    <w:rsid w:val="62E84689"/>
    <w:rsid w:val="62E95123"/>
    <w:rsid w:val="62E96ED1"/>
    <w:rsid w:val="62EC027A"/>
    <w:rsid w:val="63051831"/>
    <w:rsid w:val="63116428"/>
    <w:rsid w:val="63226CC6"/>
    <w:rsid w:val="63332842"/>
    <w:rsid w:val="633D2BD8"/>
    <w:rsid w:val="6347009B"/>
    <w:rsid w:val="635822A8"/>
    <w:rsid w:val="63676048"/>
    <w:rsid w:val="63716EC6"/>
    <w:rsid w:val="637C7D45"/>
    <w:rsid w:val="637F7835"/>
    <w:rsid w:val="639037F0"/>
    <w:rsid w:val="639808F7"/>
    <w:rsid w:val="639A641D"/>
    <w:rsid w:val="639C03E7"/>
    <w:rsid w:val="63A728E8"/>
    <w:rsid w:val="63B63F09"/>
    <w:rsid w:val="63D00091"/>
    <w:rsid w:val="63D95197"/>
    <w:rsid w:val="63E36016"/>
    <w:rsid w:val="63EA73A4"/>
    <w:rsid w:val="63F7386F"/>
    <w:rsid w:val="64117276"/>
    <w:rsid w:val="64175CC0"/>
    <w:rsid w:val="64393E88"/>
    <w:rsid w:val="643B7C00"/>
    <w:rsid w:val="64446389"/>
    <w:rsid w:val="644545DB"/>
    <w:rsid w:val="64561E9B"/>
    <w:rsid w:val="645962D8"/>
    <w:rsid w:val="645A795A"/>
    <w:rsid w:val="646031C3"/>
    <w:rsid w:val="6461518D"/>
    <w:rsid w:val="646D768E"/>
    <w:rsid w:val="64874464"/>
    <w:rsid w:val="64917820"/>
    <w:rsid w:val="64970BAF"/>
    <w:rsid w:val="64A05CB5"/>
    <w:rsid w:val="64C9520C"/>
    <w:rsid w:val="64CA5B98"/>
    <w:rsid w:val="64DF4A2F"/>
    <w:rsid w:val="64F102BF"/>
    <w:rsid w:val="64FA2A94"/>
    <w:rsid w:val="650224CC"/>
    <w:rsid w:val="650F3B50"/>
    <w:rsid w:val="6511786B"/>
    <w:rsid w:val="65197815"/>
    <w:rsid w:val="651D10B4"/>
    <w:rsid w:val="652602A9"/>
    <w:rsid w:val="65270184"/>
    <w:rsid w:val="652941B2"/>
    <w:rsid w:val="652C579B"/>
    <w:rsid w:val="65336B29"/>
    <w:rsid w:val="65407AB3"/>
    <w:rsid w:val="654354C3"/>
    <w:rsid w:val="654F4FE5"/>
    <w:rsid w:val="655A6D79"/>
    <w:rsid w:val="657F58CB"/>
    <w:rsid w:val="658253BB"/>
    <w:rsid w:val="658B24C1"/>
    <w:rsid w:val="659770B8"/>
    <w:rsid w:val="659D21F5"/>
    <w:rsid w:val="65A05841"/>
    <w:rsid w:val="65BF660F"/>
    <w:rsid w:val="65C96040"/>
    <w:rsid w:val="65CB0B10"/>
    <w:rsid w:val="65D025CA"/>
    <w:rsid w:val="65DC2D1D"/>
    <w:rsid w:val="65DD6A95"/>
    <w:rsid w:val="65E25E59"/>
    <w:rsid w:val="65F00576"/>
    <w:rsid w:val="65F938CF"/>
    <w:rsid w:val="65FC6F1B"/>
    <w:rsid w:val="66061B48"/>
    <w:rsid w:val="6612673F"/>
    <w:rsid w:val="66154481"/>
    <w:rsid w:val="663012BB"/>
    <w:rsid w:val="663A3EE7"/>
    <w:rsid w:val="66524D8D"/>
    <w:rsid w:val="66573306"/>
    <w:rsid w:val="66576847"/>
    <w:rsid w:val="66666A8A"/>
    <w:rsid w:val="66727F1B"/>
    <w:rsid w:val="667C62AE"/>
    <w:rsid w:val="667D3BE9"/>
    <w:rsid w:val="667E5B82"/>
    <w:rsid w:val="66A82BFF"/>
    <w:rsid w:val="66AF4C6B"/>
    <w:rsid w:val="66B161FC"/>
    <w:rsid w:val="66D734E4"/>
    <w:rsid w:val="66F422E8"/>
    <w:rsid w:val="66F45E44"/>
    <w:rsid w:val="66F57DCC"/>
    <w:rsid w:val="66F81DD8"/>
    <w:rsid w:val="66F83B86"/>
    <w:rsid w:val="670267B3"/>
    <w:rsid w:val="670F2B35"/>
    <w:rsid w:val="671208E9"/>
    <w:rsid w:val="67247BA7"/>
    <w:rsid w:val="672506F4"/>
    <w:rsid w:val="672C1A82"/>
    <w:rsid w:val="673B3A73"/>
    <w:rsid w:val="674A015A"/>
    <w:rsid w:val="676F7BC1"/>
    <w:rsid w:val="678A0557"/>
    <w:rsid w:val="679A69EC"/>
    <w:rsid w:val="67A96C2F"/>
    <w:rsid w:val="67B76F9D"/>
    <w:rsid w:val="67B850C4"/>
    <w:rsid w:val="67BA0E3C"/>
    <w:rsid w:val="67BD6B7E"/>
    <w:rsid w:val="67C021CA"/>
    <w:rsid w:val="67CD5013"/>
    <w:rsid w:val="67CE48E7"/>
    <w:rsid w:val="67CF4775"/>
    <w:rsid w:val="67D57A24"/>
    <w:rsid w:val="67DA328C"/>
    <w:rsid w:val="67EB7247"/>
    <w:rsid w:val="67F00D02"/>
    <w:rsid w:val="67F1641A"/>
    <w:rsid w:val="67F81964"/>
    <w:rsid w:val="67FDC486"/>
    <w:rsid w:val="68024591"/>
    <w:rsid w:val="68060525"/>
    <w:rsid w:val="68104F00"/>
    <w:rsid w:val="68110444"/>
    <w:rsid w:val="68112A26"/>
    <w:rsid w:val="6833299C"/>
    <w:rsid w:val="68354966"/>
    <w:rsid w:val="6837248C"/>
    <w:rsid w:val="683A01CF"/>
    <w:rsid w:val="6844104D"/>
    <w:rsid w:val="68442DFB"/>
    <w:rsid w:val="68451D19"/>
    <w:rsid w:val="685017A0"/>
    <w:rsid w:val="68550B65"/>
    <w:rsid w:val="68570D81"/>
    <w:rsid w:val="68633281"/>
    <w:rsid w:val="68643226"/>
    <w:rsid w:val="68646FFA"/>
    <w:rsid w:val="68776BE2"/>
    <w:rsid w:val="687E455F"/>
    <w:rsid w:val="68996CA3"/>
    <w:rsid w:val="68A76BB9"/>
    <w:rsid w:val="68AB6624"/>
    <w:rsid w:val="68AC2EBA"/>
    <w:rsid w:val="68B7537B"/>
    <w:rsid w:val="68B97345"/>
    <w:rsid w:val="68BA4E6C"/>
    <w:rsid w:val="68BE548C"/>
    <w:rsid w:val="68C161FA"/>
    <w:rsid w:val="68C301C4"/>
    <w:rsid w:val="68D66149"/>
    <w:rsid w:val="68DB72BC"/>
    <w:rsid w:val="68E87C2B"/>
    <w:rsid w:val="68EC771B"/>
    <w:rsid w:val="68FE2FAA"/>
    <w:rsid w:val="69036813"/>
    <w:rsid w:val="692B1CB8"/>
    <w:rsid w:val="693410C2"/>
    <w:rsid w:val="693E4703"/>
    <w:rsid w:val="69415B3F"/>
    <w:rsid w:val="69470DF5"/>
    <w:rsid w:val="694D7A8E"/>
    <w:rsid w:val="695851E4"/>
    <w:rsid w:val="69777C99"/>
    <w:rsid w:val="69782D5D"/>
    <w:rsid w:val="69872FA0"/>
    <w:rsid w:val="69A27510"/>
    <w:rsid w:val="69B16276"/>
    <w:rsid w:val="69B31FE7"/>
    <w:rsid w:val="69B60E77"/>
    <w:rsid w:val="69C42446"/>
    <w:rsid w:val="69D1246D"/>
    <w:rsid w:val="69EB1ABC"/>
    <w:rsid w:val="69EE301F"/>
    <w:rsid w:val="69FD17FD"/>
    <w:rsid w:val="6A0171F6"/>
    <w:rsid w:val="6A042842"/>
    <w:rsid w:val="6A0C16F7"/>
    <w:rsid w:val="6A0E5D91"/>
    <w:rsid w:val="6A0F4C6C"/>
    <w:rsid w:val="6A1A2066"/>
    <w:rsid w:val="6A1F58CE"/>
    <w:rsid w:val="6A20009F"/>
    <w:rsid w:val="6A211646"/>
    <w:rsid w:val="6A2922A9"/>
    <w:rsid w:val="6A2E5B11"/>
    <w:rsid w:val="6A303207"/>
    <w:rsid w:val="6A325601"/>
    <w:rsid w:val="6A3C6480"/>
    <w:rsid w:val="6A470981"/>
    <w:rsid w:val="6A4C5F97"/>
    <w:rsid w:val="6A503CD9"/>
    <w:rsid w:val="6A575068"/>
    <w:rsid w:val="6A5F216E"/>
    <w:rsid w:val="6A616E4C"/>
    <w:rsid w:val="6A617C95"/>
    <w:rsid w:val="6A8F4802"/>
    <w:rsid w:val="6AA302AD"/>
    <w:rsid w:val="6AD9782B"/>
    <w:rsid w:val="6AE82164"/>
    <w:rsid w:val="6AE82DBA"/>
    <w:rsid w:val="6AEB57B0"/>
    <w:rsid w:val="6AF57EA0"/>
    <w:rsid w:val="6AFF300A"/>
    <w:rsid w:val="6B1B6095"/>
    <w:rsid w:val="6B246DE4"/>
    <w:rsid w:val="6B2632AB"/>
    <w:rsid w:val="6B2D401B"/>
    <w:rsid w:val="6B3233DF"/>
    <w:rsid w:val="6B3C600C"/>
    <w:rsid w:val="6B4E3EF6"/>
    <w:rsid w:val="6B5579EE"/>
    <w:rsid w:val="6B5975CA"/>
    <w:rsid w:val="6B637A3C"/>
    <w:rsid w:val="6B680BAF"/>
    <w:rsid w:val="6B967E81"/>
    <w:rsid w:val="6BA53BB1"/>
    <w:rsid w:val="6BA73DCD"/>
    <w:rsid w:val="6BA936A1"/>
    <w:rsid w:val="6BC229B5"/>
    <w:rsid w:val="6BC24785"/>
    <w:rsid w:val="6BD44496"/>
    <w:rsid w:val="6BDA0B80"/>
    <w:rsid w:val="6BDE4524"/>
    <w:rsid w:val="6BE648F5"/>
    <w:rsid w:val="6BEF307E"/>
    <w:rsid w:val="6BF2523D"/>
    <w:rsid w:val="6BF844DA"/>
    <w:rsid w:val="6BF84629"/>
    <w:rsid w:val="6BF85017"/>
    <w:rsid w:val="6BFB7C75"/>
    <w:rsid w:val="6C044D7B"/>
    <w:rsid w:val="6C07661A"/>
    <w:rsid w:val="6C123CC6"/>
    <w:rsid w:val="6C133210"/>
    <w:rsid w:val="6C16685D"/>
    <w:rsid w:val="6C2B67AC"/>
    <w:rsid w:val="6C354444"/>
    <w:rsid w:val="6C3D203B"/>
    <w:rsid w:val="6C4E5FF7"/>
    <w:rsid w:val="6C5850C7"/>
    <w:rsid w:val="6C5D3753"/>
    <w:rsid w:val="6C733CAF"/>
    <w:rsid w:val="6C7643B3"/>
    <w:rsid w:val="6C7F2654"/>
    <w:rsid w:val="6C8045E7"/>
    <w:rsid w:val="6C8D4D71"/>
    <w:rsid w:val="6C8E2897"/>
    <w:rsid w:val="6C9205D9"/>
    <w:rsid w:val="6C9A123C"/>
    <w:rsid w:val="6C9C4FB4"/>
    <w:rsid w:val="6CB322FE"/>
    <w:rsid w:val="6CBA7B30"/>
    <w:rsid w:val="6CC12C6C"/>
    <w:rsid w:val="6CC87B57"/>
    <w:rsid w:val="6CC938CF"/>
    <w:rsid w:val="6CCE0EE6"/>
    <w:rsid w:val="6CD01102"/>
    <w:rsid w:val="6CDB1F80"/>
    <w:rsid w:val="6CE34991"/>
    <w:rsid w:val="6CE801F9"/>
    <w:rsid w:val="6CF22E26"/>
    <w:rsid w:val="6CF3094C"/>
    <w:rsid w:val="6CFE035F"/>
    <w:rsid w:val="6D042B59"/>
    <w:rsid w:val="6D090170"/>
    <w:rsid w:val="6D0C7C57"/>
    <w:rsid w:val="6D2356D5"/>
    <w:rsid w:val="6D25144D"/>
    <w:rsid w:val="6D262AD0"/>
    <w:rsid w:val="6D2D0302"/>
    <w:rsid w:val="6D2D20B0"/>
    <w:rsid w:val="6D2F407A"/>
    <w:rsid w:val="6D350F65"/>
    <w:rsid w:val="6D374CDD"/>
    <w:rsid w:val="6D413DAD"/>
    <w:rsid w:val="6D4A4A10"/>
    <w:rsid w:val="6D57712D"/>
    <w:rsid w:val="6D6A6E60"/>
    <w:rsid w:val="6D6F4477"/>
    <w:rsid w:val="6D716441"/>
    <w:rsid w:val="6D77332B"/>
    <w:rsid w:val="6D7B2E1B"/>
    <w:rsid w:val="6D8617C0"/>
    <w:rsid w:val="6D8D3B90"/>
    <w:rsid w:val="6D9335D5"/>
    <w:rsid w:val="6D934609"/>
    <w:rsid w:val="6DAB0CF3"/>
    <w:rsid w:val="6DBA09F5"/>
    <w:rsid w:val="6DBB76BC"/>
    <w:rsid w:val="6DD644F6"/>
    <w:rsid w:val="6DDD5884"/>
    <w:rsid w:val="6DE36C13"/>
    <w:rsid w:val="6DE4143B"/>
    <w:rsid w:val="6DE44E65"/>
    <w:rsid w:val="6DE74955"/>
    <w:rsid w:val="6E056B89"/>
    <w:rsid w:val="6E0B4ABF"/>
    <w:rsid w:val="6E0E5A3E"/>
    <w:rsid w:val="6E187783"/>
    <w:rsid w:val="6E241705"/>
    <w:rsid w:val="6E2E60E0"/>
    <w:rsid w:val="6E3B55CE"/>
    <w:rsid w:val="6E3F209B"/>
    <w:rsid w:val="6E3F653F"/>
    <w:rsid w:val="6E414065"/>
    <w:rsid w:val="6E512154"/>
    <w:rsid w:val="6E523F57"/>
    <w:rsid w:val="6E531FEA"/>
    <w:rsid w:val="6E5D4C17"/>
    <w:rsid w:val="6E641B01"/>
    <w:rsid w:val="6E6E7071"/>
    <w:rsid w:val="6E712470"/>
    <w:rsid w:val="6E742D9B"/>
    <w:rsid w:val="6E7B5B2E"/>
    <w:rsid w:val="6E7F29A6"/>
    <w:rsid w:val="6E7F2DDF"/>
    <w:rsid w:val="6E8C4383"/>
    <w:rsid w:val="6EA03C18"/>
    <w:rsid w:val="6EA6036C"/>
    <w:rsid w:val="6EB56801"/>
    <w:rsid w:val="6EB72579"/>
    <w:rsid w:val="6ED07197"/>
    <w:rsid w:val="6EDC3E65"/>
    <w:rsid w:val="6EE3511C"/>
    <w:rsid w:val="6EE449F0"/>
    <w:rsid w:val="6EE92007"/>
    <w:rsid w:val="6EEF1D13"/>
    <w:rsid w:val="6EF94940"/>
    <w:rsid w:val="6F0D77CA"/>
    <w:rsid w:val="6F20011E"/>
    <w:rsid w:val="6F261470"/>
    <w:rsid w:val="6F327E52"/>
    <w:rsid w:val="6F3E05A4"/>
    <w:rsid w:val="6F410095"/>
    <w:rsid w:val="6F411E43"/>
    <w:rsid w:val="6F4658A2"/>
    <w:rsid w:val="6F4F27B2"/>
    <w:rsid w:val="6F5E29F5"/>
    <w:rsid w:val="6F602453"/>
    <w:rsid w:val="6F72024E"/>
    <w:rsid w:val="6F7E6BF3"/>
    <w:rsid w:val="6F7F4719"/>
    <w:rsid w:val="6F946416"/>
    <w:rsid w:val="6F9603E0"/>
    <w:rsid w:val="6F9D176F"/>
    <w:rsid w:val="6FA128E1"/>
    <w:rsid w:val="6FA7439C"/>
    <w:rsid w:val="6FAA2C0B"/>
    <w:rsid w:val="6FBF0CBE"/>
    <w:rsid w:val="6FE4739E"/>
    <w:rsid w:val="6FE70C3C"/>
    <w:rsid w:val="6FEE918B"/>
    <w:rsid w:val="700A66D9"/>
    <w:rsid w:val="701D465E"/>
    <w:rsid w:val="70291ADD"/>
    <w:rsid w:val="703025E3"/>
    <w:rsid w:val="70335C2F"/>
    <w:rsid w:val="703379DD"/>
    <w:rsid w:val="7060454A"/>
    <w:rsid w:val="7068380B"/>
    <w:rsid w:val="70765B1C"/>
    <w:rsid w:val="707D6EAA"/>
    <w:rsid w:val="70820965"/>
    <w:rsid w:val="708B7819"/>
    <w:rsid w:val="708E10B8"/>
    <w:rsid w:val="70A94143"/>
    <w:rsid w:val="70B623BC"/>
    <w:rsid w:val="70BA68E5"/>
    <w:rsid w:val="70BF3967"/>
    <w:rsid w:val="70C04FE9"/>
    <w:rsid w:val="70D6480D"/>
    <w:rsid w:val="70E138DD"/>
    <w:rsid w:val="70E64A50"/>
    <w:rsid w:val="70F535E6"/>
    <w:rsid w:val="710475CC"/>
    <w:rsid w:val="710B095A"/>
    <w:rsid w:val="71237A52"/>
    <w:rsid w:val="712437CA"/>
    <w:rsid w:val="713401DC"/>
    <w:rsid w:val="71426181"/>
    <w:rsid w:val="714D4ACF"/>
    <w:rsid w:val="71557E27"/>
    <w:rsid w:val="715916C6"/>
    <w:rsid w:val="71641E18"/>
    <w:rsid w:val="71651CE8"/>
    <w:rsid w:val="71687B5B"/>
    <w:rsid w:val="717437B2"/>
    <w:rsid w:val="71867FE1"/>
    <w:rsid w:val="718D136F"/>
    <w:rsid w:val="719426FE"/>
    <w:rsid w:val="719C7804"/>
    <w:rsid w:val="71A149A1"/>
    <w:rsid w:val="71A813A3"/>
    <w:rsid w:val="71A92074"/>
    <w:rsid w:val="71AB38CC"/>
    <w:rsid w:val="71C11019"/>
    <w:rsid w:val="71CC34BB"/>
    <w:rsid w:val="71DE7E1D"/>
    <w:rsid w:val="72084DAB"/>
    <w:rsid w:val="720C12C8"/>
    <w:rsid w:val="7214383E"/>
    <w:rsid w:val="72165809"/>
    <w:rsid w:val="721E46BD"/>
    <w:rsid w:val="72380F4D"/>
    <w:rsid w:val="72451C4A"/>
    <w:rsid w:val="724539F8"/>
    <w:rsid w:val="72604CD6"/>
    <w:rsid w:val="726A7902"/>
    <w:rsid w:val="72834520"/>
    <w:rsid w:val="728564EA"/>
    <w:rsid w:val="72915377"/>
    <w:rsid w:val="7295497F"/>
    <w:rsid w:val="729C10B1"/>
    <w:rsid w:val="72A83A22"/>
    <w:rsid w:val="72BD7A32"/>
    <w:rsid w:val="72C43891"/>
    <w:rsid w:val="72CC236B"/>
    <w:rsid w:val="72CE7F48"/>
    <w:rsid w:val="72D57472"/>
    <w:rsid w:val="72D646DC"/>
    <w:rsid w:val="72F571CC"/>
    <w:rsid w:val="72FA74C8"/>
    <w:rsid w:val="72FD2525"/>
    <w:rsid w:val="7306762B"/>
    <w:rsid w:val="731B41FE"/>
    <w:rsid w:val="731C0BFD"/>
    <w:rsid w:val="731D7D5B"/>
    <w:rsid w:val="73292630"/>
    <w:rsid w:val="732A7184"/>
    <w:rsid w:val="73357F10"/>
    <w:rsid w:val="733A5527"/>
    <w:rsid w:val="734737A0"/>
    <w:rsid w:val="73535796"/>
    <w:rsid w:val="735E1767"/>
    <w:rsid w:val="736B7A45"/>
    <w:rsid w:val="7386251A"/>
    <w:rsid w:val="739A5FC5"/>
    <w:rsid w:val="73BC23E0"/>
    <w:rsid w:val="73C44DF0"/>
    <w:rsid w:val="73CD639B"/>
    <w:rsid w:val="73D6524F"/>
    <w:rsid w:val="73E6120B"/>
    <w:rsid w:val="74031DBD"/>
    <w:rsid w:val="74251D33"/>
    <w:rsid w:val="74277859"/>
    <w:rsid w:val="742C4E6F"/>
    <w:rsid w:val="74396230"/>
    <w:rsid w:val="744A3547"/>
    <w:rsid w:val="74561EEC"/>
    <w:rsid w:val="745E5245"/>
    <w:rsid w:val="74716D26"/>
    <w:rsid w:val="748A7DE8"/>
    <w:rsid w:val="74A419DE"/>
    <w:rsid w:val="74A569D0"/>
    <w:rsid w:val="74AA2238"/>
    <w:rsid w:val="74B36CDF"/>
    <w:rsid w:val="74B80DF9"/>
    <w:rsid w:val="74BB61F3"/>
    <w:rsid w:val="74BD007D"/>
    <w:rsid w:val="74BD1F6B"/>
    <w:rsid w:val="74CD774D"/>
    <w:rsid w:val="74D6127F"/>
    <w:rsid w:val="74EC45FF"/>
    <w:rsid w:val="74F2068D"/>
    <w:rsid w:val="74FD05BA"/>
    <w:rsid w:val="75023E22"/>
    <w:rsid w:val="75045D46"/>
    <w:rsid w:val="752F7C03"/>
    <w:rsid w:val="75363ACC"/>
    <w:rsid w:val="753B10E2"/>
    <w:rsid w:val="756B7C19"/>
    <w:rsid w:val="756D3991"/>
    <w:rsid w:val="756E3266"/>
    <w:rsid w:val="75956A44"/>
    <w:rsid w:val="75A60C51"/>
    <w:rsid w:val="75BF6ADC"/>
    <w:rsid w:val="75CD150E"/>
    <w:rsid w:val="75CD4430"/>
    <w:rsid w:val="75EF084A"/>
    <w:rsid w:val="75F0011F"/>
    <w:rsid w:val="76045978"/>
    <w:rsid w:val="76065B94"/>
    <w:rsid w:val="760A5684"/>
    <w:rsid w:val="760D6F22"/>
    <w:rsid w:val="7613461F"/>
    <w:rsid w:val="76264C32"/>
    <w:rsid w:val="76386AF6"/>
    <w:rsid w:val="763F37F8"/>
    <w:rsid w:val="76402E54"/>
    <w:rsid w:val="76442E48"/>
    <w:rsid w:val="76547324"/>
    <w:rsid w:val="76595CC4"/>
    <w:rsid w:val="76674885"/>
    <w:rsid w:val="76690275"/>
    <w:rsid w:val="76781F92"/>
    <w:rsid w:val="76876CD5"/>
    <w:rsid w:val="769767EC"/>
    <w:rsid w:val="769D0A03"/>
    <w:rsid w:val="76AA4771"/>
    <w:rsid w:val="76C45833"/>
    <w:rsid w:val="76EA2DC0"/>
    <w:rsid w:val="76ED0854"/>
    <w:rsid w:val="76EE465E"/>
    <w:rsid w:val="77040325"/>
    <w:rsid w:val="7706409E"/>
    <w:rsid w:val="77071BC4"/>
    <w:rsid w:val="77101B8D"/>
    <w:rsid w:val="7715608F"/>
    <w:rsid w:val="772E7429"/>
    <w:rsid w:val="7733732E"/>
    <w:rsid w:val="7738480B"/>
    <w:rsid w:val="773E4F19"/>
    <w:rsid w:val="7769462C"/>
    <w:rsid w:val="776F02F5"/>
    <w:rsid w:val="777A05E8"/>
    <w:rsid w:val="77810EEA"/>
    <w:rsid w:val="778C5F09"/>
    <w:rsid w:val="778D20C9"/>
    <w:rsid w:val="77921962"/>
    <w:rsid w:val="779C055E"/>
    <w:rsid w:val="77A94A29"/>
    <w:rsid w:val="77B37656"/>
    <w:rsid w:val="77C875A5"/>
    <w:rsid w:val="77CE4490"/>
    <w:rsid w:val="77E048B2"/>
    <w:rsid w:val="77E45A61"/>
    <w:rsid w:val="77E837A3"/>
    <w:rsid w:val="77EA247B"/>
    <w:rsid w:val="77ED559D"/>
    <w:rsid w:val="77FC852E"/>
    <w:rsid w:val="77FEFC89"/>
    <w:rsid w:val="77FF5F13"/>
    <w:rsid w:val="780305DD"/>
    <w:rsid w:val="780659D7"/>
    <w:rsid w:val="780F6F82"/>
    <w:rsid w:val="78197E01"/>
    <w:rsid w:val="781A49BA"/>
    <w:rsid w:val="78276D39"/>
    <w:rsid w:val="78395590"/>
    <w:rsid w:val="7847671C"/>
    <w:rsid w:val="78496FD5"/>
    <w:rsid w:val="784A1D68"/>
    <w:rsid w:val="785250C1"/>
    <w:rsid w:val="78584264"/>
    <w:rsid w:val="785B21C7"/>
    <w:rsid w:val="785E5813"/>
    <w:rsid w:val="786848E4"/>
    <w:rsid w:val="787943FB"/>
    <w:rsid w:val="787D213D"/>
    <w:rsid w:val="788127D8"/>
    <w:rsid w:val="78866B18"/>
    <w:rsid w:val="788F23FD"/>
    <w:rsid w:val="78964FAD"/>
    <w:rsid w:val="78972AD3"/>
    <w:rsid w:val="78A376CA"/>
    <w:rsid w:val="78AA4E21"/>
    <w:rsid w:val="78BE2756"/>
    <w:rsid w:val="78E75809"/>
    <w:rsid w:val="78FA19E0"/>
    <w:rsid w:val="79052133"/>
    <w:rsid w:val="79075EAB"/>
    <w:rsid w:val="791A3E30"/>
    <w:rsid w:val="79276269"/>
    <w:rsid w:val="79385B55"/>
    <w:rsid w:val="79492020"/>
    <w:rsid w:val="797D616D"/>
    <w:rsid w:val="799C4845"/>
    <w:rsid w:val="79A96F62"/>
    <w:rsid w:val="79AD6A52"/>
    <w:rsid w:val="79C45B4A"/>
    <w:rsid w:val="79C93160"/>
    <w:rsid w:val="79CB4780"/>
    <w:rsid w:val="79D6774C"/>
    <w:rsid w:val="79D7587D"/>
    <w:rsid w:val="79DE7ADE"/>
    <w:rsid w:val="79E461EC"/>
    <w:rsid w:val="79EB224B"/>
    <w:rsid w:val="79ED6E4F"/>
    <w:rsid w:val="79F20909"/>
    <w:rsid w:val="79F559C4"/>
    <w:rsid w:val="7A0348C4"/>
    <w:rsid w:val="7A100D8F"/>
    <w:rsid w:val="7A1C3353"/>
    <w:rsid w:val="7A232871"/>
    <w:rsid w:val="7A3C3932"/>
    <w:rsid w:val="7A41363F"/>
    <w:rsid w:val="7A543372"/>
    <w:rsid w:val="7A603AC5"/>
    <w:rsid w:val="7A8732A6"/>
    <w:rsid w:val="7A8C48BA"/>
    <w:rsid w:val="7A8F13D5"/>
    <w:rsid w:val="7A97500D"/>
    <w:rsid w:val="7A995229"/>
    <w:rsid w:val="7AA15E8B"/>
    <w:rsid w:val="7AAA11E4"/>
    <w:rsid w:val="7ABE6A3D"/>
    <w:rsid w:val="7AEC7106"/>
    <w:rsid w:val="7AEF18EB"/>
    <w:rsid w:val="7B1242D4"/>
    <w:rsid w:val="7B1623D5"/>
    <w:rsid w:val="7B1B3E90"/>
    <w:rsid w:val="7B1D5512"/>
    <w:rsid w:val="7B2F16E9"/>
    <w:rsid w:val="7B310FBD"/>
    <w:rsid w:val="7B3901FC"/>
    <w:rsid w:val="7B4231CA"/>
    <w:rsid w:val="7B5B0730"/>
    <w:rsid w:val="7B811F45"/>
    <w:rsid w:val="7B9A1470"/>
    <w:rsid w:val="7BB5399C"/>
    <w:rsid w:val="7BBFDDA8"/>
    <w:rsid w:val="7BD32074"/>
    <w:rsid w:val="7BDE04EB"/>
    <w:rsid w:val="7BE14791"/>
    <w:rsid w:val="7BE2675B"/>
    <w:rsid w:val="7BE73D72"/>
    <w:rsid w:val="7BE75B20"/>
    <w:rsid w:val="7BFE6B57"/>
    <w:rsid w:val="7C142DB9"/>
    <w:rsid w:val="7C352D2F"/>
    <w:rsid w:val="7C3C5E6C"/>
    <w:rsid w:val="7C3D6B36"/>
    <w:rsid w:val="7C3E1BE4"/>
    <w:rsid w:val="7C6B49A3"/>
    <w:rsid w:val="7C8A4E29"/>
    <w:rsid w:val="7C9B5288"/>
    <w:rsid w:val="7CAA1027"/>
    <w:rsid w:val="7CC04CEF"/>
    <w:rsid w:val="7CC540B3"/>
    <w:rsid w:val="7CDC13FD"/>
    <w:rsid w:val="7CE04A49"/>
    <w:rsid w:val="7CE107C1"/>
    <w:rsid w:val="7CE81240"/>
    <w:rsid w:val="7CE87DA1"/>
    <w:rsid w:val="7CF84488"/>
    <w:rsid w:val="7CFD384D"/>
    <w:rsid w:val="7D180687"/>
    <w:rsid w:val="7D2235E6"/>
    <w:rsid w:val="7D311748"/>
    <w:rsid w:val="7D356D6C"/>
    <w:rsid w:val="7D376633"/>
    <w:rsid w:val="7D483717"/>
    <w:rsid w:val="7D567401"/>
    <w:rsid w:val="7D747887"/>
    <w:rsid w:val="7D7D018F"/>
    <w:rsid w:val="7D7E4262"/>
    <w:rsid w:val="7D9C12B8"/>
    <w:rsid w:val="7DA97531"/>
    <w:rsid w:val="7DB22BDF"/>
    <w:rsid w:val="7DBD122E"/>
    <w:rsid w:val="7DCA74A7"/>
    <w:rsid w:val="7DCB56F9"/>
    <w:rsid w:val="7DCF1A52"/>
    <w:rsid w:val="7DF6029C"/>
    <w:rsid w:val="7DF73EDA"/>
    <w:rsid w:val="7DF74740"/>
    <w:rsid w:val="7E0806FB"/>
    <w:rsid w:val="7E123328"/>
    <w:rsid w:val="7E1569BE"/>
    <w:rsid w:val="7E1E2DB9"/>
    <w:rsid w:val="7E1F5A45"/>
    <w:rsid w:val="7E2146A1"/>
    <w:rsid w:val="7E221091"/>
    <w:rsid w:val="7E3C2153"/>
    <w:rsid w:val="7E3E094F"/>
    <w:rsid w:val="7E4142F5"/>
    <w:rsid w:val="7E431733"/>
    <w:rsid w:val="7E4B05E8"/>
    <w:rsid w:val="7E665422"/>
    <w:rsid w:val="7E6873EC"/>
    <w:rsid w:val="7E6D0BB5"/>
    <w:rsid w:val="7E7318ED"/>
    <w:rsid w:val="7E865AC4"/>
    <w:rsid w:val="7E867872"/>
    <w:rsid w:val="7E9C2823"/>
    <w:rsid w:val="7E9E4DBB"/>
    <w:rsid w:val="7E9E696A"/>
    <w:rsid w:val="7EA321D2"/>
    <w:rsid w:val="7EA81316"/>
    <w:rsid w:val="7EAA7A04"/>
    <w:rsid w:val="7EB16AF4"/>
    <w:rsid w:val="7EB51F05"/>
    <w:rsid w:val="7EC4740D"/>
    <w:rsid w:val="7ED93E46"/>
    <w:rsid w:val="7EEF18BB"/>
    <w:rsid w:val="7EF45E8E"/>
    <w:rsid w:val="7F043C8F"/>
    <w:rsid w:val="7F0569E9"/>
    <w:rsid w:val="7F076C05"/>
    <w:rsid w:val="7F1255AA"/>
    <w:rsid w:val="7F192494"/>
    <w:rsid w:val="7F1A66EC"/>
    <w:rsid w:val="7F1E2C48"/>
    <w:rsid w:val="7F272E03"/>
    <w:rsid w:val="7F364DF4"/>
    <w:rsid w:val="7F3E014D"/>
    <w:rsid w:val="7F3E1EFB"/>
    <w:rsid w:val="7F4514DB"/>
    <w:rsid w:val="7F4E1F44"/>
    <w:rsid w:val="7F5E259D"/>
    <w:rsid w:val="7F645E05"/>
    <w:rsid w:val="7F6A7194"/>
    <w:rsid w:val="7F792F33"/>
    <w:rsid w:val="7F87204B"/>
    <w:rsid w:val="7F945FBF"/>
    <w:rsid w:val="7F963AE5"/>
    <w:rsid w:val="7FA93818"/>
    <w:rsid w:val="7FB56661"/>
    <w:rsid w:val="7FBB179D"/>
    <w:rsid w:val="7FBC51B6"/>
    <w:rsid w:val="7FC40652"/>
    <w:rsid w:val="7FCE327F"/>
    <w:rsid w:val="7FDB599C"/>
    <w:rsid w:val="7FE64A6C"/>
    <w:rsid w:val="7FF32CE5"/>
    <w:rsid w:val="7FF33517"/>
    <w:rsid w:val="7FFF8E59"/>
    <w:rsid w:val="9FF71EF4"/>
    <w:rsid w:val="AFDA6AE1"/>
    <w:rsid w:val="BFE31B3A"/>
    <w:rsid w:val="D76FA76A"/>
    <w:rsid w:val="DBF83DA1"/>
    <w:rsid w:val="DE99237C"/>
    <w:rsid w:val="DFB7148C"/>
    <w:rsid w:val="EFCDA834"/>
    <w:rsid w:val="F3C5F37E"/>
    <w:rsid w:val="F6FFC90E"/>
    <w:rsid w:val="FB9F1A70"/>
    <w:rsid w:val="FDCF59AE"/>
    <w:rsid w:val="FEF773AC"/>
    <w:rsid w:val="FF3FC056"/>
    <w:rsid w:val="FF7E5245"/>
    <w:rsid w:val="FF8A8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1"/>
    <w:qFormat/>
    <w:uiPriority w:val="0"/>
    <w:rPr>
      <w:rFonts w:ascii="宋体" w:hAnsi="Courier New"/>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index 9"/>
    <w:basedOn w:val="1"/>
    <w:next w:val="1"/>
    <w:unhideWhenUsed/>
    <w:qFormat/>
    <w:uiPriority w:val="99"/>
    <w:pPr>
      <w:ind w:left="1600" w:leftChars="1600"/>
    </w:pPr>
  </w:style>
  <w:style w:type="paragraph" w:styleId="6">
    <w:name w:val="Normal (Web)"/>
    <w:basedOn w:val="1"/>
    <w:qFormat/>
    <w:uiPriority w:val="99"/>
    <w:pPr>
      <w:spacing w:before="100" w:beforeAutospacing="1" w:after="100" w:afterAutospacing="1"/>
      <w:jc w:val="left"/>
    </w:pPr>
    <w:rPr>
      <w:kern w:val="0"/>
      <w:sz w:val="24"/>
    </w:rPr>
  </w:style>
  <w:style w:type="character" w:customStyle="1" w:styleId="9">
    <w:name w:val="页眉 字符"/>
    <w:basedOn w:val="8"/>
    <w:link w:val="4"/>
    <w:qFormat/>
    <w:uiPriority w:val="0"/>
    <w:rPr>
      <w:rFonts w:ascii="Calibri" w:hAnsi="Calibri"/>
      <w:kern w:val="2"/>
      <w:sz w:val="18"/>
      <w:szCs w:val="18"/>
    </w:rPr>
  </w:style>
  <w:style w:type="character" w:customStyle="1" w:styleId="10">
    <w:name w:val="页脚 字符"/>
    <w:basedOn w:val="8"/>
    <w:link w:val="3"/>
    <w:qFormat/>
    <w:uiPriority w:val="99"/>
    <w:rPr>
      <w:rFonts w:ascii="Calibri" w:hAnsi="Calibri"/>
      <w:kern w:val="2"/>
      <w:sz w:val="18"/>
      <w:szCs w:val="18"/>
    </w:rPr>
  </w:style>
  <w:style w:type="character" w:customStyle="1" w:styleId="11">
    <w:name w:val="纯文本 字符"/>
    <w:basedOn w:val="8"/>
    <w:link w:val="2"/>
    <w:qFormat/>
    <w:uiPriority w:val="0"/>
    <w:rPr>
      <w:rFonts w:ascii="宋体" w:hAnsi="Courier New"/>
      <w:kern w:val="2"/>
      <w:sz w:val="21"/>
      <w:szCs w:val="24"/>
    </w:rPr>
  </w:style>
  <w:style w:type="character" w:customStyle="1" w:styleId="12">
    <w:name w:val="引用1"/>
    <w:basedOn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张家口机械工业学校</Company>
  <Pages>13</Pages>
  <Words>7409</Words>
  <Characters>7613</Characters>
  <Lines>159</Lines>
  <Paragraphs>44</Paragraphs>
  <TotalTime>1</TotalTime>
  <ScaleCrop>false</ScaleCrop>
  <LinksUpToDate>false</LinksUpToDate>
  <CharactersWithSpaces>7615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2023-10-31T19:26:00Z</dcterms:created>
  <dc:creator>uos</dc:creator>
  <cp:lastModifiedBy>PJY</cp:lastModifiedBy>
  <dcterms:modified xsi:type="dcterms:W3CDTF">2025-02-17T01:53:59Z</dcterms:modified>
  <cp:revision>259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50E9F80F454E48ABB014117ADC04D6E3_12</vt:lpwstr>
  </property>
  <property fmtid="{D5CDD505-2E9C-101B-9397-08002B2CF9AE}" pid="4" name="KSOTemplateDocerSaveRecord">
    <vt:lpwstr>eyJoZGlkIjoiMzg2YzQxNTBkMWM1ZGEwMWU2ZTgwNDZlZGJhMWE3NzIiLCJ1c2VySWQiOiI3Mjc2NTE0MzMifQ==</vt:lpwstr>
  </property>
</Properties>
</file>