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ArialUnicodeMS"/>
          <w:kern w:val="0"/>
          <w:sz w:val="32"/>
          <w:szCs w:val="32"/>
        </w:rPr>
      </w:pPr>
    </w:p>
    <w:p>
      <w:pPr>
        <w:rPr>
          <w:rFonts w:hint="eastAsia" w:ascii="黑体" w:eastAsia="黑体" w:cs="ArialUnicodeMS"/>
          <w:kern w:val="0"/>
          <w:sz w:val="72"/>
          <w:szCs w:val="72"/>
        </w:rPr>
      </w:pPr>
    </w:p>
    <w:p>
      <w:pPr>
        <w:rPr>
          <w:rFonts w:hint="eastAsia" w:ascii="黑体" w:eastAsia="黑体" w:cs="ArialUnicodeMS"/>
          <w:kern w:val="0"/>
          <w:sz w:val="72"/>
          <w:szCs w:val="72"/>
        </w:rPr>
      </w:pPr>
    </w:p>
    <w:p>
      <w:pPr>
        <w:jc w:val="center"/>
        <w:rPr>
          <w:rFonts w:hint="default" w:ascii="方正小标宋简体" w:hAnsi="黑体" w:eastAsia="方正小标宋简体"/>
          <w:bCs/>
          <w:color w:val="000000"/>
          <w:sz w:val="52"/>
          <w:szCs w:val="52"/>
          <w:lang w:val="en-US" w:eastAsia="zh-CN"/>
        </w:rPr>
      </w:pPr>
      <w:r>
        <w:rPr>
          <w:rFonts w:hint="eastAsia" w:ascii="方正小标宋简体" w:eastAsia="方正小标宋简体" w:cs="ArialUnicodeMS"/>
          <w:kern w:val="0"/>
          <w:sz w:val="52"/>
          <w:szCs w:val="52"/>
        </w:rPr>
        <w:t>防城港市</w:t>
      </w:r>
      <w:r>
        <w:rPr>
          <w:rFonts w:hint="eastAsia" w:ascii="方正小标宋简体" w:hAnsi="黑体" w:eastAsia="方正小标宋简体"/>
          <w:bCs/>
          <w:color w:val="000000"/>
          <w:sz w:val="52"/>
          <w:szCs w:val="52"/>
          <w:u w:val="none"/>
          <w:lang w:val="en-US" w:eastAsia="zh-CN"/>
        </w:rPr>
        <w:t>理工职业学校</w:t>
      </w:r>
    </w:p>
    <w:p>
      <w:pPr>
        <w:jc w:val="center"/>
        <w:rPr>
          <w:rFonts w:hint="eastAsia" w:ascii="方正小标宋简体" w:eastAsia="方正小标宋简体" w:cs="ArialUnicodeMS"/>
          <w:kern w:val="0"/>
          <w:sz w:val="52"/>
          <w:szCs w:val="52"/>
        </w:rPr>
      </w:pPr>
      <w:r>
        <w:rPr>
          <w:rFonts w:hint="eastAsia" w:ascii="方正小标宋简体" w:eastAsia="方正小标宋简体"/>
          <w:kern w:val="0"/>
          <w:sz w:val="52"/>
          <w:szCs w:val="52"/>
        </w:rPr>
        <w:t>2020</w:t>
      </w:r>
      <w:r>
        <w:rPr>
          <w:rFonts w:hint="eastAsia" w:ascii="方正小标宋简体" w:eastAsia="方正小标宋简体" w:cs="ArialUnicodeMS"/>
          <w:kern w:val="0"/>
          <w:sz w:val="52"/>
          <w:szCs w:val="52"/>
        </w:rPr>
        <w:t>年度单位决算</w:t>
      </w:r>
    </w:p>
    <w:p>
      <w:pPr>
        <w:rPr>
          <w:rFonts w:hint="eastAsia" w:ascii="方正小标宋简体" w:eastAsia="方正小标宋简体"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ind w:firstLine="646"/>
        <w:jc w:val="center"/>
        <w:rPr>
          <w:rFonts w:hint="eastAsia" w:ascii="方正小标宋简体" w:eastAsia="方正小标宋简体"/>
          <w:b/>
          <w:sz w:val="44"/>
          <w:szCs w:val="44"/>
        </w:rPr>
      </w:pPr>
      <w:r>
        <w:rPr>
          <w:rFonts w:hint="eastAsia" w:ascii="方正小标宋简体" w:eastAsia="方正小标宋简体"/>
          <w:b/>
          <w:sz w:val="44"/>
          <w:szCs w:val="44"/>
        </w:rPr>
        <w:t>目    录</w:t>
      </w:r>
    </w:p>
    <w:p>
      <w:pPr>
        <w:ind w:firstLine="645"/>
        <w:rPr>
          <w:rFonts w:hint="eastAsia" w:ascii="仿宋_GB2312" w:eastAsia="仿宋_GB2312"/>
          <w:b/>
          <w:sz w:val="32"/>
          <w:szCs w:val="32"/>
        </w:rPr>
      </w:pPr>
    </w:p>
    <w:p>
      <w:pPr>
        <w:ind w:firstLine="645"/>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lang w:val="en-US" w:eastAsia="zh-CN"/>
        </w:rPr>
        <w:t>防城港市理工职业学校</w:t>
      </w:r>
      <w:r>
        <w:rPr>
          <w:rFonts w:hint="eastAsia" w:ascii="黑体" w:hAnsi="黑体" w:eastAsia="黑体"/>
          <w:sz w:val="32"/>
          <w:szCs w:val="32"/>
        </w:rPr>
        <w:t>概况</w:t>
      </w:r>
    </w:p>
    <w:p>
      <w:pPr>
        <w:ind w:firstLine="645"/>
        <w:rPr>
          <w:rFonts w:hint="eastAsia"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rPr>
      </w:pPr>
      <w:r>
        <w:rPr>
          <w:rFonts w:hint="eastAsia" w:ascii="仿宋_GB2312" w:eastAsia="仿宋_GB2312"/>
          <w:sz w:val="32"/>
          <w:szCs w:val="32"/>
        </w:rPr>
        <w:t>二、单位决算单位构成</w:t>
      </w:r>
    </w:p>
    <w:p>
      <w:pPr>
        <w:ind w:firstLine="645"/>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val="en-US" w:eastAsia="zh-CN"/>
        </w:rPr>
        <w:t>防城港市理工职业学校</w:t>
      </w:r>
      <w:r>
        <w:rPr>
          <w:rFonts w:hint="eastAsia" w:ascii="黑体" w:hAnsi="黑体" w:eastAsia="黑体"/>
          <w:sz w:val="32"/>
          <w:szCs w:val="32"/>
        </w:rPr>
        <w:t>2020年度单位决算报表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lang w:val="en-US" w:eastAsia="zh-CN"/>
        </w:rPr>
        <w:t>防城港市理工职业学校</w:t>
      </w:r>
      <w:r>
        <w:rPr>
          <w:rFonts w:hint="eastAsia" w:ascii="黑体" w:hAnsi="黑体" w:eastAsia="黑体"/>
          <w:sz w:val="32"/>
          <w:szCs w:val="32"/>
        </w:rPr>
        <w:t>2020年度单位决算情况说明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三、2020年度一般公共预算财政拨款基本支出决算情况说明。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五、2020年度国有资本经营预算支出决算情况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jc w:val="center"/>
        <w:rPr>
          <w:rFonts w:hint="eastAsia" w:ascii="仿宋_GB2312" w:eastAsia="仿宋_GB231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ind w:firstLine="646"/>
        <w:jc w:val="center"/>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lang w:val="en-US" w:eastAsia="zh-CN"/>
        </w:rPr>
        <w:t>防城港市理工职业学校</w:t>
      </w:r>
      <w:r>
        <w:rPr>
          <w:rFonts w:hint="eastAsia" w:ascii="黑体" w:hAnsi="黑体" w:eastAsia="黑体"/>
          <w:sz w:val="32"/>
          <w:szCs w:val="32"/>
        </w:rPr>
        <w:t>概况</w:t>
      </w:r>
    </w:p>
    <w:p>
      <w:pPr>
        <w:ind w:firstLine="646"/>
        <w:rPr>
          <w:rFonts w:hint="eastAsia" w:ascii="黑体" w:hAnsi="黑体" w:eastAsia="黑体"/>
          <w:sz w:val="32"/>
          <w:szCs w:val="32"/>
        </w:rPr>
      </w:pPr>
      <w:r>
        <w:rPr>
          <w:rFonts w:hint="eastAsia" w:ascii="黑体" w:hAnsi="黑体" w:eastAsia="黑体"/>
          <w:sz w:val="32"/>
          <w:szCs w:val="32"/>
        </w:rPr>
        <w:t>一、主要职能</w:t>
      </w:r>
    </w:p>
    <w:p>
      <w:pPr>
        <w:ind w:firstLine="1200" w:firstLineChars="400"/>
        <w:rPr>
          <w:rFonts w:hint="eastAsia" w:ascii="仿宋_GB2312" w:eastAsia="仿宋_GB2312"/>
          <w:sz w:val="32"/>
          <w:szCs w:val="32"/>
        </w:rPr>
      </w:pPr>
      <w:r>
        <w:rPr>
          <w:rFonts w:hint="eastAsia" w:ascii="仿宋_GB2312" w:eastAsia="仿宋_GB2312"/>
          <w:sz w:val="30"/>
          <w:szCs w:val="30"/>
        </w:rPr>
        <w:t>全日制中等职业学历教育</w:t>
      </w:r>
    </w:p>
    <w:p>
      <w:pPr>
        <w:ind w:firstLine="646"/>
        <w:rPr>
          <w:rFonts w:hint="eastAsia" w:ascii="黑体" w:hAnsi="黑体" w:eastAsia="黑体"/>
          <w:sz w:val="32"/>
          <w:szCs w:val="32"/>
        </w:rPr>
      </w:pPr>
      <w:r>
        <w:rPr>
          <w:rFonts w:hint="eastAsia" w:ascii="黑体" w:hAnsi="黑体" w:eastAsia="黑体"/>
          <w:sz w:val="32"/>
          <w:szCs w:val="32"/>
        </w:rPr>
        <w:t>二、单位决算单位构成</w:t>
      </w:r>
    </w:p>
    <w:p>
      <w:pPr>
        <w:spacing w:line="560" w:lineRule="exact"/>
        <w:ind w:firstLine="1200" w:firstLineChars="400"/>
        <w:rPr>
          <w:rFonts w:hint="eastAsia" w:ascii="仿宋_GB2312" w:eastAsia="仿宋_GB2312"/>
          <w:sz w:val="32"/>
          <w:szCs w:val="32"/>
        </w:rPr>
      </w:pPr>
      <w:r>
        <w:rPr>
          <w:rFonts w:hint="eastAsia" w:ascii="仿宋_GB2312" w:eastAsia="仿宋_GB2312"/>
          <w:sz w:val="30"/>
          <w:szCs w:val="30"/>
        </w:rPr>
        <w:t>防城港市理工职业学校</w:t>
      </w:r>
    </w:p>
    <w:p>
      <w:pPr>
        <w:ind w:firstLine="645"/>
        <w:rPr>
          <w:rFonts w:hint="eastAsia" w:ascii="仿宋_GB2312" w:eastAsia="仿宋_GB2312"/>
          <w:sz w:val="32"/>
          <w:szCs w:val="32"/>
        </w:rPr>
      </w:pPr>
    </w:p>
    <w:p>
      <w:pPr>
        <w:jc w:val="center"/>
        <w:rPr>
          <w:rFonts w:hint="eastAsia"/>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rFonts w:hint="eastAsia"/>
        </w:rPr>
      </w:pPr>
    </w:p>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bookmarkStart w:id="0" w:name="_GoBack"/>
      <w:bookmarkEnd w:id="0"/>
    </w:p>
    <w:p>
      <w:pPr>
        <w:jc w:val="center"/>
        <w:rPr>
          <w:rFonts w:ascii="黑体" w:hAnsi="黑体" w:eastAsia="黑体"/>
          <w:sz w:val="32"/>
          <w:szCs w:val="32"/>
        </w:rPr>
      </w:pPr>
      <w:r>
        <w:rPr>
          <w:rFonts w:hint="eastAsia" w:ascii="黑体" w:hAnsi="黑体" w:eastAsia="黑体"/>
          <w:sz w:val="32"/>
          <w:szCs w:val="32"/>
        </w:rPr>
        <w:t>第二部分：防城港市理工职业学校 2020年度单位决算报表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eastAsia" w:ascii="仿宋_GB2312" w:eastAsia="仿宋_GB2312"/>
          <w:kern w:val="0"/>
          <w:sz w:val="32"/>
          <w:szCs w:val="32"/>
          <w:lang w:val="en-US" w:eastAsia="zh-CN"/>
        </w:rPr>
        <w:t>一、</w:t>
      </w:r>
      <w:r>
        <w:rPr>
          <w:rFonts w:hint="default" w:ascii="仿宋_GB2312" w:eastAsia="仿宋_GB2312"/>
          <w:kern w:val="0"/>
          <w:sz w:val="32"/>
          <w:szCs w:val="32"/>
          <w:lang w:val="en-US" w:eastAsia="zh-CN"/>
        </w:rPr>
        <w:t>收入支出决算总表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二、收入决算表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三、支出决算表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四、财政拨款收入支出决算总表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五、一般公共预算财政拨款支出决算表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六、一般公共预算财政拨款基本支出决算表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七、一般公共预算财政拨款“三公”经费支出决算表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八、政府性基金预算财政拨款收入支出决算表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九、国有资本经营预算财政拨款支出决算表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详见附件</w:t>
      </w:r>
    </w:p>
    <w:p>
      <w:pPr>
        <w:jc w:val="center"/>
        <w:rPr>
          <w:rFonts w:hint="eastAsia"/>
        </w:rPr>
      </w:pPr>
    </w:p>
    <w:p>
      <w:pPr>
        <w:spacing w:line="560" w:lineRule="exact"/>
        <w:rPr>
          <w:rFonts w:hint="eastAsia" w:ascii="仿宋_GB2312" w:eastAsia="仿宋_GB2312"/>
          <w:b/>
          <w:sz w:val="32"/>
          <w:szCs w:val="32"/>
        </w:rPr>
        <w:sectPr>
          <w:footerReference r:id="rId3" w:type="default"/>
          <w:footerReference r:id="rId4" w:type="even"/>
          <w:pgSz w:w="11906" w:h="16838"/>
          <w:pgMar w:top="1440" w:right="1797" w:bottom="1440" w:left="1797" w:header="851" w:footer="992" w:gutter="0"/>
          <w:cols w:space="425" w:num="1"/>
          <w:docGrid w:type="lines" w:linePitch="312" w:charSpace="0"/>
        </w:sectPr>
      </w:pPr>
    </w:p>
    <w:p>
      <w:pPr>
        <w:spacing w:line="560" w:lineRule="exact"/>
        <w:rPr>
          <w:rFonts w:hint="eastAsia" w:ascii="黑体" w:hAnsi="黑体" w:eastAsia="黑体"/>
          <w:sz w:val="32"/>
          <w:szCs w:val="32"/>
        </w:rPr>
      </w:pPr>
      <w:r>
        <w:rPr>
          <w:rFonts w:hint="eastAsia" w:ascii="黑体" w:hAnsi="黑体" w:eastAsia="黑体"/>
          <w:sz w:val="32"/>
          <w:szCs w:val="32"/>
        </w:rPr>
        <w:t>第三部分：防城港市理工职业学校2020年度单位决算情况说明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2020</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（一）本部门2020年度总收入</w:t>
      </w:r>
      <w:r>
        <w:rPr>
          <w:rFonts w:hint="eastAsia" w:ascii="仿宋_GB2312" w:eastAsia="仿宋_GB2312"/>
          <w:kern w:val="0"/>
          <w:sz w:val="32"/>
          <w:szCs w:val="32"/>
        </w:rPr>
        <w:t>7022.67</w:t>
      </w:r>
      <w:r>
        <w:rPr>
          <w:rFonts w:hint="eastAsia" w:ascii="仿宋_GB2312" w:eastAsia="仿宋_GB2312" w:cs="仿宋_GB2312"/>
          <w:kern w:val="0"/>
          <w:sz w:val="32"/>
          <w:szCs w:val="32"/>
        </w:rPr>
        <w:t xml:space="preserve">万元，其中本年收入7022.67万元,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val="en-US" w:eastAsia="zh-CN"/>
        </w:rPr>
        <w:t xml:space="preserve">                                                                                                                                                                                                                                                                                                                                                                             </w:t>
      </w:r>
      <w:r>
        <w:rPr>
          <w:rFonts w:hint="eastAsia" w:ascii="仿宋_GB2312" w:hAnsi="黑体" w:eastAsia="仿宋_GB2312" w:cs="仿宋_GB2312"/>
          <w:kern w:val="0"/>
          <w:sz w:val="32"/>
          <w:szCs w:val="32"/>
        </w:rPr>
        <w:t>2019年度决算数增加</w:t>
      </w:r>
      <w:r>
        <w:rPr>
          <w:rFonts w:hint="eastAsia" w:ascii="仿宋_GB2312" w:hAnsi="黑体" w:eastAsia="仿宋_GB2312" w:cs="仿宋_GB2312"/>
          <w:kern w:val="0"/>
          <w:sz w:val="32"/>
          <w:szCs w:val="32"/>
          <w:lang w:val="en-US" w:eastAsia="zh-CN"/>
        </w:rPr>
        <w:t>2266.08</w:t>
      </w:r>
      <w:r>
        <w:rPr>
          <w:rFonts w:hint="eastAsia" w:ascii="仿宋_GB2312" w:hAnsi="黑体" w:eastAsia="仿宋_GB2312" w:cs="仿宋_GB2312"/>
          <w:kern w:val="0"/>
          <w:sz w:val="32"/>
          <w:szCs w:val="32"/>
        </w:rPr>
        <w:t xml:space="preserve"> 万元，增长</w:t>
      </w:r>
      <w:r>
        <w:rPr>
          <w:rFonts w:hint="eastAsia" w:ascii="仿宋_GB2312" w:hAnsi="黑体" w:eastAsia="仿宋_GB2312" w:cs="仿宋_GB2312"/>
          <w:kern w:val="0"/>
          <w:sz w:val="32"/>
          <w:szCs w:val="32"/>
          <w:lang w:val="en-US" w:eastAsia="zh-CN"/>
        </w:rPr>
        <w:t>32.27</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rPr>
        <w:t>2837.33</w:t>
      </w:r>
      <w:r>
        <w:rPr>
          <w:rFonts w:hint="eastAsia" w:ascii="仿宋_GB2312" w:eastAsia="仿宋_GB2312" w:cs="仿宋_GB2312"/>
          <w:kern w:val="0"/>
          <w:sz w:val="32"/>
          <w:szCs w:val="32"/>
        </w:rPr>
        <w:t>万元，为防城港市本级财政当年拨付的资金。</w:t>
      </w: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1872.68</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39.75</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防城港市理工职业学校中越劳务人员技能培训基地项目基本完工</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rPr>
        <w:t>4000</w:t>
      </w:r>
      <w:r>
        <w:rPr>
          <w:rFonts w:hint="eastAsia" w:ascii="仿宋_GB2312" w:eastAsia="仿宋_GB2312" w:cs="仿宋_GB2312"/>
          <w:kern w:val="0"/>
          <w:sz w:val="32"/>
          <w:szCs w:val="32"/>
        </w:rPr>
        <w:t>万元，为防城港市本级财政当年拨付的资金。</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4000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防城港市理工职业学校中越劳务人员技能培训基地项目市本级配套资金来源为新增国债</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.事业收入</w:t>
      </w:r>
      <w:r>
        <w:rPr>
          <w:rFonts w:hint="eastAsia" w:ascii="仿宋_GB2312" w:eastAsia="仿宋_GB2312"/>
          <w:kern w:val="0"/>
          <w:sz w:val="32"/>
          <w:szCs w:val="32"/>
        </w:rPr>
        <w:t>20.48</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24.52</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54.49</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2020年新冠肺炎疫情的影响，住宿费收入减少</w:t>
      </w:r>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lang w:val="en-US" w:eastAsia="zh-CN"/>
        </w:rPr>
        <w:t>4</w:t>
      </w:r>
      <w:r>
        <w:rPr>
          <w:rFonts w:hint="eastAsia" w:ascii="仿宋_GB2312" w:eastAsia="仿宋_GB2312" w:cs="仿宋_GB2312"/>
          <w:kern w:val="0"/>
          <w:sz w:val="32"/>
          <w:szCs w:val="32"/>
        </w:rPr>
        <w:t>.其他收入</w:t>
      </w:r>
      <w:r>
        <w:rPr>
          <w:rFonts w:hint="eastAsia" w:ascii="仿宋_GB2312" w:eastAsia="仿宋_GB2312"/>
          <w:kern w:val="0"/>
          <w:sz w:val="32"/>
          <w:szCs w:val="32"/>
        </w:rPr>
        <w:t>164.86</w:t>
      </w:r>
      <w:r>
        <w:rPr>
          <w:rFonts w:hint="eastAsia" w:ascii="仿宋_GB2312" w:eastAsia="仿宋_GB2312" w:cs="仿宋_GB2312"/>
          <w:kern w:val="0"/>
          <w:sz w:val="32"/>
          <w:szCs w:val="32"/>
        </w:rPr>
        <w:t>万元，为预算单位在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left"/>
        <w:rPr>
          <w:rFonts w:hint="eastAsia" w:ascii="仿宋_GB2312" w:eastAsia="仿宋_GB2312" w:cs="仿宋_GB2312"/>
          <w:kern w:val="0"/>
          <w:sz w:val="32"/>
          <w:szCs w:val="32"/>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之外取得的收入。如：</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163.29</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104</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学校铺面出租</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lang w:val="en-US" w:eastAsia="zh-CN"/>
        </w:rPr>
        <w:t>5</w:t>
      </w:r>
      <w:r>
        <w:rPr>
          <w:rFonts w:hint="eastAsia" w:ascii="仿宋_GB2312" w:eastAsia="仿宋_GB2312" w:cs="仿宋_GB2312"/>
          <w:kern w:val="0"/>
          <w:sz w:val="32"/>
          <w:szCs w:val="32"/>
        </w:rPr>
        <w:t>.上年结转和结余</w:t>
      </w:r>
      <w:r>
        <w:rPr>
          <w:rFonts w:hint="eastAsia" w:ascii="仿宋_GB2312" w:eastAsia="仿宋_GB2312"/>
          <w:kern w:val="0"/>
          <w:sz w:val="32"/>
          <w:szCs w:val="32"/>
        </w:rPr>
        <w:t>600.67</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124.98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26.27</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现代职业教育素质提升计划</w:t>
      </w:r>
      <w:r>
        <w:rPr>
          <w:rFonts w:hint="eastAsia" w:ascii="仿宋_GB2312" w:eastAsia="仿宋_GB2312" w:cs="仿宋_GB2312"/>
          <w:kern w:val="0"/>
          <w:sz w:val="32"/>
          <w:szCs w:val="32"/>
          <w:lang w:eastAsia="zh-CN"/>
        </w:rPr>
        <w:t>采购</w:t>
      </w:r>
      <w:r>
        <w:rPr>
          <w:rFonts w:hint="eastAsia" w:ascii="仿宋_GB2312" w:eastAsia="仿宋_GB2312" w:cs="仿宋_GB2312"/>
          <w:kern w:val="0"/>
          <w:sz w:val="32"/>
          <w:szCs w:val="32"/>
        </w:rPr>
        <w:t>支付进度还</w:t>
      </w:r>
      <w:r>
        <w:rPr>
          <w:rFonts w:hint="eastAsia" w:ascii="仿宋_GB2312" w:eastAsia="仿宋_GB2312" w:cs="仿宋_GB2312"/>
          <w:kern w:val="0"/>
          <w:sz w:val="32"/>
          <w:szCs w:val="32"/>
          <w:lang w:val="en-US" w:eastAsia="zh-CN"/>
        </w:rPr>
        <w:t>未</w:t>
      </w:r>
      <w:r>
        <w:rPr>
          <w:rFonts w:hint="eastAsia" w:ascii="仿宋_GB2312" w:eastAsia="仿宋_GB2312" w:cs="仿宋_GB2312"/>
          <w:kern w:val="0"/>
          <w:sz w:val="32"/>
          <w:szCs w:val="32"/>
        </w:rPr>
        <w:t>完成</w:t>
      </w:r>
      <w:r>
        <w:rPr>
          <w:rFonts w:ascii="仿宋_GB2312" w:eastAsia="仿宋_GB2312" w:cs="仿宋_GB2312"/>
          <w:kern w:val="0"/>
          <w:sz w:val="32"/>
          <w:szCs w:val="32"/>
        </w:rPr>
        <w:t>,</w:t>
      </w:r>
      <w:r>
        <w:rPr>
          <w:rFonts w:hint="eastAsia" w:ascii="仿宋_GB2312" w:eastAsia="仿宋_GB2312" w:cs="仿宋_GB2312"/>
          <w:kern w:val="0"/>
          <w:sz w:val="32"/>
          <w:szCs w:val="32"/>
          <w:lang w:val="en-US" w:eastAsia="zh-CN"/>
        </w:rPr>
        <w:t>尚未</w:t>
      </w:r>
      <w:r>
        <w:rPr>
          <w:rFonts w:hint="eastAsia" w:ascii="仿宋_GB2312" w:eastAsia="仿宋_GB2312" w:cs="仿宋_GB2312"/>
          <w:kern w:val="0"/>
          <w:sz w:val="32"/>
          <w:szCs w:val="32"/>
        </w:rPr>
        <w:t>支出，结转继续使用</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（二）本部门2020年度总支出</w:t>
      </w:r>
      <w:r>
        <w:rPr>
          <w:rFonts w:hint="eastAsia" w:ascii="仿宋_GB2312" w:eastAsia="仿宋_GB2312"/>
          <w:kern w:val="0"/>
          <w:sz w:val="32"/>
          <w:szCs w:val="32"/>
        </w:rPr>
        <w:t>5294.12</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709.08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15.46</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1.一般公共服务支出（类）0.72万元：主要用于人才引进。较2019年度决算数增加0.72万元，增长100 %，主要原因是引进人才费用。</w:t>
      </w:r>
    </w:p>
    <w:p>
      <w:pPr>
        <w:autoSpaceDE w:val="0"/>
        <w:autoSpaceDN w:val="0"/>
        <w:adjustRightInd w:val="0"/>
        <w:spacing w:line="56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2.教育支出（类）3052.81万元：主要用于教育事务的支出。较2019年度决算数增加1631.49万元，增长114.78%，主要原因是  。</w:t>
      </w:r>
    </w:p>
    <w:p>
      <w:pPr>
        <w:autoSpaceDE w:val="0"/>
        <w:autoSpaceDN w:val="0"/>
        <w:adjustRightInd w:val="0"/>
        <w:spacing w:line="56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3.社会保障和就业（类）139.30万元：主要用于单位在职在编人员和学校教职工养老保险缴费支出。较2019年度决算数减少46.74万元，下降25.12%，主要原因是2020年退休人员增加，学校在编教职工减少。</w:t>
      </w:r>
    </w:p>
    <w:p>
      <w:pPr>
        <w:autoSpaceDE w:val="0"/>
        <w:autoSpaceDN w:val="0"/>
        <w:adjustRightInd w:val="0"/>
        <w:spacing w:line="56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4.卫生健康（类）81.61万元：主要用于医疗保障及公务员医疗补助方面的支出。较2019年度决算数减少10.98万元，减少11.85%，主要原因是学校在编教职工人数减少。</w:t>
      </w:r>
    </w:p>
    <w:p>
      <w:pPr>
        <w:autoSpaceDE w:val="0"/>
        <w:autoSpaceDN w:val="0"/>
        <w:adjustRightInd w:val="0"/>
        <w:spacing w:line="56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5.住房保障支出（类）122.16万元：主要用于按照国家政策规定向职工发放的住房公积金支出。较2019年度决算数增加9.73万元，增长8.65%，主要原因是年度绩效奖增加，相应的住房公积金也增加。</w:t>
      </w:r>
    </w:p>
    <w:p>
      <w:pPr>
        <w:autoSpaceDE w:val="0"/>
        <w:autoSpaceDN w:val="0"/>
        <w:adjustRightInd w:val="0"/>
        <w:spacing w:line="56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6.其他支出（类）1897.53万元。属于政府性基金预算财政拨款支出，主要用于防城港市理工职业学校中越劳务人员技能培训基地二期建设支出。</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lang w:val="en-US" w:eastAsia="zh-CN"/>
        </w:rPr>
        <w:t>7</w:t>
      </w:r>
      <w:r>
        <w:rPr>
          <w:rFonts w:hint="eastAsia" w:ascii="仿宋_GB2312" w:eastAsia="仿宋_GB2312" w:cs="仿宋_GB2312"/>
          <w:kern w:val="0"/>
          <w:sz w:val="32"/>
          <w:szCs w:val="32"/>
        </w:rPr>
        <w:t>.年末结转和结余</w:t>
      </w:r>
      <w:r>
        <w:rPr>
          <w:rFonts w:hint="eastAsia" w:ascii="仿宋_GB2312" w:eastAsia="仿宋_GB2312"/>
          <w:kern w:val="0"/>
          <w:sz w:val="32"/>
          <w:szCs w:val="32"/>
        </w:rPr>
        <w:t>2329.22</w:t>
      </w:r>
      <w:r>
        <w:rPr>
          <w:rFonts w:hint="eastAsia" w:ascii="仿宋_GB2312" w:eastAsia="仿宋_GB2312" w:cs="仿宋_GB2312"/>
          <w:kern w:val="0"/>
          <w:sz w:val="32"/>
          <w:szCs w:val="32"/>
        </w:rPr>
        <w:t>万元，为本年度或以前年度</w:t>
      </w:r>
    </w:p>
    <w:p>
      <w:pPr>
        <w:autoSpaceDE w:val="0"/>
        <w:autoSpaceDN w:val="0"/>
        <w:adjustRightInd w:val="0"/>
        <w:spacing w:line="56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1728.55</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287.77</w:t>
      </w:r>
      <w:r>
        <w:rPr>
          <w:rFonts w:hint="eastAsia" w:ascii="仿宋_GB2312" w:hAnsi="黑体" w:eastAsia="仿宋_GB2312" w:cs="仿宋_GB2312"/>
          <w:kern w:val="0"/>
          <w:sz w:val="32"/>
          <w:szCs w:val="32"/>
        </w:rPr>
        <w:t>%，主要原因是学校建设类项目尚未竣工决算，项目款结转下一年使用。</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 xml:space="preserve">2020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val="en-US" w:eastAsia="zh-CN"/>
        </w:rPr>
        <w:t>防城港市理工职业学校</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rPr>
        <w:t>5294.12</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70.08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15.46</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rPr>
        <w:t>1761.29</w:t>
      </w:r>
      <w:r>
        <w:rPr>
          <w:rFonts w:hint="eastAsia" w:ascii="仿宋_GB2312" w:eastAsia="仿宋_GB2312" w:cs="仿宋_GB2312"/>
          <w:kern w:val="0"/>
          <w:sz w:val="32"/>
          <w:szCs w:val="32"/>
        </w:rPr>
        <w:t>万元，项目支出</w:t>
      </w:r>
      <w:r>
        <w:rPr>
          <w:rFonts w:hint="eastAsia" w:ascii="仿宋_GB2312" w:eastAsia="仿宋_GB2312"/>
          <w:kern w:val="0"/>
          <w:sz w:val="32"/>
          <w:szCs w:val="32"/>
        </w:rPr>
        <w:t>3532.83</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（一）一般公共服务支出0.72万元，主要用于引进人才。</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（二）教育管理事务（款）5.61元：主要用于教育管理方面的支出。</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（四）职业教育（款）2863.54万元：主要用于职业教育方面的支出。</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（八）教育费附加安排的支出（款）183.66万元：主要用于城市中小学校舍建设、教学设施和中等职业学校教学设施和其他教育附加安排的支出。</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（十）社会保障和就业支出（款）139.3万元，其中：机关事业单位基本养老保险缴费支出139.3万元。</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（十一）卫生健康支出（款）81.61万元：主要用于医疗保障及公务员医疗补助的支出。</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（十四）住房改革支出（款）122.16万元：全部用于住房公积金的支出。</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三、2020年度一般公共预算财政拨款基本支出决算情况说明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2020年度一般公共预算财政拨款基本支出1575.95万元，其中：人员经费</w:t>
      </w:r>
      <w:r>
        <w:rPr>
          <w:rFonts w:hint="eastAsia" w:ascii="仿宋_GB2312" w:eastAsia="仿宋_GB2312" w:cs="仿宋_GB2312"/>
          <w:kern w:val="0"/>
          <w:sz w:val="32"/>
          <w:szCs w:val="32"/>
          <w:lang w:val="en-US" w:eastAsia="zh-CN"/>
        </w:rPr>
        <w:t>1575.95</w:t>
      </w:r>
      <w:r>
        <w:rPr>
          <w:rFonts w:hint="eastAsia" w:ascii="仿宋_GB2312" w:eastAsia="仿宋_GB2312" w:cs="仿宋_GB2312"/>
          <w:kern w:val="0"/>
          <w:sz w:val="32"/>
          <w:szCs w:val="32"/>
        </w:rPr>
        <w:t>万元，主要包括：基本工资、津贴补贴、绩效工资、退休费、住房公积金。</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四、2020年度政府性基金支出决算情况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kern w:val="0"/>
          <w:sz w:val="32"/>
          <w:szCs w:val="32"/>
          <w:lang w:val="en-US" w:eastAsia="zh-CN"/>
        </w:rPr>
        <w:t>防城港市理工职业学校</w:t>
      </w:r>
      <w:r>
        <w:rPr>
          <w:rFonts w:hint="eastAsia" w:ascii="仿宋_GB2312" w:eastAsia="仿宋_GB2312"/>
          <w:kern w:val="0"/>
          <w:sz w:val="32"/>
          <w:szCs w:val="32"/>
        </w:rPr>
        <w:t>2020</w:t>
      </w:r>
      <w:r>
        <w:rPr>
          <w:rFonts w:hint="eastAsia" w:ascii="仿宋_GB2312" w:eastAsia="仿宋_GB2312" w:cs="仿宋_GB2312"/>
          <w:kern w:val="0"/>
          <w:sz w:val="32"/>
          <w:szCs w:val="32"/>
        </w:rPr>
        <w:t>年度政府性基金支出</w:t>
      </w:r>
      <w:r>
        <w:rPr>
          <w:rFonts w:hint="eastAsia" w:ascii="仿宋_GB2312" w:eastAsia="仿宋_GB2312"/>
          <w:kern w:val="0"/>
          <w:sz w:val="32"/>
          <w:szCs w:val="32"/>
        </w:rPr>
        <w:t>1897.53</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较2019年度决算数增加</w:t>
      </w:r>
      <w:r>
        <w:rPr>
          <w:rFonts w:hint="eastAsia" w:ascii="仿宋_GB2312" w:eastAsia="仿宋_GB2312"/>
          <w:kern w:val="0"/>
          <w:sz w:val="32"/>
          <w:szCs w:val="32"/>
        </w:rPr>
        <w:t>1897.53</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其中：基本支出</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万元，项目支出1897.53万元。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val="en-US" w:eastAsia="zh-CN"/>
        </w:rPr>
        <w:t>防城港市理工职业学校</w:t>
      </w:r>
      <w:r>
        <w:rPr>
          <w:rFonts w:hint="eastAsia" w:ascii="仿宋_GB2312" w:hAnsi="黑体" w:eastAsia="仿宋_GB2312"/>
          <w:kern w:val="0"/>
          <w:sz w:val="32"/>
          <w:szCs w:val="32"/>
        </w:rPr>
        <w:t xml:space="preserve">2020 </w:t>
      </w:r>
      <w:r>
        <w:rPr>
          <w:rFonts w:hint="eastAsia" w:ascii="仿宋_GB2312" w:hAnsi="黑体" w:eastAsia="仿宋_GB2312" w:cs="仿宋_GB2312"/>
          <w:kern w:val="0"/>
          <w:sz w:val="32"/>
          <w:szCs w:val="32"/>
        </w:rPr>
        <w:t>年度政府性基金支出年初预算为</w:t>
      </w:r>
      <w:r>
        <w:rPr>
          <w:rFonts w:hint="eastAsia" w:ascii="仿宋_GB2312" w:hAnsi="黑体" w:eastAsia="仿宋_GB2312" w:cs="仿宋_GB2312"/>
          <w:kern w:val="0"/>
          <w:sz w:val="32"/>
          <w:szCs w:val="32"/>
          <w:lang w:val="en-US" w:eastAsia="zh-CN"/>
        </w:rPr>
        <w:t>4000</w:t>
      </w:r>
      <w:r>
        <w:rPr>
          <w:rFonts w:hint="eastAsia" w:ascii="仿宋_GB2312" w:hAnsi="黑体" w:eastAsia="仿宋_GB2312" w:cs="仿宋_GB2312"/>
          <w:kern w:val="0"/>
          <w:sz w:val="32"/>
          <w:szCs w:val="32"/>
        </w:rPr>
        <w:t>万元，支出决算为</w:t>
      </w:r>
      <w:r>
        <w:rPr>
          <w:rFonts w:hint="eastAsia" w:ascii="仿宋_GB2312" w:eastAsia="仿宋_GB2312" w:cs="仿宋_GB2312"/>
          <w:kern w:val="0"/>
          <w:sz w:val="32"/>
          <w:szCs w:val="32"/>
        </w:rPr>
        <w:t>1897.53</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47.44</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五、2020年度国有资本经营预算支出决算情况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防城港市</w:t>
      </w:r>
      <w:r>
        <w:rPr>
          <w:rFonts w:hint="eastAsia" w:ascii="仿宋_GB2312" w:eastAsia="仿宋_GB2312" w:cs="仿宋_GB2312"/>
          <w:kern w:val="0"/>
          <w:sz w:val="32"/>
          <w:szCs w:val="32"/>
          <w:lang w:val="en-US" w:eastAsia="zh-CN"/>
        </w:rPr>
        <w:t>理工职业学校</w:t>
      </w:r>
      <w:r>
        <w:rPr>
          <w:rFonts w:hint="eastAsia" w:ascii="仿宋_GB2312" w:eastAsia="仿宋_GB2312" w:cs="仿宋_GB2312"/>
          <w:kern w:val="0"/>
          <w:sz w:val="32"/>
          <w:szCs w:val="32"/>
        </w:rPr>
        <w:t>2020年度无国有资本经营支出。</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2020年度一般公共预算财政拨款安排的“三公”经费支出决算中，公务接待费支出决算</w:t>
      </w:r>
      <w:r>
        <w:rPr>
          <w:rFonts w:hint="eastAsia" w:ascii="仿宋_GB2312" w:eastAsia="仿宋_GB2312" w:cs="仿宋_GB2312"/>
          <w:kern w:val="0"/>
          <w:sz w:val="32"/>
          <w:szCs w:val="32"/>
          <w:lang w:val="en-US" w:eastAsia="zh-CN"/>
        </w:rPr>
        <w:t>0.1</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公务接待费支出</w:t>
      </w:r>
      <w:r>
        <w:rPr>
          <w:rFonts w:hint="eastAsia" w:ascii="仿宋_GB2312" w:eastAsia="仿宋_GB2312" w:cs="仿宋_GB2312"/>
          <w:kern w:val="0"/>
          <w:sz w:val="32"/>
          <w:szCs w:val="32"/>
          <w:lang w:val="en-US" w:eastAsia="zh-CN"/>
        </w:rPr>
        <w:t>0.1</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 比上年增</w:t>
      </w:r>
      <w:r>
        <w:rPr>
          <w:rFonts w:hint="eastAsia" w:ascii="仿宋_GB2312" w:eastAsia="仿宋_GB2312" w:cs="仿宋_GB2312"/>
          <w:kern w:val="0"/>
          <w:sz w:val="32"/>
          <w:szCs w:val="32"/>
          <w:lang w:val="en-US" w:eastAsia="zh-CN"/>
        </w:rPr>
        <w:t>加0.1</w:t>
      </w:r>
      <w:r>
        <w:rPr>
          <w:rFonts w:hint="eastAsia" w:ascii="仿宋_GB2312" w:eastAsia="仿宋_GB2312" w:cs="仿宋_GB2312"/>
          <w:kern w:val="0"/>
          <w:sz w:val="32"/>
          <w:szCs w:val="32"/>
        </w:rPr>
        <w:t>万元。国内公务接待批次</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 xml:space="preserve">次，人次 </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次。</w:t>
      </w:r>
    </w:p>
    <w:p>
      <w:pPr>
        <w:autoSpaceDE w:val="0"/>
        <w:autoSpaceDN w:val="0"/>
        <w:adjustRightInd w:val="0"/>
        <w:spacing w:line="560" w:lineRule="exact"/>
        <w:ind w:firstLine="627" w:firstLineChars="196"/>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本部门无机关运行经费支出</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本部门2020年度政府采购支出总额</w:t>
      </w:r>
      <w:r>
        <w:rPr>
          <w:rFonts w:hint="eastAsia" w:ascii="仿宋_GB2312" w:eastAsia="仿宋_GB2312" w:cs="仿宋_GB2312"/>
          <w:kern w:val="0"/>
          <w:sz w:val="32"/>
          <w:szCs w:val="32"/>
          <w:lang w:val="en-US" w:eastAsia="zh-CN"/>
        </w:rPr>
        <w:t>1002.37</w:t>
      </w:r>
      <w:r>
        <w:rPr>
          <w:rFonts w:hint="eastAsia" w:ascii="仿宋_GB2312" w:eastAsia="仿宋_GB2312" w:cs="仿宋_GB2312"/>
          <w:kern w:val="0"/>
          <w:sz w:val="32"/>
          <w:szCs w:val="32"/>
        </w:rPr>
        <w:t>万元，其中：政府采购货物支出</w:t>
      </w:r>
      <w:r>
        <w:rPr>
          <w:rFonts w:hint="eastAsia" w:ascii="仿宋_GB2312" w:eastAsia="仿宋_GB2312" w:cs="仿宋_GB2312"/>
          <w:kern w:val="0"/>
          <w:sz w:val="32"/>
          <w:szCs w:val="32"/>
          <w:lang w:val="en-US" w:eastAsia="zh-CN"/>
        </w:rPr>
        <w:t>702.52</w:t>
      </w:r>
      <w:r>
        <w:rPr>
          <w:rFonts w:hint="eastAsia" w:ascii="仿宋_GB2312" w:eastAsia="仿宋_GB2312" w:cs="仿宋_GB2312"/>
          <w:kern w:val="0"/>
          <w:sz w:val="32"/>
          <w:szCs w:val="32"/>
        </w:rPr>
        <w:t>万元、政府采购工程支出</w:t>
      </w:r>
      <w:r>
        <w:rPr>
          <w:rFonts w:hint="eastAsia" w:ascii="仿宋_GB2312" w:eastAsia="仿宋_GB2312" w:cs="仿宋_GB2312"/>
          <w:kern w:val="0"/>
          <w:sz w:val="32"/>
          <w:szCs w:val="32"/>
          <w:lang w:val="en-US" w:eastAsia="zh-CN"/>
        </w:rPr>
        <w:t>299.85</w:t>
      </w:r>
      <w:r>
        <w:rPr>
          <w:rFonts w:hint="eastAsia" w:ascii="仿宋_GB2312" w:eastAsia="仿宋_GB2312" w:cs="仿宋_GB2312"/>
          <w:kern w:val="0"/>
          <w:sz w:val="32"/>
          <w:szCs w:val="32"/>
        </w:rPr>
        <w:t>万元、政府采购服务支出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firstLine="640" w:firstLineChars="200"/>
        <w:jc w:val="left"/>
        <w:rPr>
          <w:rFonts w:hint="eastAsia" w:ascii="仿宋_GB2312" w:eastAsia="仿宋_GB2312" w:cs="仿宋_GB2312"/>
          <w:b/>
          <w:kern w:val="0"/>
          <w:sz w:val="32"/>
          <w:szCs w:val="32"/>
          <w:lang w:eastAsia="zh-CN"/>
        </w:rPr>
      </w:pPr>
      <w:r>
        <w:rPr>
          <w:rFonts w:hint="eastAsia" w:ascii="仿宋_GB2312" w:eastAsia="仿宋_GB2312" w:cs="仿宋_GB2312"/>
          <w:kern w:val="0"/>
          <w:sz w:val="32"/>
          <w:szCs w:val="32"/>
        </w:rPr>
        <w:t>截截至2020年12月31日，本部门无单位价值50万元以上通用设备或100万元以上专用设备</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根据财政预算管理要求，我部门组织对2020年度一般公共预算项目支出全面开展绩效自评。共涉及资金</w:t>
      </w:r>
      <w:r>
        <w:rPr>
          <w:rFonts w:hint="eastAsia" w:ascii="仿宋_GB2312" w:eastAsia="仿宋_GB2312" w:cs="仿宋_GB2312"/>
          <w:kern w:val="0"/>
          <w:sz w:val="32"/>
          <w:szCs w:val="32"/>
          <w:lang w:val="en-US" w:eastAsia="zh-CN"/>
        </w:rPr>
        <w:t>323.53</w:t>
      </w:r>
      <w:r>
        <w:rPr>
          <w:rFonts w:hint="eastAsia" w:ascii="仿宋_GB2312" w:eastAsia="仿宋_GB2312" w:cs="仿宋_GB2312"/>
          <w:kern w:val="0"/>
          <w:sz w:val="32"/>
          <w:szCs w:val="32"/>
        </w:rPr>
        <w:t>万元，占一般公共预算项目支出总额的</w:t>
      </w:r>
      <w:r>
        <w:rPr>
          <w:rFonts w:hint="eastAsia" w:ascii="仿宋_GB2312" w:eastAsia="仿宋_GB2312" w:cs="仿宋_GB2312"/>
          <w:kern w:val="0"/>
          <w:sz w:val="32"/>
          <w:szCs w:val="32"/>
          <w:lang w:val="en-US" w:eastAsia="zh-CN"/>
        </w:rPr>
        <w:t>6.11</w:t>
      </w:r>
      <w:r>
        <w:rPr>
          <w:rFonts w:hint="eastAsia" w:ascii="仿宋_GB2312" w:eastAsia="仿宋_GB2312" w:cs="仿宋_GB2312"/>
          <w:kern w:val="0"/>
          <w:sz w:val="32"/>
          <w:szCs w:val="32"/>
        </w:rPr>
        <w:t>%。组织对2020年度</w:t>
      </w:r>
      <w:r>
        <w:rPr>
          <w:rFonts w:hint="eastAsia" w:ascii="仿宋_GB2312" w:eastAsia="仿宋_GB2312" w:cs="仿宋_GB2312"/>
          <w:kern w:val="0"/>
          <w:sz w:val="32"/>
          <w:szCs w:val="32"/>
          <w:lang w:val="en-US" w:eastAsia="zh-CN"/>
        </w:rPr>
        <w:t>生均公用经费</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校园维修经费</w:t>
      </w:r>
      <w:r>
        <w:rPr>
          <w:rFonts w:hint="eastAsia" w:ascii="仿宋_GB2312" w:eastAsia="仿宋_GB2312" w:cs="仿宋_GB2312"/>
          <w:kern w:val="0"/>
          <w:sz w:val="32"/>
          <w:szCs w:val="32"/>
        </w:rPr>
        <w:t>等</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个政府性基金预算项目支出开展绩效自评，共涉及资金</w:t>
      </w:r>
      <w:r>
        <w:rPr>
          <w:rFonts w:hint="eastAsia" w:ascii="仿宋_GB2312" w:eastAsia="仿宋_GB2312" w:cs="仿宋_GB2312"/>
          <w:kern w:val="0"/>
          <w:sz w:val="32"/>
          <w:szCs w:val="32"/>
          <w:lang w:val="en-US" w:eastAsia="zh-CN"/>
        </w:rPr>
        <w:t>323.53</w:t>
      </w:r>
      <w:r>
        <w:rPr>
          <w:rFonts w:hint="eastAsia" w:ascii="仿宋_GB2312" w:eastAsia="仿宋_GB2312" w:cs="仿宋_GB2312"/>
          <w:kern w:val="0"/>
          <w:sz w:val="32"/>
          <w:szCs w:val="32"/>
        </w:rPr>
        <w:t>万元。</w:t>
      </w: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ind w:firstLine="640"/>
        <w:rPr>
          <w:rFonts w:hint="eastAsia" w:ascii="仿宋_GB2312" w:eastAsia="仿宋_GB2312"/>
          <w:sz w:val="32"/>
          <w:szCs w:val="32"/>
        </w:rPr>
      </w:pPr>
      <w:r>
        <w:rPr>
          <w:rFonts w:hint="eastAsia" w:ascii="仿宋_GB2312" w:eastAsia="仿宋_GB2312"/>
          <w:sz w:val="32"/>
          <w:szCs w:val="32"/>
        </w:rPr>
        <w:t xml:space="preserve">一、财政拨款收入：指防城港市财政部门当年拨付的资金。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二、“三公”经费：纳入防城港市财政预决算管理的“三公”经费，是指防城港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方正小标宋简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firstLineChars="1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5C"/>
    <w:rsid w:val="00451E6F"/>
    <w:rsid w:val="004D6B38"/>
    <w:rsid w:val="00840647"/>
    <w:rsid w:val="00AC3CB6"/>
    <w:rsid w:val="00C23923"/>
    <w:rsid w:val="00D83C5C"/>
    <w:rsid w:val="00E77905"/>
    <w:rsid w:val="0A720D86"/>
    <w:rsid w:val="28345D51"/>
    <w:rsid w:val="2BDA7396"/>
    <w:rsid w:val="2CDB43B1"/>
    <w:rsid w:val="4CD80DA7"/>
    <w:rsid w:val="53E96017"/>
    <w:rsid w:val="56246FD5"/>
    <w:rsid w:val="7B5C0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iPriority w:val="99"/>
    <w:pPr>
      <w:tabs>
        <w:tab w:val="center" w:pos="4153"/>
        <w:tab w:val="right" w:pos="8306"/>
      </w:tabs>
      <w:snapToGrid w:val="0"/>
      <w:jc w:val="left"/>
    </w:pPr>
    <w:rPr>
      <w:sz w:val="18"/>
      <w:szCs w:val="18"/>
    </w:rPr>
  </w:style>
  <w:style w:type="character" w:customStyle="1" w:styleId="5">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900</Words>
  <Characters>5135</Characters>
  <Lines>42</Lines>
  <Paragraphs>12</Paragraphs>
  <TotalTime>21</TotalTime>
  <ScaleCrop>false</ScaleCrop>
  <LinksUpToDate>false</LinksUpToDate>
  <CharactersWithSpaces>6023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2021-09-24T10:20:00Z</dcterms:created>
  <dc:creator>CZJ</dc:creator>
  <cp:lastModifiedBy>毒辣小天后</cp:lastModifiedBy>
  <dcterms:modified xsi:type="dcterms:W3CDTF">2021-10-08T08:06:56Z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8B3D3397D2884EED93E8BD87DD9403B8</vt:lpwstr>
  </property>
</Properties>
</file>