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食品留样管理制度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留样工作由专人负责，专人操作，专人记录。留样食品应使用专用器具，留样冷藏柜由专人管理.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二、留样食品范围为每日经厨房加工后的所有主副食品，不得缺样。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三、餐饮单位须购置与留样食品数量相适应的冷藏设施及留样工具，留样容器要大小适宜，便于盛放与清洗消毒。冷藏设备要贴有明显的“食品留样专用”标识。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四、留样主副食品冷却后,必须用保鲜膜密封好，放入专用器皿中加盖,并在外面贴上标签，标明编号、留样时间、餐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别、餐名、留样量、消毒时间、销毁时间、留样人等，并按早、中、晚餐的顺序分类保存。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五、每种主副食品留样量不少于100g并分别盛放在己清洗消毒的专用留样容器内。冷藏温度为 2-6℃，留样时间48小时以上。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20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防城港市理工职业学校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NzliMWNlNGUzYjNiZjgzYjgxNGFlMGU0ZGFkMTkifQ=="/>
  </w:docVars>
  <w:rsids>
    <w:rsidRoot w:val="1C487DB0"/>
    <w:rsid w:val="1C487DB0"/>
    <w:rsid w:val="232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312</Characters>
  <Lines>0</Lines>
  <Paragraphs>0</Paragraphs>
  <TotalTime>12</TotalTime>
  <ScaleCrop>false</ScaleCrop>
  <LinksUpToDate>false</LinksUpToDate>
  <CharactersWithSpaces>316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2023-02-20T02:07:00Z</dcterms:created>
  <dc:creator>微信用户</dc:creator>
  <cp:lastModifiedBy>微信用户</cp:lastModifiedBy>
  <cp:lastPrinted>2023-02-20T02:24:57Z</cp:lastPrinted>
  <dcterms:modified xsi:type="dcterms:W3CDTF">2023-02-20T02:25:06Z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132B39D9E7B9417F886A21A0EF0E0467</vt:lpwstr>
  </property>
</Properties>
</file>