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9738" w14:textId="77777777" w:rsidR="00FB1CA6" w:rsidRDefault="00CB37ED">
      <w:pPr>
        <w:spacing w:after="210"/>
        <w:ind w:firstLine="1384"/>
        <w:jc w:val="left"/>
        <w:rPr>
          <w:rFonts w:ascii="微软雅黑" w:eastAsia="微软雅黑" w:hAnsi="微软雅黑" w:cs="微软雅黑"/>
          <w:b/>
          <w:color w:val="333333"/>
          <w:spacing w:val="8"/>
          <w:sz w:val="33"/>
          <w:shd w:val="clear" w:color="auto" w:fill="FFFFFF"/>
        </w:rPr>
      </w:pPr>
      <w:r>
        <w:rPr>
          <w:rFonts w:ascii="微软雅黑" w:eastAsia="微软雅黑" w:hAnsi="微软雅黑" w:cs="微软雅黑"/>
          <w:b/>
          <w:color w:val="333333"/>
          <w:spacing w:val="8"/>
          <w:sz w:val="33"/>
          <w:shd w:val="clear" w:color="auto" w:fill="FFFFFF"/>
        </w:rPr>
        <w:t>关于2021级新生开学工作安排</w:t>
      </w:r>
      <w:r w:rsidR="00D93285">
        <w:rPr>
          <w:rFonts w:ascii="微软雅黑" w:eastAsia="微软雅黑" w:hAnsi="微软雅黑" w:cs="微软雅黑" w:hint="eastAsia"/>
          <w:b/>
          <w:color w:val="333333"/>
          <w:spacing w:val="8"/>
          <w:sz w:val="33"/>
          <w:shd w:val="clear" w:color="auto" w:fill="FFFFFF"/>
        </w:rPr>
        <w:t>的</w:t>
      </w:r>
      <w:r>
        <w:rPr>
          <w:rFonts w:ascii="微软雅黑" w:eastAsia="微软雅黑" w:hAnsi="微软雅黑" w:cs="微软雅黑"/>
          <w:b/>
          <w:color w:val="333333"/>
          <w:spacing w:val="8"/>
          <w:sz w:val="33"/>
          <w:shd w:val="clear" w:color="auto" w:fill="FFFFFF"/>
        </w:rPr>
        <w:t>通知</w:t>
      </w:r>
    </w:p>
    <w:p w14:paraId="3BB03A3A" w14:textId="77777777" w:rsidR="00FB1CA6" w:rsidRDefault="00CB37ED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按照疫情防控有关要求，经学校研究决定，2021级新生返校时间按照“错峰”原则，分期分批有序进行。</w:t>
      </w:r>
    </w:p>
    <w:p w14:paraId="72B698B6" w14:textId="77777777" w:rsidR="00FB1CA6" w:rsidRPr="00D93285" w:rsidRDefault="00CB37ED">
      <w:pPr>
        <w:ind w:firstLine="640"/>
        <w:rPr>
          <w:rFonts w:ascii="仿宋" w:eastAsia="仿宋" w:hAnsi="仿宋" w:cs="仿宋"/>
          <w:b/>
          <w:sz w:val="32"/>
        </w:rPr>
      </w:pPr>
      <w:r w:rsidRPr="00D93285">
        <w:rPr>
          <w:rFonts w:ascii="仿宋" w:eastAsia="仿宋" w:hAnsi="仿宋" w:cs="仿宋"/>
          <w:b/>
          <w:sz w:val="32"/>
        </w:rPr>
        <w:t>特别提醒，请勿提前到校。</w:t>
      </w:r>
    </w:p>
    <w:p w14:paraId="620D6F8F" w14:textId="77777777" w:rsidR="00FB1CA6" w:rsidRDefault="00CB37ED">
      <w:pPr>
        <w:spacing w:line="360" w:lineRule="auto"/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一、报到时间、地点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2497"/>
        <w:gridCol w:w="2106"/>
      </w:tblGrid>
      <w:tr w:rsidR="00D93285" w14:paraId="2B3E525C" w14:textId="77777777" w:rsidTr="00D93285">
        <w:trPr>
          <w:trHeight w:val="1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D9B17" w14:textId="77777777" w:rsidR="00D93285" w:rsidRDefault="00D93285">
            <w:pPr>
              <w:jc w:val="center"/>
            </w:pPr>
            <w:r>
              <w:rPr>
                <w:rFonts w:ascii="仿宋" w:eastAsia="仿宋" w:hAnsi="仿宋" w:cs="仿宋"/>
                <w:sz w:val="32"/>
              </w:rPr>
              <w:t>报到时间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3888A" w14:textId="77777777" w:rsidR="00D93285" w:rsidRDefault="00D93285" w:rsidP="00DB632B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</w:rPr>
              <w:t>新生类别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89DF0B" w14:textId="77777777" w:rsidR="00D93285" w:rsidRDefault="00D93285">
            <w:pPr>
              <w:jc w:val="center"/>
            </w:pPr>
            <w:r>
              <w:rPr>
                <w:rFonts w:ascii="仿宋" w:eastAsia="仿宋" w:hAnsi="仿宋" w:cs="仿宋"/>
                <w:sz w:val="32"/>
              </w:rPr>
              <w:t>报到地点</w:t>
            </w:r>
          </w:p>
        </w:tc>
      </w:tr>
      <w:tr w:rsidR="00D93285" w14:paraId="2A40E9AC" w14:textId="77777777" w:rsidTr="00603968">
        <w:trPr>
          <w:trHeight w:val="1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A5117" w14:textId="77777777" w:rsidR="00D93285" w:rsidRDefault="00D93285">
            <w:pPr>
              <w:jc w:val="center"/>
            </w:pPr>
            <w:r>
              <w:rPr>
                <w:rFonts w:ascii="仿宋" w:eastAsia="仿宋" w:hAnsi="仿宋" w:cs="仿宋"/>
                <w:sz w:val="32"/>
              </w:rPr>
              <w:t>8月29日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5A5A4" w14:textId="77777777" w:rsidR="00D93285" w:rsidRDefault="00D93285">
            <w:pPr>
              <w:jc w:val="center"/>
            </w:pPr>
            <w:r>
              <w:rPr>
                <w:rFonts w:ascii="仿宋" w:eastAsia="仿宋" w:hAnsi="仿宋" w:cs="仿宋"/>
                <w:sz w:val="32"/>
              </w:rPr>
              <w:t>高中</w:t>
            </w:r>
            <w:r>
              <w:rPr>
                <w:rFonts w:ascii="仿宋" w:eastAsia="仿宋" w:hAnsi="仿宋" w:cs="仿宋" w:hint="eastAsia"/>
                <w:sz w:val="32"/>
              </w:rPr>
              <w:t>毕业</w:t>
            </w:r>
            <w:r>
              <w:rPr>
                <w:rFonts w:ascii="仿宋" w:eastAsia="仿宋" w:hAnsi="仿宋" w:cs="仿宋"/>
                <w:sz w:val="32"/>
              </w:rPr>
              <w:t>起点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204698" w14:textId="77777777" w:rsidR="00D93285" w:rsidRDefault="00D93285" w:rsidP="00D9328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93285">
              <w:rPr>
                <w:rFonts w:ascii="仿宋" w:eastAsia="仿宋" w:hAnsi="仿宋" w:cs="仿宋" w:hint="eastAsia"/>
                <w:sz w:val="32"/>
              </w:rPr>
              <w:t>体育馆</w:t>
            </w:r>
          </w:p>
        </w:tc>
      </w:tr>
      <w:tr w:rsidR="00D93285" w14:paraId="325CD5D1" w14:textId="77777777" w:rsidTr="00603968">
        <w:trPr>
          <w:trHeight w:val="1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5124A8" w14:textId="77777777" w:rsidR="00D93285" w:rsidRDefault="00D93285">
            <w:pPr>
              <w:jc w:val="center"/>
            </w:pPr>
            <w:r>
              <w:rPr>
                <w:rFonts w:ascii="仿宋" w:eastAsia="仿宋" w:hAnsi="仿宋" w:cs="仿宋"/>
                <w:sz w:val="32"/>
              </w:rPr>
              <w:t>9月5日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F80B36" w14:textId="77777777" w:rsidR="00D93285" w:rsidRDefault="00D93285">
            <w:pPr>
              <w:jc w:val="center"/>
            </w:pPr>
            <w:r>
              <w:rPr>
                <w:rFonts w:ascii="仿宋" w:eastAsia="仿宋" w:hAnsi="仿宋" w:cs="仿宋"/>
                <w:sz w:val="32"/>
              </w:rPr>
              <w:t>初中</w:t>
            </w:r>
            <w:r>
              <w:rPr>
                <w:rFonts w:ascii="仿宋" w:eastAsia="仿宋" w:hAnsi="仿宋" w:cs="仿宋" w:hint="eastAsia"/>
                <w:sz w:val="32"/>
              </w:rPr>
              <w:t>毕业</w:t>
            </w:r>
            <w:r>
              <w:rPr>
                <w:rFonts w:ascii="仿宋" w:eastAsia="仿宋" w:hAnsi="仿宋" w:cs="仿宋"/>
                <w:sz w:val="32"/>
              </w:rPr>
              <w:t>起点</w:t>
            </w: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D2E9B7" w14:textId="77777777" w:rsidR="00D93285" w:rsidRDefault="00D93285">
            <w:pPr>
              <w:ind w:firstLine="64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14:paraId="2E837F94" w14:textId="77777777" w:rsidR="00FB1CA6" w:rsidRDefault="00CB37ED">
      <w:pPr>
        <w:ind w:firstLine="640"/>
        <w:rPr>
          <w:rFonts w:ascii="仿宋" w:eastAsia="仿宋" w:hAnsi="仿宋" w:cs="仿宋"/>
          <w:sz w:val="32"/>
        </w:rPr>
      </w:pPr>
      <w:r>
        <w:rPr>
          <w:rFonts w:ascii="黑体" w:eastAsia="黑体" w:hAnsi="黑体" w:cs="黑体"/>
          <w:sz w:val="32"/>
        </w:rPr>
        <w:t>二、报到流程</w:t>
      </w:r>
    </w:p>
    <w:p w14:paraId="05C223A4" w14:textId="77777777" w:rsidR="00575202" w:rsidRPr="00396122" w:rsidRDefault="00CB37ED">
      <w:pPr>
        <w:ind w:firstLine="640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/>
          <w:sz w:val="32"/>
        </w:rPr>
        <w:t>（一）</w:t>
      </w:r>
      <w:r w:rsidR="00575202" w:rsidRPr="00396122">
        <w:rPr>
          <w:rFonts w:ascii="仿宋" w:eastAsia="仿宋" w:hAnsi="仿宋" w:cs="仿宋" w:hint="eastAsia"/>
          <w:b/>
          <w:sz w:val="32"/>
        </w:rPr>
        <w:t>报到前</w:t>
      </w:r>
    </w:p>
    <w:p w14:paraId="03DDFA03" w14:textId="77777777" w:rsidR="00FB1CA6" w:rsidRDefault="00D93285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须具备的</w:t>
      </w:r>
      <w:r w:rsidR="00CB37ED">
        <w:rPr>
          <w:rFonts w:ascii="仿宋" w:eastAsia="仿宋" w:hAnsi="仿宋" w:cs="仿宋"/>
          <w:sz w:val="32"/>
        </w:rPr>
        <w:t>疫情防控条件</w:t>
      </w:r>
      <w:r w:rsidR="00575202">
        <w:rPr>
          <w:rFonts w:ascii="仿宋" w:eastAsia="仿宋" w:hAnsi="仿宋" w:cs="仿宋" w:hint="eastAsia"/>
          <w:sz w:val="32"/>
        </w:rPr>
        <w:t>：</w:t>
      </w:r>
    </w:p>
    <w:p w14:paraId="75CCF7BD" w14:textId="77777777" w:rsidR="00FB1CA6" w:rsidRDefault="00CB37ED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1.</w:t>
      </w:r>
      <w:r w:rsidR="00D93285">
        <w:rPr>
          <w:rFonts w:ascii="仿宋" w:eastAsia="仿宋" w:hAnsi="仿宋" w:cs="仿宋" w:hint="eastAsia"/>
          <w:sz w:val="32"/>
        </w:rPr>
        <w:t>已完成一针及以上新冠疫苗接种，本人</w:t>
      </w:r>
      <w:r>
        <w:rPr>
          <w:rFonts w:ascii="仿宋" w:eastAsia="仿宋" w:hAnsi="仿宋" w:cs="仿宋"/>
          <w:sz w:val="32"/>
        </w:rPr>
        <w:t>及家庭成员近期未离开广东省，所在地非疫情中高风险地区，</w:t>
      </w:r>
      <w:proofErr w:type="gramStart"/>
      <w:r>
        <w:rPr>
          <w:rFonts w:ascii="仿宋" w:eastAsia="仿宋" w:hAnsi="仿宋" w:cs="仿宋"/>
          <w:sz w:val="32"/>
        </w:rPr>
        <w:t>非密切</w:t>
      </w:r>
      <w:proofErr w:type="gramEnd"/>
      <w:r>
        <w:rPr>
          <w:rFonts w:ascii="仿宋" w:eastAsia="仿宋" w:hAnsi="仿宋" w:cs="仿宋"/>
          <w:sz w:val="32"/>
        </w:rPr>
        <w:t>接触者、</w:t>
      </w:r>
      <w:proofErr w:type="gramStart"/>
      <w:r>
        <w:rPr>
          <w:rFonts w:ascii="仿宋" w:eastAsia="仿宋" w:hAnsi="仿宋" w:cs="仿宋"/>
          <w:sz w:val="32"/>
        </w:rPr>
        <w:t>次密切</w:t>
      </w:r>
      <w:proofErr w:type="gramEnd"/>
      <w:r>
        <w:rPr>
          <w:rFonts w:ascii="仿宋" w:eastAsia="仿宋" w:hAnsi="仿宋" w:cs="仿宋"/>
          <w:sz w:val="32"/>
        </w:rPr>
        <w:t>接触者，身体</w:t>
      </w:r>
      <w:r w:rsidR="00D93285">
        <w:rPr>
          <w:rFonts w:ascii="仿宋" w:eastAsia="仿宋" w:hAnsi="仿宋" w:cs="仿宋" w:hint="eastAsia"/>
          <w:sz w:val="32"/>
        </w:rPr>
        <w:t>健康</w:t>
      </w:r>
      <w:r>
        <w:rPr>
          <w:rFonts w:ascii="仿宋" w:eastAsia="仿宋" w:hAnsi="仿宋" w:cs="仿宋"/>
          <w:sz w:val="32"/>
        </w:rPr>
        <w:t>无异常</w:t>
      </w:r>
      <w:r w:rsidR="00D93285">
        <w:rPr>
          <w:rFonts w:ascii="仿宋" w:eastAsia="仿宋" w:hAnsi="仿宋" w:cs="仿宋" w:hint="eastAsia"/>
          <w:sz w:val="32"/>
        </w:rPr>
        <w:t>状况</w:t>
      </w:r>
      <w:r>
        <w:rPr>
          <w:rFonts w:ascii="仿宋" w:eastAsia="仿宋" w:hAnsi="仿宋" w:cs="仿宋"/>
          <w:sz w:val="32"/>
        </w:rPr>
        <w:t>。</w:t>
      </w:r>
    </w:p>
    <w:p w14:paraId="534905C5" w14:textId="77777777" w:rsidR="00FB1CA6" w:rsidRPr="00D93285" w:rsidRDefault="00CB37ED">
      <w:pPr>
        <w:ind w:firstLine="640"/>
        <w:rPr>
          <w:rFonts w:ascii="仿宋" w:eastAsia="仿宋" w:hAnsi="仿宋" w:cs="仿宋"/>
          <w:sz w:val="32"/>
        </w:rPr>
      </w:pPr>
      <w:r w:rsidRPr="00D93285">
        <w:rPr>
          <w:rFonts w:ascii="仿宋" w:eastAsia="仿宋" w:hAnsi="仿宋" w:cs="仿宋"/>
          <w:sz w:val="32"/>
        </w:rPr>
        <w:t>2.广东省外非中高风险地区、广东省内新生近14天有过省外旅居史的须持48</w:t>
      </w:r>
      <w:r w:rsidR="00DB632B">
        <w:rPr>
          <w:rFonts w:ascii="仿宋" w:eastAsia="仿宋" w:hAnsi="仿宋" w:cs="仿宋"/>
          <w:sz w:val="32"/>
        </w:rPr>
        <w:t>小时内核酸检测阴性结果</w:t>
      </w:r>
      <w:r w:rsidRPr="00D93285">
        <w:rPr>
          <w:rFonts w:ascii="仿宋" w:eastAsia="仿宋" w:hAnsi="仿宋" w:cs="仿宋"/>
          <w:sz w:val="32"/>
        </w:rPr>
        <w:t>。</w:t>
      </w:r>
    </w:p>
    <w:p w14:paraId="336F3700" w14:textId="77777777" w:rsidR="00DB632B" w:rsidRDefault="00CB37ED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3.有以下特殊情况的新生，暂不报到</w:t>
      </w:r>
      <w:r w:rsidR="00D93285">
        <w:rPr>
          <w:rFonts w:ascii="仿宋" w:eastAsia="仿宋" w:hAnsi="仿宋" w:cs="仿宋" w:hint="eastAsia"/>
          <w:sz w:val="32"/>
        </w:rPr>
        <w:t>，</w:t>
      </w:r>
      <w:r>
        <w:rPr>
          <w:rFonts w:ascii="仿宋" w:eastAsia="仿宋" w:hAnsi="仿宋" w:cs="仿宋"/>
          <w:sz w:val="32"/>
        </w:rPr>
        <w:t>报到时间学校另行通知。</w:t>
      </w:r>
    </w:p>
    <w:p w14:paraId="4C9DCC12" w14:textId="77777777" w:rsidR="00FB1CA6" w:rsidRDefault="00CB37ED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（1）有发热、咳嗽、乏力等可疑症状的；（2）本人或家庭成员为密切接触者、</w:t>
      </w:r>
      <w:proofErr w:type="gramStart"/>
      <w:r>
        <w:rPr>
          <w:rFonts w:ascii="仿宋" w:eastAsia="仿宋" w:hAnsi="仿宋" w:cs="仿宋"/>
          <w:sz w:val="32"/>
        </w:rPr>
        <w:t>次密切</w:t>
      </w:r>
      <w:proofErr w:type="gramEnd"/>
      <w:r>
        <w:rPr>
          <w:rFonts w:ascii="仿宋" w:eastAsia="仿宋" w:hAnsi="仿宋" w:cs="仿宋"/>
          <w:sz w:val="32"/>
        </w:rPr>
        <w:t>接触者等重点人员的；（3）14天内本人或家庭成员有疫情重点地区（含境外）旅居史、与疫情重点地区（含境外）人员有密切接触的;（4）疫情中、高风险地区的。</w:t>
      </w:r>
    </w:p>
    <w:p w14:paraId="5CAABCE8" w14:textId="77777777" w:rsidR="00FB1CA6" w:rsidRDefault="00CB37ED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lastRenderedPageBreak/>
        <w:t>4.报到前所有新生要填写《2021级新生健康管理及出行情况摸排表》(</w:t>
      </w:r>
      <w:r w:rsidR="00DA16FC">
        <w:rPr>
          <w:rFonts w:ascii="仿宋" w:eastAsia="仿宋" w:hAnsi="仿宋" w:cs="仿宋" w:hint="eastAsia"/>
          <w:sz w:val="32"/>
        </w:rPr>
        <w:t>见</w:t>
      </w:r>
      <w:r>
        <w:rPr>
          <w:rFonts w:ascii="仿宋" w:eastAsia="仿宋" w:hAnsi="仿宋" w:cs="仿宋"/>
          <w:sz w:val="32"/>
        </w:rPr>
        <w:t>附件)</w:t>
      </w:r>
      <w:r w:rsidR="00DA16FC">
        <w:rPr>
          <w:rFonts w:ascii="仿宋" w:eastAsia="仿宋" w:hAnsi="仿宋" w:cs="仿宋" w:hint="eastAsia"/>
          <w:sz w:val="32"/>
        </w:rPr>
        <w:t>，报到时交班主任</w:t>
      </w:r>
      <w:r>
        <w:rPr>
          <w:rFonts w:ascii="仿宋" w:eastAsia="仿宋" w:hAnsi="仿宋" w:cs="仿宋"/>
          <w:sz w:val="32"/>
        </w:rPr>
        <w:t>。</w:t>
      </w:r>
    </w:p>
    <w:p w14:paraId="1D1DFF7A" w14:textId="77777777" w:rsidR="00575202" w:rsidRPr="00396122" w:rsidRDefault="00FB1CA6">
      <w:pPr>
        <w:ind w:firstLine="640"/>
        <w:rPr>
          <w:rFonts w:ascii="仿宋" w:eastAsia="仿宋" w:hAnsi="仿宋" w:cs="仿宋"/>
          <w:b/>
          <w:sz w:val="32"/>
        </w:rPr>
      </w:pPr>
      <w:r>
        <w:object w:dxaOrig="8483" w:dyaOrig="11298" w14:anchorId="4097FE4D">
          <v:rect id="rectole0000000000" o:spid="_x0000_i1025" style="width:424.5pt;height:564.75pt" o:ole="" o:preferrelative="t" stroked="f">
            <v:imagedata r:id="rId6" o:title=""/>
          </v:rect>
          <o:OLEObject Type="Embed" ProgID="StaticMetafile" ShapeID="rectole0000000000" DrawAspect="Content" ObjectID="_1690827698" r:id="rId7"/>
        </w:object>
      </w:r>
      <w:r w:rsidR="00B602F4">
        <w:rPr>
          <w:rFonts w:hint="eastAsia"/>
        </w:rPr>
        <w:t xml:space="preserve">          </w:t>
      </w:r>
      <w:r w:rsidR="00CB37ED">
        <w:rPr>
          <w:rFonts w:ascii="仿宋" w:eastAsia="仿宋" w:hAnsi="仿宋" w:cs="仿宋"/>
          <w:sz w:val="32"/>
        </w:rPr>
        <w:t>（二）</w:t>
      </w:r>
      <w:r w:rsidR="00CB37ED" w:rsidRPr="00396122">
        <w:rPr>
          <w:rFonts w:ascii="仿宋" w:eastAsia="仿宋" w:hAnsi="仿宋" w:cs="仿宋"/>
          <w:b/>
          <w:sz w:val="32"/>
        </w:rPr>
        <w:t>入校核</w:t>
      </w:r>
      <w:proofErr w:type="gramStart"/>
      <w:r w:rsidR="00CB37ED" w:rsidRPr="00396122">
        <w:rPr>
          <w:rFonts w:ascii="仿宋" w:eastAsia="仿宋" w:hAnsi="仿宋" w:cs="仿宋"/>
          <w:b/>
          <w:sz w:val="32"/>
        </w:rPr>
        <w:t>验</w:t>
      </w:r>
      <w:proofErr w:type="gramEnd"/>
    </w:p>
    <w:p w14:paraId="22DEB414" w14:textId="77777777" w:rsidR="00FB1CA6" w:rsidRDefault="00CB37ED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到达学校门口后, 自觉配合学校各项疫情查验工作，</w:t>
      </w:r>
      <w:r>
        <w:rPr>
          <w:rFonts w:ascii="仿宋" w:eastAsia="仿宋" w:hAnsi="仿宋" w:cs="仿宋"/>
          <w:sz w:val="32"/>
        </w:rPr>
        <w:lastRenderedPageBreak/>
        <w:t>新生要佩戴口罩入校，进行身份核验、出示健康出行码、接种疫苗记录、体温检测、行李消毒，无异常者方可</w:t>
      </w:r>
      <w:r w:rsidR="00575202">
        <w:rPr>
          <w:rFonts w:ascii="仿宋" w:eastAsia="仿宋" w:hAnsi="仿宋" w:cs="仿宋" w:hint="eastAsia"/>
          <w:sz w:val="32"/>
        </w:rPr>
        <w:t>入校。</w:t>
      </w:r>
    </w:p>
    <w:p w14:paraId="54AF250D" w14:textId="77777777" w:rsidR="00575202" w:rsidRPr="00396122" w:rsidRDefault="00CB37ED" w:rsidP="00575202">
      <w:pPr>
        <w:ind w:firstLine="630"/>
        <w:rPr>
          <w:rFonts w:ascii="仿宋" w:eastAsia="仿宋" w:hAnsi="仿宋" w:cs="仿宋"/>
          <w:b/>
          <w:sz w:val="32"/>
        </w:rPr>
      </w:pPr>
      <w:r w:rsidRPr="00BF3737">
        <w:rPr>
          <w:rFonts w:ascii="仿宋" w:eastAsia="仿宋" w:hAnsi="仿宋" w:cs="仿宋"/>
          <w:sz w:val="32"/>
        </w:rPr>
        <w:t>（</w:t>
      </w:r>
      <w:r w:rsidR="00DB632B" w:rsidRPr="00BF3737">
        <w:rPr>
          <w:rFonts w:ascii="仿宋" w:eastAsia="仿宋" w:hAnsi="仿宋" w:cs="仿宋" w:hint="eastAsia"/>
          <w:sz w:val="32"/>
        </w:rPr>
        <w:t>三）</w:t>
      </w:r>
      <w:r w:rsidR="00575202" w:rsidRPr="00396122">
        <w:rPr>
          <w:rFonts w:ascii="仿宋" w:eastAsia="仿宋" w:hAnsi="仿宋" w:cs="仿宋" w:hint="eastAsia"/>
          <w:b/>
          <w:sz w:val="32"/>
        </w:rPr>
        <w:t>报到</w:t>
      </w:r>
    </w:p>
    <w:p w14:paraId="5E2D4FFE" w14:textId="77777777" w:rsidR="00FB1CA6" w:rsidRPr="00BF3737" w:rsidRDefault="00DB632B" w:rsidP="00575202">
      <w:pPr>
        <w:ind w:firstLine="630"/>
        <w:rPr>
          <w:rFonts w:ascii="仿宋" w:eastAsia="仿宋" w:hAnsi="仿宋" w:cs="仿宋"/>
          <w:sz w:val="32"/>
        </w:rPr>
      </w:pPr>
      <w:r w:rsidRPr="00BF3737">
        <w:rPr>
          <w:rFonts w:ascii="仿宋" w:eastAsia="仿宋" w:hAnsi="仿宋" w:cs="仿宋" w:hint="eastAsia"/>
          <w:sz w:val="32"/>
        </w:rPr>
        <w:t>到达体育馆</w:t>
      </w:r>
      <w:r w:rsidR="00CB37ED" w:rsidRPr="00BF3737">
        <w:rPr>
          <w:rFonts w:ascii="仿宋" w:eastAsia="仿宋" w:hAnsi="仿宋" w:cs="仿宋"/>
          <w:sz w:val="32"/>
        </w:rPr>
        <w:t>各</w:t>
      </w:r>
      <w:r w:rsidRPr="00BF3737">
        <w:rPr>
          <w:rFonts w:ascii="仿宋" w:eastAsia="仿宋" w:hAnsi="仿宋" w:cs="仿宋" w:hint="eastAsia"/>
          <w:sz w:val="32"/>
        </w:rPr>
        <w:t>班</w:t>
      </w:r>
      <w:r w:rsidR="00CB37ED" w:rsidRPr="00BF3737">
        <w:rPr>
          <w:rFonts w:ascii="仿宋" w:eastAsia="仿宋" w:hAnsi="仿宋" w:cs="仿宋"/>
          <w:sz w:val="32"/>
        </w:rPr>
        <w:t>报到点，</w:t>
      </w:r>
      <w:r w:rsidR="00DA16FC" w:rsidRPr="00BF3737">
        <w:rPr>
          <w:rFonts w:ascii="仿宋" w:eastAsia="仿宋" w:hAnsi="仿宋" w:cs="仿宋" w:hint="eastAsia"/>
          <w:sz w:val="32"/>
        </w:rPr>
        <w:t>在班主任处领取宿舍钥匙、</w:t>
      </w:r>
      <w:r w:rsidR="00575202">
        <w:rPr>
          <w:rFonts w:ascii="仿宋" w:eastAsia="仿宋" w:hAnsi="仿宋" w:cs="仿宋" w:hint="eastAsia"/>
          <w:sz w:val="32"/>
        </w:rPr>
        <w:t>缴费、</w:t>
      </w:r>
      <w:r w:rsidR="00CB37ED" w:rsidRPr="00BF3737">
        <w:rPr>
          <w:rFonts w:ascii="仿宋" w:eastAsia="仿宋" w:hAnsi="仿宋" w:cs="仿宋"/>
          <w:sz w:val="32"/>
        </w:rPr>
        <w:t>办理</w:t>
      </w:r>
      <w:r w:rsidR="00DA16FC" w:rsidRPr="00BF3737">
        <w:rPr>
          <w:rFonts w:ascii="仿宋" w:eastAsia="仿宋" w:hAnsi="仿宋" w:cs="仿宋" w:hint="eastAsia"/>
          <w:sz w:val="32"/>
        </w:rPr>
        <w:t>一应手续。</w:t>
      </w:r>
    </w:p>
    <w:p w14:paraId="0B62AF2C" w14:textId="77777777" w:rsidR="00FB1CA6" w:rsidRPr="00BF3737" w:rsidRDefault="00FB1CA6">
      <w:pPr>
        <w:ind w:firstLine="640"/>
        <w:rPr>
          <w:rFonts w:ascii="仿宋" w:eastAsia="仿宋" w:hAnsi="仿宋" w:cs="仿宋"/>
          <w:sz w:val="32"/>
        </w:rPr>
      </w:pPr>
    </w:p>
    <w:p w14:paraId="63E6F40A" w14:textId="77777777" w:rsidR="00FB1CA6" w:rsidRDefault="00FB1CA6">
      <w:pPr>
        <w:ind w:firstLine="640"/>
        <w:rPr>
          <w:rFonts w:ascii="仿宋" w:eastAsia="仿宋" w:hAnsi="仿宋" w:cs="仿宋"/>
          <w:sz w:val="32"/>
        </w:rPr>
      </w:pPr>
    </w:p>
    <w:p w14:paraId="2E2D014B" w14:textId="77777777" w:rsidR="00FB1CA6" w:rsidRDefault="00BF3737">
      <w:pPr>
        <w:spacing w:line="360" w:lineRule="auto"/>
        <w:ind w:firstLine="64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佛山市技师学院招生</w:t>
      </w:r>
      <w:r w:rsidR="00CB37ED">
        <w:rPr>
          <w:rFonts w:ascii="仿宋" w:eastAsia="仿宋" w:hAnsi="仿宋" w:cs="仿宋"/>
          <w:sz w:val="32"/>
        </w:rPr>
        <w:t>处</w:t>
      </w:r>
    </w:p>
    <w:p w14:paraId="0F977609" w14:textId="77777777" w:rsidR="00FB1CA6" w:rsidRDefault="00CB37ED">
      <w:pPr>
        <w:spacing w:line="360" w:lineRule="auto"/>
        <w:ind w:firstLine="64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2021年8月18日</w:t>
      </w:r>
    </w:p>
    <w:sectPr w:rsidR="00FB1CA6" w:rsidSect="008D0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2AFE" w14:textId="77777777" w:rsidR="001C6284" w:rsidRDefault="001C6284" w:rsidP="00D93285">
      <w:r>
        <w:separator/>
      </w:r>
    </w:p>
  </w:endnote>
  <w:endnote w:type="continuationSeparator" w:id="0">
    <w:p w14:paraId="5FDE128C" w14:textId="77777777" w:rsidR="001C6284" w:rsidRDefault="001C6284" w:rsidP="00D9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944C" w14:textId="77777777" w:rsidR="001C6284" w:rsidRDefault="001C6284" w:rsidP="00D93285">
      <w:r>
        <w:separator/>
      </w:r>
    </w:p>
  </w:footnote>
  <w:footnote w:type="continuationSeparator" w:id="0">
    <w:p w14:paraId="0F6A08F9" w14:textId="77777777" w:rsidR="001C6284" w:rsidRDefault="001C6284" w:rsidP="00D9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A6"/>
    <w:rsid w:val="0019176F"/>
    <w:rsid w:val="001C6284"/>
    <w:rsid w:val="00286378"/>
    <w:rsid w:val="00396122"/>
    <w:rsid w:val="00575202"/>
    <w:rsid w:val="008D056B"/>
    <w:rsid w:val="00B602F4"/>
    <w:rsid w:val="00BF3737"/>
    <w:rsid w:val="00CB37ED"/>
    <w:rsid w:val="00D93285"/>
    <w:rsid w:val="00DA16FC"/>
    <w:rsid w:val="00DB632B"/>
    <w:rsid w:val="00E76782"/>
    <w:rsid w:val="00F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5952F"/>
  <w15:docId w15:val="{D54ACFF8-1833-4CB0-81F9-0F81939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3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9328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93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932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milo Ling</cp:lastModifiedBy>
  <cp:revision>2</cp:revision>
  <cp:lastPrinted>2021-08-18T13:34:00Z</cp:lastPrinted>
  <dcterms:created xsi:type="dcterms:W3CDTF">2021-08-18T13:35:00Z</dcterms:created>
  <dcterms:modified xsi:type="dcterms:W3CDTF">2021-08-18T13:35:00Z</dcterms:modified>
</cp:coreProperties>
</file>