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bCs/>
          <w:kern w:val="0"/>
          <w:sz w:val="32"/>
          <w:szCs w:val="32"/>
        </w:rPr>
      </w:pPr>
      <w:bookmarkStart w:id="0" w:name="_Toc29844"/>
      <w:r>
        <w:rPr>
          <w:rFonts w:ascii="宋体" w:hAnsi="宋体" w:cs="宋体"/>
          <w:b/>
          <w:sz w:val="32"/>
          <w:szCs w:val="32"/>
          <w:lang w:val="zh-CN"/>
        </w:rPr>
        <w:t>第二部分</w:t>
      </w:r>
      <w:r>
        <w:rPr>
          <w:rFonts w:ascii="宋体" w:hAnsi="宋体" w:cs="宋体"/>
          <w:b/>
          <w:sz w:val="32"/>
          <w:szCs w:val="32"/>
        </w:rPr>
        <w:t xml:space="preserve">  </w:t>
      </w:r>
      <w:r>
        <w:rPr>
          <w:rFonts w:ascii="宋体" w:hAnsi="宋体" w:cs="宋体"/>
          <w:b/>
          <w:sz w:val="32"/>
          <w:szCs w:val="32"/>
          <w:lang w:val="zh-CN"/>
        </w:rPr>
        <w:t>采购项目内容</w:t>
      </w:r>
      <w:r>
        <w:rPr>
          <w:rFonts w:hint="eastAsia" w:ascii="宋体" w:hAnsi="宋体"/>
          <w:b/>
          <w:bCs/>
          <w:kern w:val="0"/>
          <w:sz w:val="32"/>
          <w:szCs w:val="32"/>
        </w:rPr>
        <w:t xml:space="preserve">  </w:t>
      </w:r>
      <w:bookmarkEnd w:id="0"/>
    </w:p>
    <w:p>
      <w:pPr>
        <w:spacing w:line="360" w:lineRule="auto"/>
        <w:ind w:right="84" w:rightChars="40" w:firstLine="480" w:firstLineChars="200"/>
        <w:rPr>
          <w:rFonts w:ascii="宋体" w:hAnsi="宋体" w:cs="宋体"/>
          <w:kern w:val="0"/>
          <w:sz w:val="24"/>
        </w:rPr>
      </w:pPr>
    </w:p>
    <w:p>
      <w:pPr>
        <w:spacing w:line="360" w:lineRule="auto"/>
        <w:ind w:firstLine="472" w:firstLineChars="196"/>
        <w:rPr>
          <w:rFonts w:ascii="宋体" w:hAnsi="宋体" w:cs="宋体"/>
          <w:kern w:val="0"/>
          <w:sz w:val="24"/>
        </w:rPr>
      </w:pPr>
      <w:r>
        <w:rPr>
          <w:rFonts w:hint="eastAsia" w:ascii="宋体" w:hAnsi="宋体" w:cs="宋体"/>
          <w:b/>
          <w:sz w:val="24"/>
        </w:rPr>
        <w:t>一、项目内容：</w:t>
      </w:r>
      <w:r>
        <w:rPr>
          <w:rFonts w:hint="eastAsia" w:ascii="宋体" w:hAnsi="宋体" w:cs="宋体"/>
          <w:kern w:val="0"/>
          <w:sz w:val="24"/>
        </w:rPr>
        <w:t>惠州市技师学院采购项目代理机构公开招标项目。</w:t>
      </w:r>
    </w:p>
    <w:p>
      <w:pPr>
        <w:spacing w:line="360" w:lineRule="auto"/>
        <w:ind w:right="84" w:rightChars="40" w:firstLine="482" w:firstLineChars="200"/>
        <w:rPr>
          <w:rFonts w:ascii="宋体" w:hAnsi="宋体" w:cs="宋体"/>
          <w:sz w:val="24"/>
        </w:rPr>
      </w:pPr>
      <w:r>
        <w:rPr>
          <w:rFonts w:hint="eastAsia" w:ascii="宋体" w:hAnsi="宋体" w:cs="宋体"/>
          <w:b/>
          <w:sz w:val="24"/>
        </w:rPr>
        <w:t>二、项目概述：</w:t>
      </w:r>
      <w:r>
        <w:rPr>
          <w:rFonts w:hint="eastAsia" w:ascii="宋体" w:hAnsi="宋体" w:cs="宋体"/>
          <w:sz w:val="24"/>
        </w:rPr>
        <w:t xml:space="preserve">为进一步规范学院采购项目采购代理机构的委托，保证工作的连续性，根据学院采购工作的实际需求，建议通过院内公开招标方式遴选二家采购代理机构,代理学院预算金额20万元（含）以上的项目代理机构采购工作，具体方案如下： </w:t>
      </w:r>
    </w:p>
    <w:p>
      <w:pPr>
        <w:spacing w:line="360" w:lineRule="auto"/>
        <w:ind w:right="84" w:rightChars="40" w:firstLine="424" w:firstLineChars="177"/>
        <w:rPr>
          <w:rFonts w:ascii="宋体" w:hAnsi="宋体" w:cs="宋体"/>
          <w:sz w:val="24"/>
        </w:rPr>
      </w:pPr>
      <w:r>
        <w:rPr>
          <w:rFonts w:hint="eastAsia" w:ascii="宋体" w:hAnsi="宋体" w:cs="宋体"/>
          <w:sz w:val="24"/>
        </w:rPr>
        <w:t>1.招标具体模式。通过院内公开招标方式，择优选取代理机构。</w:t>
      </w:r>
    </w:p>
    <w:p>
      <w:pPr>
        <w:spacing w:line="360" w:lineRule="auto"/>
        <w:ind w:right="84" w:rightChars="40" w:firstLine="424" w:firstLineChars="177"/>
        <w:rPr>
          <w:rFonts w:ascii="宋体" w:hAnsi="宋体" w:cs="宋体"/>
          <w:sz w:val="24"/>
        </w:rPr>
      </w:pPr>
      <w:r>
        <w:rPr>
          <w:rFonts w:hint="eastAsia" w:ascii="宋体" w:hAnsi="宋体" w:cs="宋体"/>
          <w:sz w:val="24"/>
        </w:rPr>
        <w:t>2.招标采购代理机构数量。根据学院评标小组综合评分，按得分由高到低顺序选出2家招标采购代理机构。</w:t>
      </w:r>
    </w:p>
    <w:p>
      <w:pPr>
        <w:spacing w:line="360" w:lineRule="auto"/>
        <w:ind w:right="84" w:rightChars="40" w:firstLine="424" w:firstLineChars="177"/>
        <w:rPr>
          <w:rFonts w:ascii="宋体" w:hAnsi="宋体" w:cs="宋体"/>
          <w:sz w:val="24"/>
        </w:rPr>
      </w:pPr>
      <w:r>
        <w:rPr>
          <w:rFonts w:hint="eastAsia" w:ascii="宋体" w:hAnsi="宋体" w:cs="宋体"/>
          <w:sz w:val="24"/>
        </w:rPr>
        <w:t>3.招标代理业务。本次招标为合作意向招标，有需要委托代理机构进行采购时，将直接委托在本次中选的采购代理机构代理，招标代理委托协议按招标项目一事一签。</w:t>
      </w:r>
    </w:p>
    <w:p>
      <w:pPr>
        <w:spacing w:line="360" w:lineRule="auto"/>
        <w:ind w:firstLine="360" w:firstLineChars="150"/>
        <w:rPr>
          <w:rFonts w:ascii="宋体" w:hAnsi="宋体" w:cs="宋体"/>
          <w:sz w:val="24"/>
        </w:rPr>
      </w:pPr>
      <w:r>
        <w:rPr>
          <w:rFonts w:hint="eastAsia" w:ascii="宋体" w:hAnsi="宋体" w:cs="宋体"/>
          <w:sz w:val="24"/>
        </w:rPr>
        <w:t>4.服务年限：自合同签订之日起至2026年12月31日止。</w:t>
      </w:r>
    </w:p>
    <w:p>
      <w:pPr>
        <w:spacing w:line="360" w:lineRule="auto"/>
        <w:ind w:firstLine="472" w:firstLineChars="196"/>
        <w:rPr>
          <w:rFonts w:ascii="宋体" w:hAnsi="宋体" w:cs="宋体"/>
          <w:b/>
          <w:kern w:val="0"/>
          <w:sz w:val="24"/>
        </w:rPr>
      </w:pPr>
      <w:r>
        <w:rPr>
          <w:rFonts w:hint="eastAsia" w:ascii="宋体" w:hAnsi="宋体" w:cs="宋体"/>
          <w:b/>
          <w:kern w:val="0"/>
          <w:sz w:val="24"/>
        </w:rPr>
        <w:t>三、服务要求</w:t>
      </w:r>
    </w:p>
    <w:p>
      <w:pPr>
        <w:spacing w:line="360" w:lineRule="auto"/>
        <w:ind w:right="84" w:rightChars="40" w:firstLine="424" w:firstLineChars="177"/>
        <w:rPr>
          <w:rFonts w:ascii="宋体" w:hAnsi="宋体" w:cs="宋体"/>
          <w:sz w:val="24"/>
        </w:rPr>
      </w:pPr>
      <w:r>
        <w:rPr>
          <w:rFonts w:hint="eastAsia" w:ascii="宋体" w:hAnsi="宋体" w:cs="宋体"/>
          <w:sz w:val="24"/>
        </w:rPr>
        <w:t>（一）服务内容：</w:t>
      </w:r>
    </w:p>
    <w:p>
      <w:pPr>
        <w:spacing w:line="360" w:lineRule="auto"/>
        <w:ind w:right="84" w:rightChars="40" w:firstLine="424" w:firstLineChars="177"/>
        <w:rPr>
          <w:rFonts w:ascii="宋体" w:hAnsi="宋体" w:cs="宋体"/>
          <w:sz w:val="24"/>
        </w:rPr>
      </w:pPr>
      <w:r>
        <w:rPr>
          <w:rFonts w:hint="eastAsia" w:ascii="宋体" w:hAnsi="宋体" w:cs="宋体"/>
          <w:sz w:val="24"/>
        </w:rPr>
        <w:t>依据政府采购法及相关法规为惠州市技师学院实施的招标采购项目提供招标采购代理服务，具体包括但不限于如下内容：</w:t>
      </w:r>
    </w:p>
    <w:p>
      <w:pPr>
        <w:spacing w:line="360" w:lineRule="auto"/>
        <w:ind w:right="84" w:rightChars="40" w:firstLine="424" w:firstLineChars="177"/>
        <w:rPr>
          <w:rFonts w:ascii="宋体" w:hAnsi="宋体" w:cs="宋体"/>
          <w:sz w:val="24"/>
        </w:rPr>
      </w:pPr>
      <w:r>
        <w:rPr>
          <w:rFonts w:hint="eastAsia" w:ascii="宋体" w:hAnsi="宋体" w:cs="宋体"/>
          <w:sz w:val="24"/>
        </w:rPr>
        <w:t>1</w:t>
      </w:r>
      <w:r>
        <w:rPr>
          <w:rFonts w:hint="eastAsia" w:ascii="宋体" w:hAnsi="宋体" w:cs="宋体"/>
          <w:kern w:val="0"/>
          <w:sz w:val="24"/>
          <w:shd w:val="clear" w:color="auto" w:fill="FFFFFF"/>
          <w:lang w:bidi="ar"/>
        </w:rPr>
        <w:t>.</w:t>
      </w:r>
      <w:r>
        <w:rPr>
          <w:rFonts w:hint="eastAsia" w:ascii="宋体" w:hAnsi="宋体" w:cs="宋体"/>
          <w:sz w:val="24"/>
        </w:rPr>
        <w:t>编制招标工作计划，对项目提供咨询服务及需求论证服务（如有）；</w:t>
      </w:r>
    </w:p>
    <w:p>
      <w:pPr>
        <w:spacing w:line="360" w:lineRule="auto"/>
        <w:ind w:right="84" w:rightChars="40" w:firstLine="424" w:firstLineChars="177"/>
        <w:rPr>
          <w:rFonts w:ascii="宋体" w:hAnsi="宋体" w:cs="宋体"/>
          <w:sz w:val="24"/>
        </w:rPr>
      </w:pPr>
      <w:r>
        <w:rPr>
          <w:rFonts w:hint="eastAsia" w:ascii="宋体" w:hAnsi="宋体" w:cs="宋体"/>
          <w:sz w:val="24"/>
        </w:rPr>
        <w:t>2</w:t>
      </w:r>
      <w:r>
        <w:rPr>
          <w:rFonts w:hint="eastAsia" w:ascii="宋体" w:hAnsi="宋体" w:cs="宋体"/>
          <w:kern w:val="0"/>
          <w:sz w:val="24"/>
          <w:shd w:val="clear" w:color="auto" w:fill="FFFFFF"/>
          <w:lang w:bidi="ar"/>
        </w:rPr>
        <w:t>.</w:t>
      </w:r>
      <w:r>
        <w:rPr>
          <w:rFonts w:hint="eastAsia" w:ascii="宋体" w:hAnsi="宋体" w:cs="宋体"/>
          <w:sz w:val="24"/>
        </w:rPr>
        <w:t>编制、发售、澄清、修改、解释、组织论证采购（招标）文件，对名称、功能、技术指标等进行实质性检查及完善，办理招标文件备案（如有）；</w:t>
      </w:r>
    </w:p>
    <w:p>
      <w:pPr>
        <w:spacing w:line="360" w:lineRule="auto"/>
        <w:ind w:right="84" w:rightChars="40" w:firstLine="424" w:firstLineChars="177"/>
        <w:rPr>
          <w:rFonts w:ascii="宋体" w:hAnsi="宋体" w:cs="宋体"/>
          <w:sz w:val="24"/>
        </w:rPr>
      </w:pPr>
      <w:r>
        <w:rPr>
          <w:rFonts w:hint="eastAsia" w:ascii="宋体" w:hAnsi="宋体" w:cs="宋体"/>
          <w:sz w:val="24"/>
        </w:rPr>
        <w:t>3</w:t>
      </w:r>
      <w:r>
        <w:rPr>
          <w:rFonts w:hint="eastAsia" w:ascii="宋体" w:hAnsi="宋体" w:cs="宋体"/>
          <w:kern w:val="0"/>
          <w:sz w:val="24"/>
          <w:shd w:val="clear" w:color="auto" w:fill="FFFFFF"/>
          <w:lang w:bidi="ar"/>
        </w:rPr>
        <w:t>.</w:t>
      </w:r>
      <w:r>
        <w:rPr>
          <w:rFonts w:hint="eastAsia" w:ascii="宋体" w:hAnsi="宋体" w:cs="宋体"/>
          <w:sz w:val="24"/>
        </w:rPr>
        <w:t>在政府采购监督管理部门或其他主管部门指定媒体上发布招标/采购信息公告；</w:t>
      </w:r>
    </w:p>
    <w:p>
      <w:pPr>
        <w:spacing w:line="360" w:lineRule="auto"/>
        <w:ind w:right="84" w:rightChars="40" w:firstLine="424" w:firstLineChars="177"/>
        <w:rPr>
          <w:rFonts w:ascii="宋体" w:hAnsi="宋体" w:cs="宋体"/>
          <w:sz w:val="24"/>
        </w:rPr>
      </w:pPr>
      <w:r>
        <w:rPr>
          <w:rFonts w:hint="eastAsia" w:ascii="宋体" w:hAnsi="宋体" w:cs="宋体"/>
          <w:sz w:val="24"/>
        </w:rPr>
        <w:t>4</w:t>
      </w:r>
      <w:r>
        <w:rPr>
          <w:rFonts w:hint="eastAsia" w:ascii="宋体" w:hAnsi="宋体" w:cs="宋体"/>
          <w:kern w:val="0"/>
          <w:sz w:val="24"/>
          <w:shd w:val="clear" w:color="auto" w:fill="FFFFFF"/>
          <w:lang w:bidi="ar"/>
        </w:rPr>
        <w:t>.</w:t>
      </w:r>
      <w:r>
        <w:rPr>
          <w:rFonts w:hint="eastAsia" w:ascii="宋体" w:hAnsi="宋体" w:cs="宋体"/>
          <w:sz w:val="24"/>
        </w:rPr>
        <w:t>制定评审方法、步骤、标准；</w:t>
      </w:r>
    </w:p>
    <w:p>
      <w:pPr>
        <w:spacing w:line="360" w:lineRule="auto"/>
        <w:ind w:right="84" w:rightChars="40" w:firstLine="424" w:firstLineChars="177"/>
        <w:rPr>
          <w:rFonts w:ascii="宋体" w:hAnsi="宋体" w:cs="宋体"/>
          <w:sz w:val="24"/>
        </w:rPr>
      </w:pPr>
      <w:r>
        <w:rPr>
          <w:rFonts w:hint="eastAsia" w:ascii="宋体" w:hAnsi="宋体" w:cs="宋体"/>
          <w:sz w:val="24"/>
        </w:rPr>
        <w:t>5</w:t>
      </w:r>
      <w:r>
        <w:rPr>
          <w:rFonts w:hint="eastAsia" w:ascii="宋体" w:hAnsi="宋体" w:cs="宋体"/>
          <w:kern w:val="0"/>
          <w:sz w:val="24"/>
          <w:shd w:val="clear" w:color="auto" w:fill="FFFFFF"/>
          <w:lang w:bidi="ar"/>
        </w:rPr>
        <w:t>.</w:t>
      </w:r>
      <w:r>
        <w:rPr>
          <w:rFonts w:hint="eastAsia" w:ascii="宋体" w:hAnsi="宋体" w:cs="宋体"/>
          <w:sz w:val="24"/>
        </w:rPr>
        <w:t>依法抽取专家组建评审小组；</w:t>
      </w:r>
    </w:p>
    <w:p>
      <w:pPr>
        <w:spacing w:line="360" w:lineRule="auto"/>
        <w:ind w:right="84" w:rightChars="40" w:firstLine="424" w:firstLineChars="177"/>
        <w:rPr>
          <w:rFonts w:ascii="宋体" w:hAnsi="宋体" w:cs="宋体"/>
          <w:sz w:val="24"/>
        </w:rPr>
      </w:pPr>
      <w:r>
        <w:rPr>
          <w:rFonts w:hint="eastAsia" w:ascii="宋体" w:hAnsi="宋体" w:cs="宋体"/>
          <w:sz w:val="24"/>
        </w:rPr>
        <w:t>6</w:t>
      </w:r>
      <w:r>
        <w:rPr>
          <w:rFonts w:hint="eastAsia" w:ascii="宋体" w:hAnsi="宋体" w:cs="宋体"/>
          <w:kern w:val="0"/>
          <w:sz w:val="24"/>
          <w:shd w:val="clear" w:color="auto" w:fill="FFFFFF"/>
          <w:lang w:bidi="ar"/>
        </w:rPr>
        <w:t>.</w:t>
      </w:r>
      <w:r>
        <w:rPr>
          <w:rFonts w:hint="eastAsia" w:ascii="宋体" w:hAnsi="宋体" w:cs="宋体"/>
          <w:sz w:val="24"/>
        </w:rPr>
        <w:t>邀请相关部门现场监督；</w:t>
      </w:r>
    </w:p>
    <w:p>
      <w:pPr>
        <w:spacing w:line="360" w:lineRule="auto"/>
        <w:ind w:right="84" w:rightChars="40" w:firstLine="424" w:firstLineChars="177"/>
        <w:rPr>
          <w:rFonts w:ascii="宋体" w:hAnsi="宋体" w:cs="宋体"/>
          <w:sz w:val="24"/>
        </w:rPr>
      </w:pPr>
      <w:r>
        <w:rPr>
          <w:rFonts w:hint="eastAsia" w:ascii="宋体" w:hAnsi="宋体" w:cs="宋体"/>
          <w:sz w:val="24"/>
        </w:rPr>
        <w:t>7</w:t>
      </w:r>
      <w:r>
        <w:rPr>
          <w:rFonts w:hint="eastAsia" w:ascii="宋体" w:hAnsi="宋体" w:cs="宋体"/>
          <w:kern w:val="0"/>
          <w:sz w:val="24"/>
          <w:shd w:val="clear" w:color="auto" w:fill="FFFFFF"/>
          <w:lang w:bidi="ar"/>
        </w:rPr>
        <w:t>.</w:t>
      </w:r>
      <w:r>
        <w:rPr>
          <w:rFonts w:hint="eastAsia" w:ascii="宋体" w:hAnsi="宋体" w:cs="宋体"/>
          <w:sz w:val="24"/>
        </w:rPr>
        <w:t>负责接收和保管供应商递交的投标（报价）文件，并组织开标（唱价）活动，落实评审地点，主持评审活动，并做好评审记录；</w:t>
      </w:r>
    </w:p>
    <w:p>
      <w:pPr>
        <w:spacing w:line="360" w:lineRule="auto"/>
        <w:ind w:right="84" w:rightChars="40" w:firstLine="424" w:firstLineChars="177"/>
        <w:rPr>
          <w:rFonts w:ascii="宋体" w:hAnsi="宋体" w:cs="宋体"/>
          <w:sz w:val="24"/>
        </w:rPr>
      </w:pPr>
      <w:r>
        <w:rPr>
          <w:rFonts w:hint="eastAsia" w:ascii="宋体" w:hAnsi="宋体" w:cs="宋体"/>
          <w:sz w:val="24"/>
        </w:rPr>
        <w:t>8</w:t>
      </w:r>
      <w:r>
        <w:rPr>
          <w:rFonts w:hint="eastAsia" w:ascii="宋体" w:hAnsi="宋体" w:cs="宋体"/>
          <w:kern w:val="0"/>
          <w:sz w:val="24"/>
          <w:shd w:val="clear" w:color="auto" w:fill="FFFFFF"/>
          <w:lang w:bidi="ar"/>
        </w:rPr>
        <w:t>.</w:t>
      </w:r>
      <w:r>
        <w:rPr>
          <w:rFonts w:hint="eastAsia" w:ascii="宋体" w:hAnsi="宋体" w:cs="宋体"/>
          <w:kern w:val="0"/>
          <w:sz w:val="24"/>
        </w:rPr>
        <w:t>负责投标人资格性审查（如有其他要求除外）</w:t>
      </w:r>
      <w:r>
        <w:rPr>
          <w:rFonts w:hint="eastAsia" w:ascii="宋体" w:hAnsi="宋体" w:cs="宋体"/>
          <w:sz w:val="24"/>
        </w:rPr>
        <w:t>组织评审工作；</w:t>
      </w:r>
    </w:p>
    <w:p>
      <w:pPr>
        <w:spacing w:line="360" w:lineRule="auto"/>
        <w:ind w:right="84" w:rightChars="40" w:firstLine="424" w:firstLineChars="177"/>
        <w:rPr>
          <w:rFonts w:ascii="宋体" w:hAnsi="宋体" w:cs="宋体"/>
          <w:sz w:val="24"/>
        </w:rPr>
      </w:pPr>
      <w:r>
        <w:rPr>
          <w:rFonts w:hint="eastAsia" w:ascii="宋体" w:hAnsi="宋体" w:cs="宋体"/>
          <w:sz w:val="24"/>
        </w:rPr>
        <w:t>9</w:t>
      </w:r>
      <w:r>
        <w:rPr>
          <w:rFonts w:hint="eastAsia" w:ascii="宋体" w:hAnsi="宋体" w:cs="宋体"/>
          <w:kern w:val="0"/>
          <w:sz w:val="24"/>
          <w:shd w:val="clear" w:color="auto" w:fill="FFFFFF"/>
          <w:lang w:bidi="ar"/>
        </w:rPr>
        <w:t>.</w:t>
      </w:r>
      <w:r>
        <w:rPr>
          <w:rFonts w:hint="eastAsia" w:ascii="宋体" w:hAnsi="宋体" w:cs="宋体"/>
          <w:sz w:val="24"/>
        </w:rPr>
        <w:t>整理评审报告送采购人及有关部门；</w:t>
      </w:r>
    </w:p>
    <w:p>
      <w:pPr>
        <w:spacing w:line="360" w:lineRule="auto"/>
        <w:ind w:right="84" w:rightChars="40" w:firstLine="424" w:firstLineChars="177"/>
        <w:rPr>
          <w:rFonts w:ascii="宋体" w:hAnsi="宋体" w:cs="宋体"/>
          <w:sz w:val="24"/>
        </w:rPr>
      </w:pPr>
      <w:r>
        <w:rPr>
          <w:rFonts w:hint="eastAsia" w:ascii="宋体" w:hAnsi="宋体" w:cs="宋体"/>
          <w:sz w:val="24"/>
        </w:rPr>
        <w:t>10</w:t>
      </w:r>
      <w:r>
        <w:rPr>
          <w:rFonts w:hint="eastAsia" w:ascii="宋体" w:hAnsi="宋体" w:cs="宋体"/>
          <w:kern w:val="0"/>
          <w:sz w:val="24"/>
          <w:shd w:val="clear" w:color="auto" w:fill="FFFFFF"/>
          <w:lang w:bidi="ar"/>
        </w:rPr>
        <w:t>.</w:t>
      </w:r>
      <w:r>
        <w:rPr>
          <w:rFonts w:hint="eastAsia" w:ascii="宋体" w:hAnsi="宋体" w:cs="宋体"/>
          <w:sz w:val="24"/>
        </w:rPr>
        <w:t>在政府采购监督管理部门或其他主管部门指定媒体上发布中标、成交公告，发送中标通知书，</w:t>
      </w:r>
      <w:r>
        <w:rPr>
          <w:rFonts w:hint="eastAsia" w:ascii="宋体" w:hAnsi="宋体" w:cs="宋体"/>
          <w:kern w:val="0"/>
          <w:sz w:val="24"/>
        </w:rPr>
        <w:t>对评审过程和未进行公示公告的评审结果保密；</w:t>
      </w:r>
    </w:p>
    <w:p>
      <w:pPr>
        <w:spacing w:line="360" w:lineRule="auto"/>
        <w:ind w:right="84" w:rightChars="40" w:firstLine="424" w:firstLineChars="177"/>
        <w:rPr>
          <w:rFonts w:ascii="宋体" w:hAnsi="宋体" w:cs="宋体"/>
          <w:sz w:val="24"/>
        </w:rPr>
      </w:pPr>
      <w:r>
        <w:rPr>
          <w:rFonts w:hint="eastAsia" w:ascii="宋体" w:hAnsi="宋体" w:cs="宋体"/>
          <w:sz w:val="24"/>
        </w:rPr>
        <w:t>11</w:t>
      </w:r>
      <w:r>
        <w:rPr>
          <w:rFonts w:hint="eastAsia" w:ascii="宋体" w:hAnsi="宋体" w:cs="宋体"/>
          <w:kern w:val="0"/>
          <w:sz w:val="24"/>
          <w:shd w:val="clear" w:color="auto" w:fill="FFFFFF"/>
          <w:lang w:bidi="ar"/>
        </w:rPr>
        <w:t>.</w:t>
      </w:r>
      <w:r>
        <w:rPr>
          <w:rFonts w:hint="eastAsia" w:ascii="宋体" w:hAnsi="宋体" w:cs="宋体"/>
          <w:sz w:val="24"/>
        </w:rPr>
        <w:t>答复供应商的询问和质疑，协助处理供应商投诉，必要时，协助采购人与中标方洽谈合同签订事宜；</w:t>
      </w:r>
    </w:p>
    <w:p>
      <w:pPr>
        <w:spacing w:line="360" w:lineRule="auto"/>
        <w:ind w:right="84" w:rightChars="40" w:firstLine="424" w:firstLineChars="177"/>
        <w:rPr>
          <w:rFonts w:ascii="宋体" w:hAnsi="宋体" w:cs="宋体"/>
          <w:sz w:val="24"/>
        </w:rPr>
      </w:pPr>
      <w:r>
        <w:rPr>
          <w:rFonts w:hint="eastAsia" w:ascii="宋体" w:hAnsi="宋体" w:cs="宋体"/>
          <w:sz w:val="24"/>
        </w:rPr>
        <w:t>12</w:t>
      </w:r>
      <w:r>
        <w:rPr>
          <w:rFonts w:hint="eastAsia" w:ascii="宋体" w:hAnsi="宋体" w:cs="宋体"/>
          <w:kern w:val="0"/>
          <w:sz w:val="24"/>
          <w:shd w:val="clear" w:color="auto" w:fill="FFFFFF"/>
          <w:lang w:bidi="ar"/>
        </w:rPr>
        <w:t>.</w:t>
      </w:r>
      <w:r>
        <w:rPr>
          <w:rFonts w:hint="eastAsia" w:ascii="宋体" w:hAnsi="宋体" w:cs="宋体"/>
          <w:sz w:val="24"/>
        </w:rPr>
        <w:t>采购活动有关文件报送备案及存档，配合采购人或上级主管部门对采购项目的检查或调取、补漏相关资料，采购全流程文件等档案完整保存不少于15年；</w:t>
      </w:r>
    </w:p>
    <w:p>
      <w:pPr>
        <w:spacing w:line="360" w:lineRule="auto"/>
        <w:ind w:right="84" w:rightChars="40" w:firstLine="424" w:firstLineChars="177"/>
        <w:rPr>
          <w:rFonts w:ascii="宋体" w:hAnsi="宋体" w:cs="宋体"/>
          <w:sz w:val="24"/>
        </w:rPr>
      </w:pPr>
      <w:r>
        <w:rPr>
          <w:rFonts w:hint="eastAsia" w:ascii="宋体" w:hAnsi="宋体" w:cs="宋体"/>
          <w:sz w:val="24"/>
        </w:rPr>
        <w:t>13</w:t>
      </w:r>
      <w:r>
        <w:rPr>
          <w:rFonts w:hint="eastAsia" w:ascii="宋体" w:hAnsi="宋体" w:cs="宋体"/>
          <w:kern w:val="0"/>
          <w:sz w:val="24"/>
          <w:shd w:val="clear" w:color="auto" w:fill="FFFFFF"/>
          <w:lang w:bidi="ar"/>
        </w:rPr>
        <w:t>.</w:t>
      </w:r>
      <w:r>
        <w:rPr>
          <w:rFonts w:hint="eastAsia" w:ascii="宋体" w:hAnsi="宋体" w:cs="宋体"/>
          <w:sz w:val="24"/>
        </w:rPr>
        <w:t>每年底出具招标采购工作报告；</w:t>
      </w:r>
    </w:p>
    <w:p>
      <w:pPr>
        <w:spacing w:line="360" w:lineRule="auto"/>
        <w:ind w:right="84" w:rightChars="40" w:firstLine="424" w:firstLineChars="177"/>
        <w:rPr>
          <w:rFonts w:ascii="宋体" w:hAnsi="宋体" w:cs="宋体"/>
          <w:sz w:val="24"/>
        </w:rPr>
      </w:pPr>
      <w:r>
        <w:rPr>
          <w:rFonts w:hint="eastAsia" w:ascii="宋体" w:hAnsi="宋体" w:cs="宋体"/>
          <w:sz w:val="24"/>
        </w:rPr>
        <w:t>14.开标前必须对各投标人进行关联性筛查及信用查询“信用中国”网站（www.creditchina.gov.cn）、“中国政府采购网”（www.ccgp.gov.cn）并保留相关截图证据。</w:t>
      </w:r>
    </w:p>
    <w:p>
      <w:pPr>
        <w:spacing w:line="360" w:lineRule="auto"/>
        <w:ind w:right="84" w:rightChars="40" w:firstLine="424" w:firstLineChars="177"/>
        <w:rPr>
          <w:rFonts w:ascii="宋体" w:hAnsi="宋体" w:cs="宋体"/>
          <w:sz w:val="24"/>
        </w:rPr>
      </w:pPr>
      <w:r>
        <w:rPr>
          <w:rFonts w:hint="eastAsia" w:ascii="宋体" w:hAnsi="宋体" w:cs="宋体"/>
          <w:sz w:val="24"/>
        </w:rPr>
        <w:t>15</w:t>
      </w:r>
      <w:r>
        <w:rPr>
          <w:rFonts w:hint="eastAsia" w:ascii="宋体" w:hAnsi="宋体" w:cs="宋体"/>
          <w:kern w:val="0"/>
          <w:sz w:val="24"/>
          <w:shd w:val="clear" w:color="auto" w:fill="FFFFFF"/>
          <w:lang w:bidi="ar"/>
        </w:rPr>
        <w:t>.</w:t>
      </w:r>
      <w:r>
        <w:rPr>
          <w:rFonts w:hint="eastAsia" w:ascii="宋体" w:hAnsi="宋体" w:cs="宋体"/>
          <w:sz w:val="24"/>
        </w:rPr>
        <w:t>法律法规规定以及招标代理委托合同约定的其他事项；</w:t>
      </w:r>
    </w:p>
    <w:p>
      <w:pPr>
        <w:spacing w:line="360" w:lineRule="auto"/>
        <w:ind w:firstLine="480" w:firstLineChars="200"/>
        <w:rPr>
          <w:rFonts w:ascii="宋体" w:hAnsi="宋体" w:cs="宋体"/>
          <w:sz w:val="24"/>
        </w:rPr>
      </w:pPr>
      <w:r>
        <w:rPr>
          <w:rFonts w:hint="eastAsia" w:ascii="宋体" w:hAnsi="宋体" w:cs="宋体"/>
          <w:sz w:val="24"/>
        </w:rPr>
        <w:t>16</w:t>
      </w:r>
      <w:r>
        <w:rPr>
          <w:rFonts w:hint="eastAsia" w:ascii="宋体" w:hAnsi="宋体" w:cs="宋体"/>
          <w:kern w:val="0"/>
          <w:sz w:val="24"/>
          <w:shd w:val="clear" w:color="auto" w:fill="FFFFFF"/>
          <w:lang w:bidi="ar"/>
        </w:rPr>
        <w:t>.</w:t>
      </w:r>
      <w:r>
        <w:rPr>
          <w:rFonts w:hint="eastAsia"/>
        </w:rPr>
        <w:t>因</w:t>
      </w:r>
      <w:r>
        <w:rPr>
          <w:rFonts w:hint="eastAsia" w:ascii="宋体" w:hAnsi="宋体" w:cs="宋体"/>
          <w:sz w:val="24"/>
        </w:rPr>
        <w:t>招标采购代理机构审核不严、评审过程不合规等原因造成不良后果的，采购人有权暂停其代理服务资格并解除合同。</w:t>
      </w:r>
    </w:p>
    <w:p>
      <w:pPr>
        <w:spacing w:line="360" w:lineRule="auto"/>
        <w:ind w:right="84" w:rightChars="40" w:firstLine="424" w:firstLineChars="177"/>
        <w:rPr>
          <w:rFonts w:ascii="宋体" w:hAnsi="宋体" w:cs="宋体"/>
          <w:sz w:val="24"/>
        </w:rPr>
      </w:pPr>
      <w:r>
        <w:rPr>
          <w:rFonts w:hint="eastAsia" w:ascii="宋体" w:hAnsi="宋体" w:cs="宋体"/>
          <w:sz w:val="24"/>
        </w:rPr>
        <w:t>（二）服务响应时间：</w:t>
      </w:r>
    </w:p>
    <w:p>
      <w:pPr>
        <w:spacing w:line="360" w:lineRule="auto"/>
        <w:ind w:right="84" w:rightChars="40" w:firstLine="424" w:firstLineChars="177"/>
        <w:rPr>
          <w:rFonts w:ascii="宋体" w:hAnsi="宋体" w:cs="宋体"/>
          <w:sz w:val="24"/>
        </w:rPr>
      </w:pPr>
      <w:r>
        <w:rPr>
          <w:rFonts w:hint="eastAsia" w:ascii="宋体" w:hAnsi="宋体" w:cs="宋体"/>
          <w:sz w:val="24"/>
        </w:rPr>
        <w:t xml:space="preserve">1.服务电话响应时间30分钟内，接收项目资料后3个工作日内完成招标文件初稿； </w:t>
      </w:r>
    </w:p>
    <w:p>
      <w:pPr>
        <w:spacing w:line="360" w:lineRule="auto"/>
        <w:ind w:right="84" w:rightChars="40" w:firstLine="424" w:firstLineChars="177"/>
        <w:rPr>
          <w:rFonts w:ascii="宋体" w:hAnsi="宋体" w:cs="宋体"/>
          <w:sz w:val="24"/>
        </w:rPr>
      </w:pPr>
      <w:r>
        <w:rPr>
          <w:rFonts w:hint="eastAsia" w:ascii="宋体" w:hAnsi="宋体" w:cs="宋体"/>
          <w:sz w:val="24"/>
        </w:rPr>
        <w:t xml:space="preserve">2.须在中标/成交结果公示期结束后（无质疑）5个工作日内将招标采购全过程资料整理完毕，并交至相关部门； </w:t>
      </w:r>
    </w:p>
    <w:p>
      <w:pPr>
        <w:spacing w:line="360" w:lineRule="auto"/>
        <w:ind w:right="84" w:rightChars="40" w:firstLine="424" w:firstLineChars="177"/>
        <w:rPr>
          <w:rFonts w:ascii="宋体" w:hAnsi="宋体" w:cs="宋体"/>
          <w:sz w:val="24"/>
        </w:rPr>
      </w:pPr>
      <w:r>
        <w:rPr>
          <w:rFonts w:hint="eastAsia" w:ascii="宋体" w:hAnsi="宋体" w:cs="宋体"/>
          <w:sz w:val="24"/>
        </w:rPr>
        <w:t>（三）服务人员配置：</w:t>
      </w:r>
    </w:p>
    <w:p>
      <w:pPr>
        <w:spacing w:line="360" w:lineRule="auto"/>
        <w:ind w:right="84" w:rightChars="40" w:firstLine="424" w:firstLineChars="177"/>
        <w:rPr>
          <w:rFonts w:ascii="宋体" w:hAnsi="宋体" w:cs="宋体"/>
          <w:sz w:val="24"/>
        </w:rPr>
      </w:pPr>
      <w:r>
        <w:rPr>
          <w:rFonts w:hint="eastAsia" w:ascii="宋体" w:hAnsi="宋体" w:cs="宋体"/>
          <w:sz w:val="24"/>
        </w:rPr>
        <w:t>中选人应指定专人负责与采购人的对接及总协调。工程、货物、服务类采购代理人员专业配置合理，满足工作需要，人员数量充足。主要成员至少包括：项目负责人1人，项目经办人3人。</w:t>
      </w:r>
    </w:p>
    <w:p>
      <w:pPr>
        <w:spacing w:line="360" w:lineRule="auto"/>
        <w:ind w:right="84" w:rightChars="40" w:firstLine="424" w:firstLineChars="177"/>
        <w:rPr>
          <w:rFonts w:ascii="宋体" w:hAnsi="宋体" w:cs="宋体"/>
          <w:sz w:val="24"/>
        </w:rPr>
      </w:pPr>
      <w:r>
        <w:rPr>
          <w:rFonts w:hint="eastAsia" w:ascii="宋体" w:hAnsi="宋体" w:cs="宋体"/>
          <w:sz w:val="24"/>
        </w:rPr>
        <w:t>在代理服务期间，中选人未经允许不可随意更换团队主要成员，否则，采购人有权暂停其代理服务资格并解除合同。如确需调整须得到采购人许可，且新接手投入项目的人员必须满足相关的专业、经验要求，否则采购人有权重新考核评价。</w:t>
      </w:r>
    </w:p>
    <w:p>
      <w:pPr>
        <w:spacing w:line="360" w:lineRule="auto"/>
        <w:ind w:right="84" w:rightChars="40" w:firstLine="240" w:firstLineChars="100"/>
        <w:rPr>
          <w:rFonts w:ascii="宋体" w:hAnsi="宋体" w:cs="宋体"/>
          <w:bCs/>
          <w:sz w:val="24"/>
        </w:rPr>
      </w:pPr>
      <w:r>
        <w:rPr>
          <w:rFonts w:hint="eastAsia" w:ascii="宋体" w:hAnsi="宋体" w:cs="宋体"/>
          <w:bCs/>
          <w:sz w:val="24"/>
        </w:rPr>
        <w:t>（四）其他要求</w:t>
      </w:r>
    </w:p>
    <w:p>
      <w:pPr>
        <w:spacing w:line="360" w:lineRule="auto"/>
        <w:ind w:right="84" w:rightChars="40" w:firstLine="424" w:firstLineChars="177"/>
        <w:rPr>
          <w:rFonts w:ascii="宋体" w:hAnsi="宋体" w:cs="宋体"/>
          <w:sz w:val="24"/>
        </w:rPr>
      </w:pPr>
      <w:r>
        <w:rPr>
          <w:rFonts w:hint="eastAsia" w:ascii="宋体" w:hAnsi="宋体" w:cs="宋体"/>
          <w:sz w:val="24"/>
        </w:rPr>
        <w:t>中选人应按服务承诺完成招标/采购代理业务，如出现下列情况之一的，招标人有权取消该代理机构的代理资格。</w:t>
      </w:r>
    </w:p>
    <w:p>
      <w:pPr>
        <w:widowControl/>
        <w:spacing w:line="360" w:lineRule="auto"/>
        <w:ind w:firstLine="470" w:firstLineChars="196"/>
        <w:jc w:val="left"/>
        <w:rPr>
          <w:rFonts w:ascii="宋体" w:hAnsi="宋体" w:cs="宋体"/>
          <w:kern w:val="0"/>
          <w:szCs w:val="21"/>
        </w:rPr>
      </w:pPr>
      <w:r>
        <w:rPr>
          <w:rFonts w:ascii="宋体" w:hAnsi="宋体" w:cs="宋体"/>
          <w:sz w:val="24"/>
        </w:rPr>
        <w:t>中选</w:t>
      </w:r>
      <w:r>
        <w:rPr>
          <w:rFonts w:hint="eastAsia" w:ascii="宋体" w:hAnsi="宋体" w:cs="宋体"/>
          <w:sz w:val="24"/>
        </w:rPr>
        <w:t>招标</w:t>
      </w:r>
      <w:r>
        <w:rPr>
          <w:rFonts w:ascii="宋体" w:hAnsi="宋体" w:cs="宋体"/>
          <w:sz w:val="24"/>
        </w:rPr>
        <w:t>代理机构在协议执行期和协议期内如被发现以下问题，通过有关部门查实，</w:t>
      </w:r>
      <w:r>
        <w:rPr>
          <w:rFonts w:hint="eastAsia" w:ascii="宋体" w:hAnsi="宋体" w:cs="宋体"/>
          <w:sz w:val="24"/>
        </w:rPr>
        <w:t>招标人</w:t>
      </w:r>
      <w:r>
        <w:rPr>
          <w:rFonts w:ascii="宋体" w:hAnsi="宋体" w:cs="宋体"/>
          <w:sz w:val="24"/>
        </w:rPr>
        <w:t>有权终止服务协议，</w:t>
      </w:r>
      <w:r>
        <w:rPr>
          <w:rFonts w:hint="eastAsia" w:ascii="宋体" w:hAnsi="宋体" w:cs="宋体"/>
          <w:sz w:val="24"/>
        </w:rPr>
        <w:t>招标人</w:t>
      </w:r>
      <w:r>
        <w:rPr>
          <w:rFonts w:ascii="宋体" w:hAnsi="宋体" w:cs="宋体"/>
          <w:sz w:val="24"/>
        </w:rPr>
        <w:t>保留追究其法律责任的权利 。</w:t>
      </w:r>
    </w:p>
    <w:p>
      <w:pPr>
        <w:widowControl/>
        <w:spacing w:line="360" w:lineRule="auto"/>
        <w:ind w:left="630"/>
        <w:jc w:val="left"/>
        <w:rPr>
          <w:rFonts w:ascii="宋体" w:hAnsi="宋体" w:cs="宋体"/>
          <w:kern w:val="0"/>
          <w:sz w:val="24"/>
        </w:rPr>
      </w:pPr>
      <w:r>
        <w:rPr>
          <w:rFonts w:hint="eastAsia" w:ascii="宋体" w:hAnsi="宋体" w:cs="宋体"/>
          <w:kern w:val="0"/>
          <w:sz w:val="24"/>
        </w:rPr>
        <w:t>1.累计2次不接受招标人的代理业务</w:t>
      </w:r>
      <w:r>
        <w:rPr>
          <w:rFonts w:ascii="宋体" w:hAnsi="宋体" w:cs="宋体"/>
          <w:kern w:val="0"/>
          <w:sz w:val="24"/>
        </w:rPr>
        <w:t>的</w:t>
      </w:r>
      <w:r>
        <w:rPr>
          <w:rFonts w:hint="eastAsia" w:ascii="宋体" w:hAnsi="宋体" w:cs="宋体"/>
          <w:kern w:val="0"/>
          <w:sz w:val="24"/>
        </w:rPr>
        <w:t>；</w:t>
      </w:r>
    </w:p>
    <w:p>
      <w:pPr>
        <w:widowControl/>
        <w:spacing w:line="360" w:lineRule="auto"/>
        <w:ind w:left="63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应当采用公开招标方式而擅自采用其他方式</w:t>
      </w:r>
      <w:r>
        <w:rPr>
          <w:rFonts w:hint="eastAsia" w:ascii="宋体" w:hAnsi="宋体" w:cs="宋体"/>
          <w:kern w:val="0"/>
          <w:sz w:val="24"/>
        </w:rPr>
        <w:t>招标/</w:t>
      </w:r>
      <w:r>
        <w:rPr>
          <w:rFonts w:ascii="宋体" w:hAnsi="宋体" w:cs="宋体"/>
          <w:kern w:val="0"/>
          <w:sz w:val="24"/>
        </w:rPr>
        <w:t>采购的；</w:t>
      </w:r>
    </w:p>
    <w:p>
      <w:pPr>
        <w:widowControl/>
        <w:spacing w:line="360" w:lineRule="auto"/>
        <w:ind w:left="630"/>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违反委托代理协议泄露与</w:t>
      </w:r>
      <w:r>
        <w:rPr>
          <w:rFonts w:hint="eastAsia" w:ascii="宋体" w:hAnsi="宋体" w:cs="宋体"/>
          <w:kern w:val="0"/>
          <w:sz w:val="24"/>
        </w:rPr>
        <w:t>招标/</w:t>
      </w:r>
      <w:r>
        <w:rPr>
          <w:rFonts w:ascii="宋体" w:hAnsi="宋体" w:cs="宋体"/>
          <w:kern w:val="0"/>
          <w:sz w:val="24"/>
        </w:rPr>
        <w:t>采购代理业务有关的情况和资料的；</w:t>
      </w:r>
    </w:p>
    <w:p>
      <w:pPr>
        <w:widowControl/>
        <w:spacing w:line="360" w:lineRule="auto"/>
        <w:ind w:left="630"/>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以不合理的条件对供应商实行差别待遇或者歧视待遇的；</w:t>
      </w:r>
    </w:p>
    <w:p>
      <w:pPr>
        <w:widowControl/>
        <w:spacing w:line="360" w:lineRule="auto"/>
        <w:ind w:left="63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与供应商或</w:t>
      </w:r>
      <w:r>
        <w:rPr>
          <w:rFonts w:hint="eastAsia" w:ascii="宋体" w:hAnsi="宋体" w:cs="宋体"/>
          <w:kern w:val="0"/>
          <w:sz w:val="24"/>
        </w:rPr>
        <w:t>招标人</w:t>
      </w:r>
      <w:r>
        <w:rPr>
          <w:rFonts w:ascii="宋体" w:hAnsi="宋体" w:cs="宋体"/>
          <w:kern w:val="0"/>
          <w:sz w:val="24"/>
        </w:rPr>
        <w:t>恶意串通的；</w:t>
      </w:r>
    </w:p>
    <w:p>
      <w:pPr>
        <w:widowControl/>
        <w:spacing w:line="360" w:lineRule="auto"/>
        <w:ind w:left="630"/>
        <w:jc w:val="left"/>
        <w:rPr>
          <w:rFonts w:ascii="宋体" w:hAnsi="宋体" w:cs="宋体"/>
          <w:kern w:val="0"/>
          <w:sz w:val="24"/>
        </w:rPr>
      </w:pPr>
      <w:r>
        <w:rPr>
          <w:rFonts w:hint="eastAsia" w:ascii="宋体" w:hAnsi="宋体" w:cs="宋体"/>
          <w:kern w:val="0"/>
          <w:sz w:val="24"/>
        </w:rPr>
        <w:t>6.</w:t>
      </w:r>
      <w:r>
        <w:rPr>
          <w:rFonts w:ascii="宋体" w:hAnsi="宋体" w:cs="宋体"/>
          <w:kern w:val="0"/>
          <w:sz w:val="24"/>
        </w:rPr>
        <w:t>在</w:t>
      </w:r>
      <w:r>
        <w:rPr>
          <w:rFonts w:hint="eastAsia" w:ascii="宋体" w:hAnsi="宋体" w:cs="宋体"/>
          <w:kern w:val="0"/>
          <w:sz w:val="24"/>
        </w:rPr>
        <w:t>招标/</w:t>
      </w:r>
      <w:r>
        <w:rPr>
          <w:rFonts w:ascii="宋体" w:hAnsi="宋体" w:cs="宋体"/>
          <w:kern w:val="0"/>
          <w:sz w:val="24"/>
        </w:rPr>
        <w:t>采购过程中接受贿赂或者获取其他不正当利益的；</w:t>
      </w:r>
    </w:p>
    <w:p>
      <w:pPr>
        <w:widowControl/>
        <w:spacing w:line="360" w:lineRule="auto"/>
        <w:ind w:left="630"/>
        <w:jc w:val="left"/>
        <w:rPr>
          <w:rFonts w:ascii="宋体" w:hAnsi="宋体" w:cs="宋体"/>
          <w:kern w:val="0"/>
          <w:sz w:val="24"/>
        </w:rPr>
      </w:pPr>
      <w:r>
        <w:rPr>
          <w:rFonts w:hint="eastAsia" w:ascii="宋体" w:hAnsi="宋体" w:cs="宋体"/>
          <w:kern w:val="0"/>
          <w:sz w:val="24"/>
        </w:rPr>
        <w:t>7.开标前泄露已获取招标/采购文件的潜在投标人的名称、数量或者其他可能影响公平8.竞争的有关招标投标情况的；</w:t>
      </w:r>
    </w:p>
    <w:p>
      <w:pPr>
        <w:widowControl/>
        <w:spacing w:line="360" w:lineRule="auto"/>
        <w:ind w:left="630"/>
        <w:jc w:val="left"/>
        <w:rPr>
          <w:rFonts w:ascii="宋体" w:hAnsi="宋体" w:cs="宋体"/>
          <w:kern w:val="0"/>
          <w:sz w:val="24"/>
        </w:rPr>
      </w:pPr>
      <w:r>
        <w:rPr>
          <w:rFonts w:hint="eastAsia" w:ascii="宋体" w:hAnsi="宋体" w:cs="宋体"/>
          <w:kern w:val="0"/>
          <w:sz w:val="24"/>
        </w:rPr>
        <w:t>9.</w:t>
      </w:r>
      <w:r>
        <w:rPr>
          <w:rFonts w:ascii="宋体" w:hAnsi="宋体" w:cs="宋体"/>
          <w:kern w:val="0"/>
          <w:sz w:val="24"/>
        </w:rPr>
        <w:t>擅自修改</w:t>
      </w:r>
      <w:r>
        <w:rPr>
          <w:rFonts w:hint="eastAsia" w:ascii="宋体" w:hAnsi="宋体" w:cs="宋体"/>
          <w:kern w:val="0"/>
          <w:sz w:val="24"/>
        </w:rPr>
        <w:t>招标/</w:t>
      </w:r>
      <w:r>
        <w:rPr>
          <w:rFonts w:ascii="宋体" w:hAnsi="宋体" w:cs="宋体"/>
          <w:kern w:val="0"/>
          <w:sz w:val="24"/>
        </w:rPr>
        <w:t>采购文件或者评审结果的；</w:t>
      </w:r>
    </w:p>
    <w:p>
      <w:pPr>
        <w:widowControl/>
        <w:spacing w:line="360" w:lineRule="auto"/>
        <w:ind w:left="630"/>
        <w:jc w:val="left"/>
        <w:rPr>
          <w:rFonts w:ascii="宋体" w:hAnsi="宋体" w:cs="宋体"/>
          <w:kern w:val="0"/>
          <w:sz w:val="24"/>
        </w:rPr>
      </w:pPr>
      <w:r>
        <w:rPr>
          <w:rFonts w:hint="eastAsia" w:ascii="宋体" w:hAnsi="宋体" w:cs="宋体"/>
          <w:kern w:val="0"/>
          <w:sz w:val="24"/>
        </w:rPr>
        <w:t>10.</w:t>
      </w:r>
      <w:r>
        <w:rPr>
          <w:rFonts w:ascii="宋体" w:hAnsi="宋体" w:cs="宋体"/>
          <w:kern w:val="0"/>
          <w:sz w:val="24"/>
        </w:rPr>
        <w:t>拒绝有关部门依法实施监督检查的</w:t>
      </w:r>
      <w:r>
        <w:rPr>
          <w:rFonts w:hint="eastAsia" w:ascii="宋体" w:hAnsi="宋体" w:cs="宋体"/>
          <w:kern w:val="0"/>
          <w:sz w:val="24"/>
        </w:rPr>
        <w:t>；</w:t>
      </w:r>
    </w:p>
    <w:p>
      <w:pPr>
        <w:widowControl/>
        <w:spacing w:line="360" w:lineRule="auto"/>
        <w:ind w:left="630"/>
        <w:jc w:val="left"/>
        <w:rPr>
          <w:rFonts w:ascii="宋体" w:hAnsi="宋体" w:cs="宋体"/>
          <w:kern w:val="0"/>
          <w:sz w:val="24"/>
        </w:rPr>
      </w:pPr>
      <w:r>
        <w:rPr>
          <w:rFonts w:hint="eastAsia" w:ascii="宋体" w:hAnsi="宋体" w:cs="宋体"/>
          <w:kern w:val="0"/>
          <w:sz w:val="24"/>
        </w:rPr>
        <w:t>11.被省、市、县（区）监督管理部门通报处理的。</w:t>
      </w:r>
    </w:p>
    <w:p>
      <w:pPr>
        <w:widowControl/>
        <w:spacing w:line="360" w:lineRule="auto"/>
        <w:ind w:left="630"/>
        <w:jc w:val="left"/>
        <w:rPr>
          <w:rFonts w:ascii="宋体" w:hAnsi="宋体" w:cs="宋体"/>
          <w:kern w:val="0"/>
          <w:sz w:val="24"/>
        </w:rPr>
      </w:pPr>
      <w:r>
        <w:rPr>
          <w:rFonts w:hint="eastAsia" w:ascii="宋体" w:hAnsi="宋体" w:cs="宋体"/>
          <w:kern w:val="0"/>
          <w:sz w:val="24"/>
        </w:rPr>
        <w:t>12.</w:t>
      </w:r>
      <w:r>
        <w:rPr>
          <w:rFonts w:ascii="宋体" w:hAnsi="宋体" w:cs="宋体"/>
          <w:kern w:val="0"/>
          <w:sz w:val="24"/>
        </w:rPr>
        <w:t>不按要求保管</w:t>
      </w:r>
      <w:r>
        <w:rPr>
          <w:rFonts w:hint="eastAsia" w:ascii="宋体" w:hAnsi="宋体" w:cs="宋体"/>
          <w:kern w:val="0"/>
          <w:sz w:val="24"/>
        </w:rPr>
        <w:t>招标/</w:t>
      </w:r>
      <w:r>
        <w:rPr>
          <w:rFonts w:ascii="宋体" w:hAnsi="宋体" w:cs="宋体"/>
          <w:kern w:val="0"/>
          <w:sz w:val="24"/>
        </w:rPr>
        <w:t>采购资料的</w:t>
      </w:r>
      <w:r>
        <w:rPr>
          <w:rFonts w:hint="eastAsia" w:ascii="宋体" w:hAnsi="宋体" w:cs="宋体"/>
          <w:kern w:val="0"/>
          <w:sz w:val="24"/>
        </w:rPr>
        <w:t>。</w:t>
      </w:r>
    </w:p>
    <w:p>
      <w:pPr>
        <w:widowControl/>
        <w:spacing w:line="360" w:lineRule="auto"/>
        <w:ind w:left="630"/>
        <w:jc w:val="left"/>
        <w:rPr>
          <w:rFonts w:ascii="宋体" w:hAnsi="宋体" w:cs="宋体"/>
          <w:kern w:val="0"/>
          <w:sz w:val="24"/>
        </w:rPr>
      </w:pPr>
      <w:r>
        <w:rPr>
          <w:rFonts w:hint="eastAsia" w:ascii="宋体" w:hAnsi="宋体" w:cs="宋体"/>
          <w:kern w:val="0"/>
          <w:sz w:val="24"/>
        </w:rPr>
        <w:t>13.违反招投标法/政府采购法其他相关法律法规及学院相关规定的。</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ZmRhZTZjNzA4NjFhMWIwMzcwMjMxNjJjZjMyYmIifQ=="/>
  </w:docVars>
  <w:rsids>
    <w:rsidRoot w:val="769224AE"/>
    <w:rsid w:val="7692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2024-06-11T00:59:00Z</dcterms:created>
  <dc:creator>聪</dc:creator>
  <cp:lastModifiedBy>聪</cp:lastModifiedBy>
  <dcterms:modified xsi:type="dcterms:W3CDTF">2024-06-11T01:02:00Z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2E4019E02E9B4A9197163B7672823409_11</vt:lpwstr>
  </property>
</Properties>
</file>